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FC3FC" w14:textId="1391CB31" w:rsidR="00FB393A" w:rsidRPr="004A1272" w:rsidRDefault="00523DE5" w:rsidP="000B0698">
      <w:pPr>
        <w:spacing w:line="360" w:lineRule="exact"/>
        <w:jc w:val="right"/>
        <w:rPr>
          <w:rFonts w:ascii="Meiryo UI" w:eastAsia="Meiryo UI" w:hAnsi="Meiryo UI"/>
          <w:sz w:val="22"/>
        </w:rPr>
      </w:pPr>
      <w:r w:rsidRPr="003B43AC">
        <w:rPr>
          <w:rFonts w:ascii="Meiryo UI" w:eastAsia="Meiryo UI" w:hAnsi="Meiryo UI" w:hint="eastAsia"/>
          <w:spacing w:val="49"/>
          <w:kern w:val="0"/>
          <w:sz w:val="22"/>
          <w:fitText w:val="1980" w:id="-1735647485"/>
        </w:rPr>
        <w:t>ワ接第</w:t>
      </w:r>
      <w:r w:rsidR="003B43AC" w:rsidRPr="003B43AC">
        <w:rPr>
          <w:rFonts w:ascii="Meiryo UI" w:eastAsia="Meiryo UI" w:hAnsi="Meiryo UI" w:hint="eastAsia"/>
          <w:spacing w:val="49"/>
          <w:kern w:val="0"/>
          <w:sz w:val="22"/>
          <w:fitText w:val="1980" w:id="-1735647485"/>
        </w:rPr>
        <w:t>1</w:t>
      </w:r>
      <w:r w:rsidR="003B43AC" w:rsidRPr="003B43AC">
        <w:rPr>
          <w:rFonts w:ascii="Meiryo UI" w:eastAsia="Meiryo UI" w:hAnsi="Meiryo UI"/>
          <w:spacing w:val="49"/>
          <w:kern w:val="0"/>
          <w:sz w:val="22"/>
          <w:fitText w:val="1980" w:id="-1735647485"/>
        </w:rPr>
        <w:t>541</w:t>
      </w:r>
      <w:r w:rsidRPr="003B43AC">
        <w:rPr>
          <w:rFonts w:ascii="Meiryo UI" w:eastAsia="Meiryo UI" w:hAnsi="Meiryo UI" w:hint="eastAsia"/>
          <w:spacing w:val="4"/>
          <w:kern w:val="0"/>
          <w:sz w:val="22"/>
          <w:fitText w:val="1980" w:id="-1735647485"/>
        </w:rPr>
        <w:t>号</w:t>
      </w:r>
    </w:p>
    <w:p w14:paraId="06FE6435" w14:textId="12E9EFF8" w:rsidR="00FB393A" w:rsidRPr="004A1272" w:rsidRDefault="00FB393A" w:rsidP="000B0698">
      <w:pPr>
        <w:spacing w:line="360" w:lineRule="exact"/>
        <w:jc w:val="right"/>
        <w:rPr>
          <w:rFonts w:ascii="Meiryo UI" w:eastAsia="Meiryo UI" w:hAnsi="Meiryo UI"/>
          <w:sz w:val="22"/>
        </w:rPr>
      </w:pPr>
      <w:r w:rsidRPr="003B43AC">
        <w:rPr>
          <w:rFonts w:ascii="Meiryo UI" w:eastAsia="Meiryo UI" w:hAnsi="Meiryo UI" w:hint="eastAsia"/>
          <w:kern w:val="0"/>
          <w:sz w:val="22"/>
          <w:fitText w:val="1980" w:id="-1735647486"/>
        </w:rPr>
        <w:t>令和</w:t>
      </w:r>
      <w:r w:rsidR="006B6AF7" w:rsidRPr="003B43AC">
        <w:rPr>
          <w:rFonts w:ascii="Meiryo UI" w:eastAsia="Meiryo UI" w:hAnsi="Meiryo UI"/>
          <w:kern w:val="0"/>
          <w:sz w:val="22"/>
          <w:fitText w:val="1980" w:id="-1735647486"/>
        </w:rPr>
        <w:t>4</w:t>
      </w:r>
      <w:r w:rsidRPr="003B43AC">
        <w:rPr>
          <w:rFonts w:ascii="Meiryo UI" w:eastAsia="Meiryo UI" w:hAnsi="Meiryo UI"/>
          <w:kern w:val="0"/>
          <w:sz w:val="22"/>
          <w:fitText w:val="1980" w:id="-1735647486"/>
        </w:rPr>
        <w:t>年</w:t>
      </w:r>
      <w:r w:rsidR="003B43AC" w:rsidRPr="003B43AC">
        <w:rPr>
          <w:rFonts w:ascii="Meiryo UI" w:eastAsia="Meiryo UI" w:hAnsi="Meiryo UI" w:hint="eastAsia"/>
          <w:kern w:val="0"/>
          <w:sz w:val="22"/>
          <w:fitText w:val="1980" w:id="-1735647486"/>
        </w:rPr>
        <w:t>8</w:t>
      </w:r>
      <w:r w:rsidR="00523DE5" w:rsidRPr="003B43AC">
        <w:rPr>
          <w:rFonts w:ascii="Meiryo UI" w:eastAsia="Meiryo UI" w:hAnsi="Meiryo UI" w:hint="eastAsia"/>
          <w:kern w:val="0"/>
          <w:sz w:val="22"/>
          <w:fitText w:val="1980" w:id="-1735647486"/>
        </w:rPr>
        <w:t>月</w:t>
      </w:r>
      <w:r w:rsidR="003B43AC" w:rsidRPr="003B43AC">
        <w:rPr>
          <w:rFonts w:ascii="Meiryo UI" w:eastAsia="Meiryo UI" w:hAnsi="Meiryo UI" w:hint="eastAsia"/>
          <w:kern w:val="0"/>
          <w:sz w:val="22"/>
          <w:fitText w:val="1980" w:id="-1735647486"/>
        </w:rPr>
        <w:t>1</w:t>
      </w:r>
      <w:r w:rsidR="003B43AC" w:rsidRPr="003B43AC">
        <w:rPr>
          <w:rFonts w:ascii="Meiryo UI" w:eastAsia="Meiryo UI" w:hAnsi="Meiryo UI"/>
          <w:kern w:val="0"/>
          <w:sz w:val="22"/>
          <w:fitText w:val="1980" w:id="-1735647486"/>
        </w:rPr>
        <w:t>0</w:t>
      </w:r>
      <w:r w:rsidRPr="003B43AC">
        <w:rPr>
          <w:rFonts w:ascii="Meiryo UI" w:eastAsia="Meiryo UI" w:hAnsi="Meiryo UI" w:hint="eastAsia"/>
          <w:spacing w:val="1"/>
          <w:kern w:val="0"/>
          <w:sz w:val="22"/>
          <w:fitText w:val="1980" w:id="-1735647486"/>
        </w:rPr>
        <w:t>日</w:t>
      </w:r>
    </w:p>
    <w:p w14:paraId="3C6B5BDC" w14:textId="19F6DDBA" w:rsidR="00ED5A19" w:rsidRPr="004D3F92" w:rsidRDefault="006D32D3" w:rsidP="000B0698">
      <w:pPr>
        <w:spacing w:line="360" w:lineRule="exact"/>
        <w:rPr>
          <w:rFonts w:ascii="Meiryo UI" w:eastAsia="Meiryo UI" w:hAnsi="Meiryo UI"/>
          <w:sz w:val="22"/>
        </w:rPr>
      </w:pPr>
      <w:r w:rsidRPr="006D32D3">
        <w:rPr>
          <w:rFonts w:ascii="Meiryo UI" w:eastAsia="Meiryo UI" w:hAnsi="Meiryo UI" w:hint="eastAsia"/>
          <w:sz w:val="22"/>
        </w:rPr>
        <w:t>府内高齢者施設等施設長　様</w:t>
      </w:r>
    </w:p>
    <w:p w14:paraId="4EC6641D" w14:textId="29CFC3FE" w:rsidR="00FF07A5" w:rsidRDefault="00FF07A5" w:rsidP="000B0698">
      <w:pPr>
        <w:spacing w:line="36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府内居宅サービス事業所長　</w:t>
      </w:r>
      <w:r w:rsidRPr="004A1272">
        <w:rPr>
          <w:rFonts w:ascii="Meiryo UI" w:eastAsia="Meiryo UI" w:hAnsi="Meiryo UI" w:hint="eastAsia"/>
          <w:sz w:val="22"/>
        </w:rPr>
        <w:t>様</w:t>
      </w:r>
    </w:p>
    <w:p w14:paraId="229EB593" w14:textId="25A3E5A4" w:rsidR="00FF07A5" w:rsidRPr="00FF07A5" w:rsidRDefault="00FF07A5" w:rsidP="000B0698">
      <w:pPr>
        <w:spacing w:line="36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府内訪問系サービス事業所長　様</w:t>
      </w:r>
    </w:p>
    <w:p w14:paraId="2BFB8EC5" w14:textId="77777777" w:rsidR="00FF07A5" w:rsidRPr="007F797A" w:rsidRDefault="00FF07A5" w:rsidP="000B0698">
      <w:pPr>
        <w:spacing w:line="360" w:lineRule="exact"/>
        <w:rPr>
          <w:rFonts w:ascii="Meiryo UI" w:eastAsia="Meiryo UI" w:hAnsi="Meiryo UI"/>
          <w:sz w:val="22"/>
        </w:rPr>
      </w:pPr>
    </w:p>
    <w:p w14:paraId="6CA0D40F" w14:textId="18F5E41D" w:rsidR="00FF07A5" w:rsidRDefault="00FF07A5" w:rsidP="000B0698">
      <w:pPr>
        <w:spacing w:line="360" w:lineRule="exact"/>
        <w:jc w:val="right"/>
        <w:rPr>
          <w:rFonts w:ascii="Meiryo UI" w:eastAsia="Meiryo UI" w:hAnsi="Meiryo UI"/>
          <w:kern w:val="0"/>
          <w:sz w:val="22"/>
        </w:rPr>
      </w:pPr>
      <w:r w:rsidRPr="003A0954">
        <w:rPr>
          <w:rFonts w:ascii="Meiryo UI" w:eastAsia="Meiryo UI" w:hAnsi="Meiryo UI" w:hint="eastAsia"/>
          <w:spacing w:val="22"/>
          <w:kern w:val="0"/>
          <w:sz w:val="22"/>
          <w:fitText w:val="4400" w:id="-1474077439"/>
        </w:rPr>
        <w:t>大阪府健康医療部ワクチン接種推進課</w:t>
      </w:r>
      <w:r w:rsidRPr="003A0954">
        <w:rPr>
          <w:rFonts w:ascii="Meiryo UI" w:eastAsia="Meiryo UI" w:hAnsi="Meiryo UI" w:hint="eastAsia"/>
          <w:spacing w:val="3"/>
          <w:kern w:val="0"/>
          <w:sz w:val="22"/>
          <w:fitText w:val="4400" w:id="-1474077439"/>
        </w:rPr>
        <w:t>長</w:t>
      </w:r>
    </w:p>
    <w:p w14:paraId="2C3CE2A3" w14:textId="36CF403C" w:rsidR="003A0954" w:rsidRPr="003A0954" w:rsidRDefault="003A0954" w:rsidP="000B0698">
      <w:pPr>
        <w:spacing w:line="360" w:lineRule="exact"/>
        <w:jc w:val="right"/>
        <w:rPr>
          <w:rFonts w:ascii="Meiryo UI" w:eastAsia="Meiryo UI" w:hAnsi="Meiryo UI"/>
          <w:kern w:val="0"/>
          <w:sz w:val="22"/>
        </w:rPr>
      </w:pPr>
      <w:r w:rsidRPr="003A0954">
        <w:rPr>
          <w:rFonts w:ascii="Meiryo UI" w:eastAsia="Meiryo UI" w:hAnsi="Meiryo UI" w:hint="eastAsia"/>
          <w:spacing w:val="6"/>
          <w:kern w:val="0"/>
          <w:sz w:val="22"/>
          <w:fitText w:val="4400" w:id="-1474077438"/>
        </w:rPr>
        <w:t>大阪府福祉部地域福祉推進室社会援護課</w:t>
      </w:r>
      <w:r w:rsidRPr="003A0954">
        <w:rPr>
          <w:rFonts w:ascii="Meiryo UI" w:eastAsia="Meiryo UI" w:hAnsi="Meiryo UI" w:hint="eastAsia"/>
          <w:spacing w:val="4"/>
          <w:kern w:val="0"/>
          <w:sz w:val="22"/>
          <w:fitText w:val="4400" w:id="-1474077438"/>
        </w:rPr>
        <w:t>⻑</w:t>
      </w:r>
    </w:p>
    <w:p w14:paraId="6594F242" w14:textId="77777777" w:rsidR="00FF07A5" w:rsidRPr="00652C90" w:rsidRDefault="00FF07A5" w:rsidP="000B0698">
      <w:pPr>
        <w:spacing w:line="360" w:lineRule="exact"/>
        <w:jc w:val="right"/>
        <w:rPr>
          <w:rFonts w:ascii="Meiryo UI" w:eastAsia="Meiryo UI" w:hAnsi="Meiryo UI"/>
          <w:sz w:val="22"/>
        </w:rPr>
      </w:pPr>
      <w:r w:rsidRPr="00FF07A5">
        <w:rPr>
          <w:rFonts w:ascii="Meiryo UI" w:eastAsia="Meiryo UI" w:hAnsi="Meiryo UI" w:hint="eastAsia"/>
          <w:spacing w:val="4"/>
          <w:kern w:val="0"/>
          <w:sz w:val="22"/>
          <w:fitText w:val="4400" w:id="-1475634686"/>
        </w:rPr>
        <w:t>大阪府福祉部障がい福祉室生活基盤推進課</w:t>
      </w:r>
      <w:r w:rsidRPr="00FF07A5">
        <w:rPr>
          <w:rFonts w:ascii="Meiryo UI" w:eastAsia="Meiryo UI" w:hAnsi="Meiryo UI" w:hint="eastAsia"/>
          <w:spacing w:val="-31"/>
          <w:kern w:val="0"/>
          <w:sz w:val="22"/>
          <w:fitText w:val="4400" w:id="-1475634686"/>
        </w:rPr>
        <w:t>長</w:t>
      </w:r>
    </w:p>
    <w:p w14:paraId="1E1EBC59" w14:textId="77777777" w:rsidR="00FF07A5" w:rsidRDefault="00FF07A5" w:rsidP="000B0698">
      <w:pPr>
        <w:spacing w:line="360" w:lineRule="exact"/>
        <w:jc w:val="right"/>
        <w:rPr>
          <w:rFonts w:ascii="Meiryo UI" w:eastAsia="Meiryo UI" w:hAnsi="Meiryo UI"/>
          <w:sz w:val="22"/>
        </w:rPr>
      </w:pPr>
      <w:r w:rsidRPr="00FF07A5">
        <w:rPr>
          <w:rFonts w:ascii="Meiryo UI" w:eastAsia="Meiryo UI" w:hAnsi="Meiryo UI" w:hint="eastAsia"/>
          <w:spacing w:val="13"/>
          <w:kern w:val="0"/>
          <w:sz w:val="22"/>
          <w:fitText w:val="4400" w:id="-1475634685"/>
        </w:rPr>
        <w:t>大阪府福祉部高齢介護室介護事業者課</w:t>
      </w:r>
      <w:r w:rsidRPr="00FF07A5">
        <w:rPr>
          <w:rFonts w:ascii="Meiryo UI" w:eastAsia="Meiryo UI" w:hAnsi="Meiryo UI" w:hint="eastAsia"/>
          <w:kern w:val="0"/>
          <w:sz w:val="22"/>
          <w:fitText w:val="4400" w:id="-1475634685"/>
        </w:rPr>
        <w:t>長</w:t>
      </w:r>
    </w:p>
    <w:p w14:paraId="7237C92B" w14:textId="33E8CAEE" w:rsidR="00F403FF" w:rsidRPr="00FF07A5" w:rsidRDefault="00F403FF" w:rsidP="000B0698">
      <w:pPr>
        <w:spacing w:line="360" w:lineRule="exact"/>
        <w:jc w:val="right"/>
        <w:rPr>
          <w:rFonts w:ascii="Meiryo UI" w:eastAsia="Meiryo UI" w:hAnsi="Meiryo UI"/>
          <w:sz w:val="22"/>
        </w:rPr>
      </w:pPr>
    </w:p>
    <w:p w14:paraId="3DE46AC4" w14:textId="1DF21CEE" w:rsidR="0045182A" w:rsidRDefault="003B7937" w:rsidP="000B0698">
      <w:pPr>
        <w:spacing w:line="360" w:lineRule="exact"/>
        <w:jc w:val="center"/>
        <w:rPr>
          <w:rFonts w:ascii="Meiryo UI" w:eastAsia="Meiryo UI" w:hAnsi="Meiryo UI"/>
          <w:sz w:val="22"/>
        </w:rPr>
      </w:pPr>
      <w:r w:rsidRPr="003B7937">
        <w:rPr>
          <w:rFonts w:ascii="Meiryo UI" w:eastAsia="Meiryo UI" w:hAnsi="Meiryo UI" w:hint="eastAsia"/>
          <w:sz w:val="22"/>
        </w:rPr>
        <w:t>大阪府</w:t>
      </w:r>
      <w:r w:rsidR="00AC770B">
        <w:rPr>
          <w:rFonts w:ascii="Meiryo UI" w:eastAsia="Meiryo UI" w:hAnsi="Meiryo UI" w:hint="eastAsia"/>
          <w:sz w:val="22"/>
        </w:rPr>
        <w:t>巡回接種チームの対象施設等の拡大</w:t>
      </w:r>
      <w:r w:rsidR="00FE4BA2">
        <w:rPr>
          <w:rFonts w:ascii="Meiryo UI" w:eastAsia="Meiryo UI" w:hAnsi="Meiryo UI" w:hint="eastAsia"/>
          <w:sz w:val="22"/>
        </w:rPr>
        <w:t>について</w:t>
      </w:r>
    </w:p>
    <w:p w14:paraId="08BD7F5B" w14:textId="77777777" w:rsidR="003B7937" w:rsidRPr="006A393D" w:rsidRDefault="003B7937" w:rsidP="000B0698">
      <w:pPr>
        <w:spacing w:line="360" w:lineRule="exact"/>
        <w:jc w:val="left"/>
        <w:rPr>
          <w:rFonts w:ascii="Meiryo UI" w:eastAsia="Meiryo UI" w:hAnsi="Meiryo UI"/>
          <w:sz w:val="22"/>
        </w:rPr>
      </w:pPr>
    </w:p>
    <w:p w14:paraId="20CD25CB" w14:textId="5EEE567A" w:rsidR="007600BC" w:rsidRPr="004A1272" w:rsidRDefault="00C70CF3" w:rsidP="000B0698">
      <w:pPr>
        <w:spacing w:line="36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</w:t>
      </w:r>
      <w:r w:rsidR="00C15000">
        <w:rPr>
          <w:rFonts w:ascii="Meiryo UI" w:eastAsia="Meiryo UI" w:hAnsi="Meiryo UI" w:hint="eastAsia"/>
          <w:sz w:val="22"/>
        </w:rPr>
        <w:t>日頃より、新型コロナウイルス感染症に係る対応では多大なご</w:t>
      </w:r>
      <w:r w:rsidR="007600BC" w:rsidRPr="004A1272">
        <w:rPr>
          <w:rFonts w:ascii="Meiryo UI" w:eastAsia="Meiryo UI" w:hAnsi="Meiryo UI" w:hint="eastAsia"/>
          <w:sz w:val="22"/>
        </w:rPr>
        <w:t>協力を賜りお礼申し上げます。</w:t>
      </w:r>
    </w:p>
    <w:p w14:paraId="286B143E" w14:textId="49E5ECCA" w:rsidR="00264C98" w:rsidRPr="00FF07A5" w:rsidRDefault="007600BC" w:rsidP="000B0698">
      <w:pPr>
        <w:spacing w:line="360" w:lineRule="exact"/>
        <w:rPr>
          <w:rFonts w:ascii="Meiryo UI" w:eastAsia="Meiryo UI" w:hAnsi="Meiryo UI"/>
          <w:sz w:val="22"/>
        </w:rPr>
      </w:pPr>
      <w:r w:rsidRPr="004A1272">
        <w:rPr>
          <w:rFonts w:ascii="Meiryo UI" w:eastAsia="Meiryo UI" w:hAnsi="Meiryo UI" w:hint="eastAsia"/>
          <w:sz w:val="22"/>
        </w:rPr>
        <w:t xml:space="preserve">　</w:t>
      </w:r>
      <w:r w:rsidR="00FF07A5" w:rsidRPr="00FF07A5">
        <w:rPr>
          <w:rFonts w:ascii="Meiryo UI" w:eastAsia="Meiryo UI" w:hAnsi="Meiryo UI" w:hint="eastAsia"/>
          <w:sz w:val="22"/>
        </w:rPr>
        <w:t>さて、</w:t>
      </w:r>
      <w:r w:rsidR="006D32D3">
        <w:rPr>
          <w:rFonts w:ascii="Meiryo UI" w:eastAsia="Meiryo UI" w:hAnsi="Meiryo UI" w:hint="eastAsia"/>
          <w:sz w:val="22"/>
        </w:rPr>
        <w:t>大阪府では新型コロナワクチン4回目接種の推進のため</w:t>
      </w:r>
      <w:r w:rsidR="00FF07A5" w:rsidRPr="00FF07A5">
        <w:rPr>
          <w:rFonts w:ascii="Meiryo UI" w:eastAsia="Meiryo UI" w:hAnsi="Meiryo UI"/>
          <w:sz w:val="22"/>
        </w:rPr>
        <w:t>、</w:t>
      </w:r>
      <w:r w:rsidR="00FF07A5" w:rsidRPr="00FF07A5">
        <w:rPr>
          <w:rFonts w:ascii="Meiryo UI" w:eastAsia="Meiryo UI" w:hAnsi="Meiryo UI" w:hint="eastAsia"/>
          <w:sz w:val="22"/>
        </w:rPr>
        <w:t>「</w:t>
      </w:r>
      <w:r w:rsidR="00FF07A5">
        <w:rPr>
          <w:rFonts w:ascii="Meiryo UI" w:eastAsia="Meiryo UI" w:hAnsi="Meiryo UI" w:hint="eastAsia"/>
          <w:sz w:val="22"/>
        </w:rPr>
        <w:t>高齢者施設等</w:t>
      </w:r>
      <w:r w:rsidR="00FF07A5" w:rsidRPr="00FF07A5">
        <w:rPr>
          <w:rFonts w:ascii="Meiryo UI" w:eastAsia="Meiryo UI" w:hAnsi="Meiryo UI"/>
          <w:sz w:val="22"/>
        </w:rPr>
        <w:t>」を対象とし</w:t>
      </w:r>
      <w:r w:rsidR="006D32D3">
        <w:rPr>
          <w:rFonts w:ascii="Meiryo UI" w:eastAsia="Meiryo UI" w:hAnsi="Meiryo UI" w:hint="eastAsia"/>
          <w:sz w:val="22"/>
        </w:rPr>
        <w:t>た巡回接種を実施して</w:t>
      </w:r>
      <w:r w:rsidR="00264C98">
        <w:rPr>
          <w:rFonts w:ascii="Meiryo UI" w:eastAsia="Meiryo UI" w:hAnsi="Meiryo UI" w:hint="eastAsia"/>
          <w:sz w:val="22"/>
        </w:rPr>
        <w:t>い</w:t>
      </w:r>
      <w:r w:rsidR="00FF07A5" w:rsidRPr="00FF07A5">
        <w:rPr>
          <w:rFonts w:ascii="Meiryo UI" w:eastAsia="Meiryo UI" w:hAnsi="Meiryo UI"/>
          <w:sz w:val="22"/>
        </w:rPr>
        <w:t>ま</w:t>
      </w:r>
      <w:r w:rsidR="00264C98">
        <w:rPr>
          <w:rFonts w:ascii="Meiryo UI" w:eastAsia="Meiryo UI" w:hAnsi="Meiryo UI" w:hint="eastAsia"/>
          <w:sz w:val="22"/>
        </w:rPr>
        <w:t>す</w:t>
      </w:r>
      <w:r w:rsidR="00FF07A5" w:rsidRPr="00FF07A5">
        <w:rPr>
          <w:rFonts w:ascii="Meiryo UI" w:eastAsia="Meiryo UI" w:hAnsi="Meiryo UI"/>
          <w:sz w:val="22"/>
        </w:rPr>
        <w:t>が、</w:t>
      </w:r>
      <w:r w:rsidR="000B0698">
        <w:rPr>
          <w:rFonts w:ascii="Meiryo UI" w:eastAsia="Meiryo UI" w:hAnsi="Meiryo UI" w:hint="eastAsia"/>
          <w:sz w:val="22"/>
        </w:rPr>
        <w:t>新型コロナウイルス感染症の</w:t>
      </w:r>
      <w:r w:rsidR="00264C98">
        <w:rPr>
          <w:rFonts w:ascii="Meiryo UI" w:eastAsia="Meiryo UI" w:hAnsi="Meiryo UI" w:hint="eastAsia"/>
          <w:sz w:val="22"/>
        </w:rPr>
        <w:t>急速な</w:t>
      </w:r>
      <w:r w:rsidR="000B0698">
        <w:rPr>
          <w:rFonts w:ascii="Meiryo UI" w:eastAsia="Meiryo UI" w:hAnsi="Meiryo UI" w:hint="eastAsia"/>
          <w:sz w:val="22"/>
        </w:rPr>
        <w:t>感染</w:t>
      </w:r>
      <w:r w:rsidR="006D32D3">
        <w:rPr>
          <w:rFonts w:ascii="Meiryo UI" w:eastAsia="Meiryo UI" w:hAnsi="Meiryo UI" w:hint="eastAsia"/>
          <w:sz w:val="22"/>
        </w:rPr>
        <w:t>拡大等をふまえ、</w:t>
      </w:r>
      <w:r w:rsidR="00FF07A5" w:rsidRPr="00FF07A5">
        <w:rPr>
          <w:rFonts w:ascii="Meiryo UI" w:eastAsia="Meiryo UI" w:hAnsi="Meiryo UI"/>
          <w:sz w:val="22"/>
        </w:rPr>
        <w:t>新たに</w:t>
      </w:r>
      <w:r w:rsidR="00FF07A5">
        <w:rPr>
          <w:rFonts w:ascii="Meiryo UI" w:eastAsia="Meiryo UI" w:hAnsi="Meiryo UI" w:hint="eastAsia"/>
          <w:sz w:val="22"/>
        </w:rPr>
        <w:t>「居宅サービス事業所・訪問系サービス事業所」</w:t>
      </w:r>
      <w:r w:rsidR="00FF07A5" w:rsidRPr="00FF07A5">
        <w:rPr>
          <w:rFonts w:ascii="Meiryo UI" w:eastAsia="Meiryo UI" w:hAnsi="Meiryo UI"/>
          <w:sz w:val="22"/>
        </w:rPr>
        <w:t>も</w:t>
      </w:r>
      <w:r w:rsidR="006D32D3">
        <w:rPr>
          <w:rFonts w:ascii="Meiryo UI" w:eastAsia="Meiryo UI" w:hAnsi="Meiryo UI" w:hint="eastAsia"/>
          <w:sz w:val="22"/>
        </w:rPr>
        <w:t>巡回接種の</w:t>
      </w:r>
      <w:r w:rsidR="00FF07A5" w:rsidRPr="00FF07A5">
        <w:rPr>
          <w:rFonts w:ascii="Meiryo UI" w:eastAsia="Meiryo UI" w:hAnsi="Meiryo UI"/>
          <w:sz w:val="22"/>
        </w:rPr>
        <w:t>対象とし</w:t>
      </w:r>
      <w:r w:rsidR="006D32D3">
        <w:rPr>
          <w:rFonts w:ascii="Meiryo UI" w:eastAsia="Meiryo UI" w:hAnsi="Meiryo UI" w:hint="eastAsia"/>
          <w:sz w:val="22"/>
        </w:rPr>
        <w:t>ました</w:t>
      </w:r>
      <w:r w:rsidR="00264C98">
        <w:rPr>
          <w:rFonts w:ascii="Meiryo UI" w:eastAsia="Meiryo UI" w:hAnsi="Meiryo UI" w:hint="eastAsia"/>
          <w:sz w:val="22"/>
        </w:rPr>
        <w:t>（別紙参照）ので、お知らせします。</w:t>
      </w:r>
    </w:p>
    <w:p w14:paraId="5BC6A17A" w14:textId="24F68367" w:rsidR="00FF07A5" w:rsidRPr="00FF07A5" w:rsidRDefault="00FF07A5" w:rsidP="000B0698">
      <w:pPr>
        <w:spacing w:line="360" w:lineRule="exact"/>
        <w:rPr>
          <w:rFonts w:ascii="Meiryo UI" w:eastAsia="Meiryo UI" w:hAnsi="Meiryo UI"/>
          <w:sz w:val="22"/>
        </w:rPr>
      </w:pPr>
      <w:r w:rsidRPr="00FF07A5">
        <w:rPr>
          <w:rFonts w:ascii="Meiryo UI" w:eastAsia="Meiryo UI" w:hAnsi="Meiryo UI" w:hint="eastAsia"/>
          <w:sz w:val="22"/>
        </w:rPr>
        <w:t xml:space="preserve">　</w:t>
      </w:r>
      <w:r w:rsidR="008E12CF">
        <w:rPr>
          <w:rFonts w:ascii="Meiryo UI" w:eastAsia="Meiryo UI" w:hAnsi="Meiryo UI" w:hint="eastAsia"/>
          <w:sz w:val="22"/>
        </w:rPr>
        <w:t>新型コロナウイルス感染症の感染拡大が急速に進む中、重症化リスクが</w:t>
      </w:r>
      <w:r w:rsidRPr="00FF07A5">
        <w:rPr>
          <w:rFonts w:ascii="Meiryo UI" w:eastAsia="Meiryo UI" w:hAnsi="Meiryo UI" w:hint="eastAsia"/>
          <w:sz w:val="22"/>
        </w:rPr>
        <w:t>高い</w:t>
      </w:r>
      <w:r w:rsidR="00AD6011">
        <w:rPr>
          <w:rFonts w:ascii="Meiryo UI" w:eastAsia="Meiryo UI" w:hAnsi="Meiryo UI" w:hint="eastAsia"/>
          <w:sz w:val="22"/>
        </w:rPr>
        <w:t>高齢者施設入所者</w:t>
      </w:r>
      <w:r w:rsidR="008E12CF">
        <w:rPr>
          <w:rFonts w:ascii="Meiryo UI" w:eastAsia="Meiryo UI" w:hAnsi="Meiryo UI" w:hint="eastAsia"/>
          <w:sz w:val="22"/>
        </w:rPr>
        <w:t>の方</w:t>
      </w:r>
      <w:r w:rsidR="00AD6011">
        <w:rPr>
          <w:rFonts w:ascii="Meiryo UI" w:eastAsia="Meiryo UI" w:hAnsi="Meiryo UI" w:hint="eastAsia"/>
          <w:sz w:val="22"/>
        </w:rPr>
        <w:t>など</w:t>
      </w:r>
      <w:r w:rsidRPr="00FF07A5">
        <w:rPr>
          <w:rFonts w:ascii="Meiryo UI" w:eastAsia="Meiryo UI" w:hAnsi="Meiryo UI" w:hint="eastAsia"/>
          <w:sz w:val="22"/>
        </w:rPr>
        <w:t>への</w:t>
      </w:r>
      <w:r w:rsidRPr="00FF07A5">
        <w:rPr>
          <w:rFonts w:ascii="Meiryo UI" w:eastAsia="Meiryo UI" w:hAnsi="Meiryo UI"/>
          <w:sz w:val="22"/>
        </w:rPr>
        <w:t>4</w:t>
      </w:r>
      <w:r w:rsidR="00264C98">
        <w:rPr>
          <w:rFonts w:ascii="Meiryo UI" w:eastAsia="Meiryo UI" w:hAnsi="Meiryo UI"/>
          <w:sz w:val="22"/>
        </w:rPr>
        <w:t>回目接種は極めて重要です。</w:t>
      </w:r>
      <w:r w:rsidRPr="00FF07A5">
        <w:rPr>
          <w:rFonts w:ascii="Meiryo UI" w:eastAsia="Meiryo UI" w:hAnsi="Meiryo UI"/>
          <w:sz w:val="22"/>
        </w:rPr>
        <w:t>4回目接種を</w:t>
      </w:r>
      <w:r w:rsidR="00264C98">
        <w:rPr>
          <w:rFonts w:ascii="Meiryo UI" w:eastAsia="Meiryo UI" w:hAnsi="Meiryo UI" w:hint="eastAsia"/>
          <w:sz w:val="22"/>
        </w:rPr>
        <w:t>迅速に</w:t>
      </w:r>
      <w:r w:rsidRPr="00FF07A5">
        <w:rPr>
          <w:rFonts w:ascii="Meiryo UI" w:eastAsia="Meiryo UI" w:hAnsi="Meiryo UI"/>
          <w:sz w:val="22"/>
        </w:rPr>
        <w:t>進めるため、</w:t>
      </w:r>
      <w:r>
        <w:rPr>
          <w:rFonts w:ascii="Meiryo UI" w:eastAsia="Meiryo UI" w:hAnsi="Meiryo UI" w:hint="eastAsia"/>
          <w:sz w:val="22"/>
        </w:rPr>
        <w:t>接種医療機関の確保が困難な</w:t>
      </w:r>
      <w:r w:rsidR="000B0698">
        <w:rPr>
          <w:rFonts w:ascii="Meiryo UI" w:eastAsia="Meiryo UI" w:hAnsi="Meiryo UI" w:hint="eastAsia"/>
          <w:sz w:val="22"/>
        </w:rPr>
        <w:t>施設</w:t>
      </w:r>
      <w:r w:rsidR="008E12CF">
        <w:rPr>
          <w:rFonts w:ascii="Meiryo UI" w:eastAsia="Meiryo UI" w:hAnsi="Meiryo UI" w:hint="eastAsia"/>
          <w:sz w:val="22"/>
        </w:rPr>
        <w:t>・事業所等</w:t>
      </w:r>
      <w:r w:rsidR="000B0698">
        <w:rPr>
          <w:rFonts w:ascii="Meiryo UI" w:eastAsia="Meiryo UI" w:hAnsi="Meiryo UI" w:hint="eastAsia"/>
          <w:sz w:val="22"/>
        </w:rPr>
        <w:t>におかれましては、</w:t>
      </w:r>
      <w:r w:rsidRPr="00FF07A5">
        <w:rPr>
          <w:rFonts w:ascii="Meiryo UI" w:eastAsia="Meiryo UI" w:hAnsi="Meiryo UI"/>
          <w:sz w:val="22"/>
        </w:rPr>
        <w:t>下記の留意事項</w:t>
      </w:r>
      <w:r w:rsidR="003A0954">
        <w:rPr>
          <w:rFonts w:ascii="Meiryo UI" w:eastAsia="Meiryo UI" w:hAnsi="Meiryo UI"/>
          <w:sz w:val="22"/>
        </w:rPr>
        <w:t>を</w:t>
      </w:r>
      <w:r w:rsidR="000B0698">
        <w:rPr>
          <w:rFonts w:ascii="Meiryo UI" w:eastAsia="Meiryo UI" w:hAnsi="Meiryo UI"/>
          <w:sz w:val="22"/>
        </w:rPr>
        <w:t>確認のうえ、</w:t>
      </w:r>
      <w:r w:rsidR="000B0698">
        <w:rPr>
          <w:rFonts w:ascii="Meiryo UI" w:eastAsia="Meiryo UI" w:hAnsi="Meiryo UI" w:hint="eastAsia"/>
          <w:sz w:val="22"/>
        </w:rPr>
        <w:t>府の巡回接種チーム</w:t>
      </w:r>
      <w:r w:rsidRPr="00FF07A5">
        <w:rPr>
          <w:rFonts w:ascii="Meiryo UI" w:eastAsia="Meiryo UI" w:hAnsi="Meiryo UI"/>
          <w:sz w:val="22"/>
        </w:rPr>
        <w:t>をご活用ください。</w:t>
      </w:r>
    </w:p>
    <w:p w14:paraId="2BE2A30A" w14:textId="77777777" w:rsidR="001172B0" w:rsidRPr="001172B0" w:rsidRDefault="001172B0" w:rsidP="000B0698">
      <w:pPr>
        <w:spacing w:line="360" w:lineRule="exact"/>
        <w:rPr>
          <w:rFonts w:ascii="Meiryo UI" w:eastAsia="Meiryo UI" w:hAnsi="Meiryo UI"/>
          <w:sz w:val="22"/>
        </w:rPr>
      </w:pPr>
    </w:p>
    <w:p w14:paraId="3095926C" w14:textId="77777777" w:rsidR="001172B0" w:rsidRPr="001172B0" w:rsidRDefault="001172B0" w:rsidP="000B0698">
      <w:pPr>
        <w:spacing w:line="360" w:lineRule="exact"/>
        <w:rPr>
          <w:rFonts w:ascii="Meiryo UI" w:eastAsia="Meiryo UI" w:hAnsi="Meiryo UI"/>
          <w:sz w:val="22"/>
        </w:rPr>
      </w:pPr>
      <w:r w:rsidRPr="001172B0">
        <w:rPr>
          <w:rFonts w:ascii="Meiryo UI" w:eastAsia="Meiryo UI" w:hAnsi="Meiryo UI" w:hint="eastAsia"/>
          <w:sz w:val="22"/>
        </w:rPr>
        <w:t>【留意事項】</w:t>
      </w:r>
    </w:p>
    <w:p w14:paraId="751F0043" w14:textId="2A21E573" w:rsidR="001172B0" w:rsidRPr="001172B0" w:rsidRDefault="000B0698" w:rsidP="000B0698">
      <w:pPr>
        <w:pStyle w:val="a3"/>
        <w:numPr>
          <w:ilvl w:val="0"/>
          <w:numId w:val="12"/>
        </w:numPr>
        <w:spacing w:line="360" w:lineRule="exact"/>
        <w:ind w:leftChars="0" w:hanging="136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>本事業は大阪府が委託</w:t>
      </w:r>
      <w:r>
        <w:rPr>
          <w:rFonts w:ascii="Meiryo UI" w:eastAsia="Meiryo UI" w:hAnsi="Meiryo UI" w:hint="eastAsia"/>
          <w:sz w:val="22"/>
        </w:rPr>
        <w:t>した</w:t>
      </w:r>
      <w:r w:rsidR="001172B0" w:rsidRPr="001172B0">
        <w:rPr>
          <w:rFonts w:ascii="Meiryo UI" w:eastAsia="Meiryo UI" w:hAnsi="Meiryo UI"/>
          <w:sz w:val="22"/>
        </w:rPr>
        <w:t>民間</w:t>
      </w:r>
      <w:r>
        <w:rPr>
          <w:rFonts w:ascii="Meiryo UI" w:eastAsia="Meiryo UI" w:hAnsi="Meiryo UI" w:hint="eastAsia"/>
          <w:sz w:val="22"/>
        </w:rPr>
        <w:t>医療機関が</w:t>
      </w:r>
      <w:r w:rsidR="00F34502">
        <w:rPr>
          <w:rFonts w:ascii="Meiryo UI" w:eastAsia="Meiryo UI" w:hAnsi="Meiryo UI" w:hint="eastAsia"/>
          <w:sz w:val="22"/>
        </w:rPr>
        <w:t>接種</w:t>
      </w:r>
      <w:r w:rsidR="001172B0" w:rsidRPr="001172B0">
        <w:rPr>
          <w:rFonts w:ascii="Meiryo UI" w:eastAsia="Meiryo UI" w:hAnsi="Meiryo UI"/>
          <w:sz w:val="22"/>
        </w:rPr>
        <w:t>を行います</w:t>
      </w:r>
    </w:p>
    <w:p w14:paraId="415A1209" w14:textId="3ECD2C65" w:rsidR="001172B0" w:rsidRDefault="00F34502" w:rsidP="000B0698">
      <w:pPr>
        <w:pStyle w:val="a3"/>
        <w:numPr>
          <w:ilvl w:val="0"/>
          <w:numId w:val="12"/>
        </w:numPr>
        <w:spacing w:line="360" w:lineRule="exact"/>
        <w:ind w:leftChars="0" w:hanging="136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ワクチン接種は</w:t>
      </w:r>
      <w:r w:rsidR="001172B0" w:rsidRPr="001172B0">
        <w:rPr>
          <w:rFonts w:ascii="Meiryo UI" w:eastAsia="Meiryo UI" w:hAnsi="Meiryo UI"/>
          <w:sz w:val="22"/>
        </w:rPr>
        <w:t>、</w:t>
      </w:r>
      <w:r>
        <w:rPr>
          <w:rFonts w:ascii="Meiryo UI" w:eastAsia="Meiryo UI" w:hAnsi="Meiryo UI" w:hint="eastAsia"/>
          <w:sz w:val="22"/>
        </w:rPr>
        <w:t>ご本人の</w:t>
      </w:r>
      <w:r w:rsidR="001172B0" w:rsidRPr="001172B0">
        <w:rPr>
          <w:rFonts w:ascii="Meiryo UI" w:eastAsia="Meiryo UI" w:hAnsi="Meiryo UI"/>
          <w:sz w:val="22"/>
        </w:rPr>
        <w:t>同意</w:t>
      </w:r>
      <w:r w:rsidR="00C3175B">
        <w:rPr>
          <w:rFonts w:ascii="Meiryo UI" w:eastAsia="Meiryo UI" w:hAnsi="Meiryo UI" w:hint="eastAsia"/>
          <w:sz w:val="22"/>
        </w:rPr>
        <w:t>がある場合にのみ実施い</w:t>
      </w:r>
      <w:bookmarkStart w:id="0" w:name="_GoBack"/>
      <w:bookmarkEnd w:id="0"/>
      <w:r w:rsidR="00C3175B">
        <w:rPr>
          <w:rFonts w:ascii="Meiryo UI" w:eastAsia="Meiryo UI" w:hAnsi="Meiryo UI" w:hint="eastAsia"/>
          <w:sz w:val="22"/>
        </w:rPr>
        <w:t>たします</w:t>
      </w:r>
    </w:p>
    <w:p w14:paraId="2A66003F" w14:textId="54B15D86" w:rsidR="00862C74" w:rsidRPr="008C314F" w:rsidRDefault="00870CC6" w:rsidP="008C314F">
      <w:pPr>
        <w:pStyle w:val="a3"/>
        <w:numPr>
          <w:ilvl w:val="0"/>
          <w:numId w:val="12"/>
        </w:numPr>
        <w:spacing w:line="360" w:lineRule="exact"/>
        <w:ind w:leftChars="0" w:hanging="136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18歳以上60歳未満の高齢者施設等の従事者も4</w:t>
      </w:r>
      <w:r w:rsidR="008C314F">
        <w:rPr>
          <w:rFonts w:ascii="Meiryo UI" w:eastAsia="Meiryo UI" w:hAnsi="Meiryo UI" w:hint="eastAsia"/>
          <w:sz w:val="22"/>
        </w:rPr>
        <w:t>回目接種の対象となったことから、施設入所者</w:t>
      </w:r>
      <w:r w:rsidR="003A0954">
        <w:rPr>
          <w:rFonts w:ascii="Meiryo UI" w:eastAsia="Meiryo UI" w:hAnsi="Meiryo UI" w:hint="eastAsia"/>
          <w:sz w:val="22"/>
        </w:rPr>
        <w:t>等</w:t>
      </w:r>
      <w:r w:rsidRPr="008C314F">
        <w:rPr>
          <w:rFonts w:ascii="Meiryo UI" w:eastAsia="Meiryo UI" w:hAnsi="Meiryo UI" w:hint="eastAsia"/>
          <w:sz w:val="22"/>
        </w:rPr>
        <w:t>とあわせて従事者に接種を行うことも可能です</w:t>
      </w:r>
    </w:p>
    <w:p w14:paraId="3772BB50" w14:textId="46F034D0" w:rsidR="001172B0" w:rsidRPr="001172B0" w:rsidRDefault="00862C74" w:rsidP="000B0698">
      <w:pPr>
        <w:pStyle w:val="a3"/>
        <w:numPr>
          <w:ilvl w:val="0"/>
          <w:numId w:val="12"/>
        </w:numPr>
        <w:spacing w:line="360" w:lineRule="exact"/>
        <w:ind w:leftChars="0" w:hanging="136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>本事業</w:t>
      </w:r>
      <w:r>
        <w:rPr>
          <w:rFonts w:ascii="Meiryo UI" w:eastAsia="Meiryo UI" w:hAnsi="Meiryo UI" w:hint="eastAsia"/>
          <w:sz w:val="22"/>
        </w:rPr>
        <w:t>の概要</w:t>
      </w:r>
      <w:r w:rsidR="001172B0" w:rsidRPr="001172B0">
        <w:rPr>
          <w:rFonts w:ascii="Meiryo UI" w:eastAsia="Meiryo UI" w:hAnsi="Meiryo UI"/>
          <w:sz w:val="22"/>
        </w:rPr>
        <w:t>については、下記の府ホームページ</w:t>
      </w:r>
      <w:r>
        <w:rPr>
          <w:rFonts w:ascii="Meiryo UI" w:eastAsia="Meiryo UI" w:hAnsi="Meiryo UI" w:hint="eastAsia"/>
          <w:sz w:val="22"/>
        </w:rPr>
        <w:t>をご確認ください</w:t>
      </w:r>
    </w:p>
    <w:p w14:paraId="35C3C94C" w14:textId="739A8BC1" w:rsidR="00FF07A5" w:rsidRDefault="000B0698" w:rsidP="000B0698">
      <w:pPr>
        <w:spacing w:line="360" w:lineRule="exact"/>
        <w:rPr>
          <w:rFonts w:ascii="Meiryo UI" w:eastAsia="Meiryo UI" w:hAnsi="Meiryo UI"/>
          <w:sz w:val="22"/>
        </w:rPr>
      </w:pPr>
      <w:r>
        <w:rPr>
          <w:rFonts w:hint="eastAsia"/>
        </w:rPr>
        <w:t xml:space="preserve">　　</w:t>
      </w:r>
      <w:hyperlink r:id="rId8" w:history="1">
        <w:r w:rsidRPr="00427C78">
          <w:rPr>
            <w:rStyle w:val="af0"/>
            <w:rFonts w:ascii="Meiryo UI" w:eastAsia="Meiryo UI" w:hAnsi="Meiryo UI"/>
            <w:sz w:val="22"/>
          </w:rPr>
          <w:t>https://www.pref.osaka.lg.jp/kansensho/vaccine/daikou_junnkai.html</w:t>
        </w:r>
      </w:hyperlink>
    </w:p>
    <w:p w14:paraId="6E154847" w14:textId="0E7C69B2" w:rsidR="001172B0" w:rsidRPr="001172B0" w:rsidRDefault="001172B0" w:rsidP="000B0698">
      <w:pPr>
        <w:pStyle w:val="a3"/>
        <w:numPr>
          <w:ilvl w:val="0"/>
          <w:numId w:val="13"/>
        </w:numPr>
        <w:spacing w:line="360" w:lineRule="exact"/>
        <w:ind w:leftChars="0" w:left="709" w:hanging="283"/>
        <w:rPr>
          <w:rFonts w:ascii="Meiryo UI" w:eastAsia="Meiryo UI" w:hAnsi="Meiryo UI"/>
          <w:sz w:val="22"/>
        </w:rPr>
      </w:pPr>
      <w:r w:rsidRPr="001172B0">
        <w:rPr>
          <w:rFonts w:ascii="Meiryo UI" w:eastAsia="Meiryo UI" w:hAnsi="Meiryo UI" w:hint="eastAsia"/>
          <w:sz w:val="22"/>
        </w:rPr>
        <w:t>ホームページに記載の</w:t>
      </w:r>
      <w:r>
        <w:rPr>
          <w:rFonts w:ascii="Meiryo UI" w:eastAsia="Meiryo UI" w:hAnsi="Meiryo UI" w:hint="eastAsia"/>
          <w:sz w:val="22"/>
        </w:rPr>
        <w:t>ある</w:t>
      </w:r>
      <w:r w:rsidRPr="001172B0">
        <w:rPr>
          <w:rFonts w:ascii="Meiryo UI" w:eastAsia="Meiryo UI" w:hAnsi="Meiryo UI" w:hint="eastAsia"/>
          <w:sz w:val="22"/>
        </w:rPr>
        <w:t>「接種券の代行手配」については、「居宅サービス事業所」・「訪問系サービス事業所」は</w:t>
      </w:r>
      <w:r w:rsidR="00F34502">
        <w:rPr>
          <w:rFonts w:ascii="Meiryo UI" w:eastAsia="Meiryo UI" w:hAnsi="Meiryo UI" w:hint="eastAsia"/>
          <w:sz w:val="22"/>
        </w:rPr>
        <w:t>対象外です。</w:t>
      </w:r>
    </w:p>
    <w:p w14:paraId="23169280" w14:textId="60A07F81" w:rsidR="00FE4BA2" w:rsidRDefault="00F34502" w:rsidP="00E415C5">
      <w:pPr>
        <w:widowControl/>
        <w:jc w:val="left"/>
        <w:rPr>
          <w:rFonts w:ascii="Meiryo UI" w:eastAsia="Meiryo UI" w:hAnsi="Meiryo UI"/>
          <w:sz w:val="22"/>
        </w:rPr>
      </w:pPr>
      <w:r w:rsidRPr="007F5EF9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17FFA" wp14:editId="404E2C31">
                <wp:simplePos x="0" y="0"/>
                <wp:positionH relativeFrom="margin">
                  <wp:posOffset>-14605</wp:posOffset>
                </wp:positionH>
                <wp:positionV relativeFrom="paragraph">
                  <wp:posOffset>50800</wp:posOffset>
                </wp:positionV>
                <wp:extent cx="6029325" cy="1819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27C11A" w14:textId="6D93BF45" w:rsidR="007F5EF9" w:rsidRDefault="007F5EF9" w:rsidP="007F5EF9">
                            <w:pPr>
                              <w:spacing w:line="280" w:lineRule="exact"/>
                              <w:ind w:leftChars="69" w:left="566" w:hangingChars="201" w:hanging="4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【大阪府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巡回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接種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チーム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14:paraId="742BD4C9" w14:textId="47C2258F" w:rsidR="007F5EF9" w:rsidRPr="007F5EF9" w:rsidRDefault="007F5EF9" w:rsidP="00C26695">
                            <w:pPr>
                              <w:spacing w:line="300" w:lineRule="exact"/>
                              <w:ind w:leftChars="69" w:left="566" w:hangingChars="201" w:hanging="4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5E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 w:rsidRPr="007F5EF9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内容</w:t>
                            </w:r>
                          </w:p>
                          <w:p w14:paraId="508F137D" w14:textId="22265E15" w:rsidR="007F5EF9" w:rsidRPr="007F5EF9" w:rsidRDefault="007F5EF9" w:rsidP="00C26695">
                            <w:pPr>
                              <w:spacing w:line="300" w:lineRule="exact"/>
                              <w:ind w:leftChars="202" w:left="561" w:hangingChars="66" w:hanging="138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5E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接種医療機関の確保が困難な</w:t>
                            </w:r>
                            <w:r w:rsidRPr="007F5EF9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⾼</w:t>
                            </w:r>
                            <w:r w:rsidRPr="007F5EF9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齢者施設等に対し、府の巡回接種チームによる接種を実施</w:t>
                            </w:r>
                          </w:p>
                          <w:p w14:paraId="356EE4E3" w14:textId="226EFB38" w:rsidR="007F5EF9" w:rsidRPr="007F5EF9" w:rsidRDefault="007F5EF9" w:rsidP="00C26695">
                            <w:pPr>
                              <w:spacing w:line="300" w:lineRule="exact"/>
                              <w:ind w:leftChars="202" w:left="561" w:hangingChars="66" w:hanging="138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巡回接種実施期間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Pr="007F5E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Pr="007F5EF9">
                              <w:rPr>
                                <w:rFonts w:ascii="HG丸ｺﾞｼｯｸM-PRO" w:eastAsia="HG丸ｺﾞｼｯｸM-PRO" w:hAnsi="HG丸ｺﾞｼｯｸM-PRO"/>
                              </w:rPr>
                              <w:t>4年9月30 日(</w:t>
                            </w:r>
                            <w:r w:rsidRPr="007F5EF9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⾦</w:t>
                            </w:r>
                            <w:r w:rsidRPr="007F5EF9">
                              <w:rPr>
                                <w:rFonts w:ascii="HG丸ｺﾞｼｯｸM-PRO" w:eastAsia="HG丸ｺﾞｼｯｸM-PRO" w:hAnsi="HG丸ｺﾞｼｯｸM-PRO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まで</w:t>
                            </w:r>
                          </w:p>
                          <w:p w14:paraId="7A4FA590" w14:textId="77777777" w:rsidR="007F5EF9" w:rsidRPr="007F5EF9" w:rsidRDefault="007F5EF9" w:rsidP="00C26695">
                            <w:pPr>
                              <w:spacing w:line="300" w:lineRule="exact"/>
                              <w:ind w:leftChars="69" w:left="566" w:hangingChars="201" w:hanging="4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5E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Pr="007F5EF9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利</w:t>
                            </w:r>
                            <w:r w:rsidRPr="007F5EF9">
                              <w:rPr>
                                <w:rFonts w:ascii="Microsoft JhengHei" w:eastAsia="Microsoft JhengHei" w:hAnsi="Microsoft JhengHei" w:cs="Microsoft JhengHei" w:hint="eastAsia"/>
                              </w:rPr>
                              <w:t>⽤⽅</w:t>
                            </w:r>
                            <w:r w:rsidRPr="007F5EF9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法</w:t>
                            </w:r>
                          </w:p>
                          <w:p w14:paraId="5C8F81FE" w14:textId="77777777" w:rsidR="007F5EF9" w:rsidRPr="007F5EF9" w:rsidRDefault="007F5EF9" w:rsidP="00C26695">
                            <w:pPr>
                              <w:spacing w:line="300" w:lineRule="exact"/>
                              <w:ind w:leftChars="202" w:left="561" w:hangingChars="66" w:hanging="138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5E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下記問い合わせ先に電話で申込をお願いします</w:t>
                            </w:r>
                          </w:p>
                          <w:p w14:paraId="087AD0B5" w14:textId="77777777" w:rsidR="007F5EF9" w:rsidRPr="007F5EF9" w:rsidRDefault="007F5EF9" w:rsidP="00C26695">
                            <w:pPr>
                              <w:spacing w:line="300" w:lineRule="exact"/>
                              <w:ind w:leftChars="69" w:left="566" w:hangingChars="201" w:hanging="4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5E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</w:t>
                            </w:r>
                            <w:r w:rsidRPr="007F5EF9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問い合わせ先</w:t>
                            </w:r>
                          </w:p>
                          <w:p w14:paraId="6AA564A7" w14:textId="77777777" w:rsidR="007F5EF9" w:rsidRPr="007F5EF9" w:rsidRDefault="007F5EF9" w:rsidP="00C26695">
                            <w:pPr>
                              <w:spacing w:line="300" w:lineRule="exact"/>
                              <w:ind w:leftChars="202" w:left="561" w:hangingChars="66" w:hanging="138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5E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大阪府巡回接種事務局</w:t>
                            </w:r>
                          </w:p>
                          <w:p w14:paraId="11F7F838" w14:textId="260F76A8" w:rsidR="007F5EF9" w:rsidRPr="007B02BF" w:rsidRDefault="007F5EF9" w:rsidP="00C26695">
                            <w:pPr>
                              <w:spacing w:line="300" w:lineRule="exact"/>
                              <w:ind w:leftChars="202" w:left="561" w:hangingChars="66" w:hanging="138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電話：</w:t>
                            </w:r>
                            <w:r w:rsidRPr="007F5EF9">
                              <w:rPr>
                                <w:rFonts w:ascii="HG丸ｺﾞｼｯｸM-PRO" w:eastAsia="HG丸ｺﾞｼｯｸM-PRO" w:hAnsi="HG丸ｺﾞｼｯｸM-PRO"/>
                              </w:rPr>
                              <w:t>072-247-5260 受付時間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午前</w:t>
                            </w:r>
                            <w:r w:rsidRPr="007F5EF9">
                              <w:rPr>
                                <w:rFonts w:ascii="HG丸ｺﾞｼｯｸM-PRO" w:eastAsia="HG丸ｺﾞｼｯｸM-PRO" w:hAnsi="HG丸ｺﾞｼｯｸM-PRO"/>
                              </w:rPr>
                              <w:t>9時</w:t>
                            </w:r>
                            <w:r w:rsidRPr="007F5E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〜午後５時（土・日・祝日を除く）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17FFA" id="正方形/長方形 2" o:spid="_x0000_s1026" style="position:absolute;margin-left:-1.15pt;margin-top:4pt;width:474.75pt;height:1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" fillcolor="window" strokecolor="windowText" strokeweight="1pt">
                <v:textbox>
                  <w:txbxContent>
                    <w:p w14:paraId="7E27C11A" w14:textId="6D93BF45" w:rsidR="007F5EF9" w:rsidRDefault="007F5EF9" w:rsidP="007F5EF9">
                      <w:pPr>
                        <w:spacing w:line="280" w:lineRule="exact"/>
                        <w:ind w:leftChars="69" w:left="566" w:hangingChars="201" w:hanging="421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【大阪府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巡回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接種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チーム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  <w:p w14:paraId="742BD4C9" w14:textId="47C2258F" w:rsidR="007F5EF9" w:rsidRPr="007F5EF9" w:rsidRDefault="007F5EF9" w:rsidP="00C26695">
                      <w:pPr>
                        <w:spacing w:line="300" w:lineRule="exact"/>
                        <w:ind w:leftChars="69" w:left="566" w:hangingChars="201" w:hanging="421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F5EF9">
                        <w:rPr>
                          <w:rFonts w:ascii="HG丸ｺﾞｼｯｸM-PRO" w:eastAsia="HG丸ｺﾞｼｯｸM-PRO" w:hAnsi="HG丸ｺﾞｼｯｸM-PRO" w:hint="eastAsia"/>
                        </w:rPr>
                        <w:t>①</w:t>
                      </w:r>
                      <w:r w:rsidRPr="007F5EF9">
                        <w:rPr>
                          <w:rFonts w:ascii="HG丸ｺﾞｼｯｸM-PRO" w:eastAsia="HG丸ｺﾞｼｯｸM-PRO" w:hAnsi="HG丸ｺﾞｼｯｸM-PRO"/>
                        </w:rPr>
                        <w:t xml:space="preserve"> 内容</w:t>
                      </w:r>
                    </w:p>
                    <w:p w14:paraId="508F137D" w14:textId="22265E15" w:rsidR="007F5EF9" w:rsidRPr="007F5EF9" w:rsidRDefault="007F5EF9" w:rsidP="00C26695">
                      <w:pPr>
                        <w:spacing w:line="300" w:lineRule="exact"/>
                        <w:ind w:leftChars="202" w:left="561" w:hangingChars="66" w:hanging="138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F5EF9">
                        <w:rPr>
                          <w:rFonts w:ascii="HG丸ｺﾞｼｯｸM-PRO" w:eastAsia="HG丸ｺﾞｼｯｸM-PRO" w:hAnsi="HG丸ｺﾞｼｯｸM-PRO" w:hint="eastAsia"/>
                        </w:rPr>
                        <w:t>接種医療機関の確保が困難な</w:t>
                      </w:r>
                      <w:r w:rsidRPr="007F5EF9">
                        <w:rPr>
                          <w:rFonts w:ascii="Microsoft JhengHei" w:eastAsia="Microsoft JhengHei" w:hAnsi="Microsoft JhengHei" w:cs="Microsoft JhengHei" w:hint="eastAsia"/>
                        </w:rPr>
                        <w:t>⾼</w:t>
                      </w:r>
                      <w:r w:rsidRPr="007F5EF9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齢者施設等に対し、府の巡回接種チームによる接種を実施</w:t>
                      </w:r>
                    </w:p>
                    <w:p w14:paraId="356EE4E3" w14:textId="226EFB38" w:rsidR="007F5EF9" w:rsidRPr="007F5EF9" w:rsidRDefault="007F5EF9" w:rsidP="00C26695">
                      <w:pPr>
                        <w:spacing w:line="300" w:lineRule="exact"/>
                        <w:ind w:leftChars="202" w:left="561" w:hangingChars="66" w:hanging="138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巡回接種実施期間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Pr="007F5EF9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Pr="007F5EF9">
                        <w:rPr>
                          <w:rFonts w:ascii="HG丸ｺﾞｼｯｸM-PRO" w:eastAsia="HG丸ｺﾞｼｯｸM-PRO" w:hAnsi="HG丸ｺﾞｼｯｸM-PRO"/>
                        </w:rPr>
                        <w:t>4年9月30 日(</w:t>
                      </w:r>
                      <w:r w:rsidRPr="007F5EF9">
                        <w:rPr>
                          <w:rFonts w:ascii="Microsoft JhengHei" w:eastAsia="Microsoft JhengHei" w:hAnsi="Microsoft JhengHei" w:cs="Microsoft JhengHei" w:hint="eastAsia"/>
                        </w:rPr>
                        <w:t>⾦</w:t>
                      </w:r>
                      <w:r w:rsidRPr="007F5EF9">
                        <w:rPr>
                          <w:rFonts w:ascii="HG丸ｺﾞｼｯｸM-PRO" w:eastAsia="HG丸ｺﾞｼｯｸM-PRO" w:hAnsi="HG丸ｺﾞｼｯｸM-PRO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まで</w:t>
                      </w:r>
                    </w:p>
                    <w:p w14:paraId="7A4FA590" w14:textId="77777777" w:rsidR="007F5EF9" w:rsidRPr="007F5EF9" w:rsidRDefault="007F5EF9" w:rsidP="00C26695">
                      <w:pPr>
                        <w:spacing w:line="300" w:lineRule="exact"/>
                        <w:ind w:leftChars="69" w:left="566" w:hangingChars="201" w:hanging="421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F5EF9"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 w:rsidRPr="007F5EF9">
                        <w:rPr>
                          <w:rFonts w:ascii="HG丸ｺﾞｼｯｸM-PRO" w:eastAsia="HG丸ｺﾞｼｯｸM-PRO" w:hAnsi="HG丸ｺﾞｼｯｸM-PRO"/>
                        </w:rPr>
                        <w:t xml:space="preserve"> 利</w:t>
                      </w:r>
                      <w:r w:rsidRPr="007F5EF9">
                        <w:rPr>
                          <w:rFonts w:ascii="Microsoft JhengHei" w:eastAsia="Microsoft JhengHei" w:hAnsi="Microsoft JhengHei" w:cs="Microsoft JhengHei" w:hint="eastAsia"/>
                        </w:rPr>
                        <w:t>⽤⽅</w:t>
                      </w:r>
                      <w:r w:rsidRPr="007F5EF9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法</w:t>
                      </w:r>
                    </w:p>
                    <w:p w14:paraId="5C8F81FE" w14:textId="77777777" w:rsidR="007F5EF9" w:rsidRPr="007F5EF9" w:rsidRDefault="007F5EF9" w:rsidP="00C26695">
                      <w:pPr>
                        <w:spacing w:line="300" w:lineRule="exact"/>
                        <w:ind w:leftChars="202" w:left="561" w:hangingChars="66" w:hanging="138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F5EF9">
                        <w:rPr>
                          <w:rFonts w:ascii="HG丸ｺﾞｼｯｸM-PRO" w:eastAsia="HG丸ｺﾞｼｯｸM-PRO" w:hAnsi="HG丸ｺﾞｼｯｸM-PRO" w:hint="eastAsia"/>
                        </w:rPr>
                        <w:t>下記問い合わせ先に電話で申込をお願いします</w:t>
                      </w:r>
                    </w:p>
                    <w:p w14:paraId="087AD0B5" w14:textId="77777777" w:rsidR="007F5EF9" w:rsidRPr="007F5EF9" w:rsidRDefault="007F5EF9" w:rsidP="00C26695">
                      <w:pPr>
                        <w:spacing w:line="300" w:lineRule="exact"/>
                        <w:ind w:leftChars="69" w:left="566" w:hangingChars="201" w:hanging="421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F5EF9">
                        <w:rPr>
                          <w:rFonts w:ascii="HG丸ｺﾞｼｯｸM-PRO" w:eastAsia="HG丸ｺﾞｼｯｸM-PRO" w:hAnsi="HG丸ｺﾞｼｯｸM-PRO" w:hint="eastAsia"/>
                        </w:rPr>
                        <w:t>③</w:t>
                      </w:r>
                      <w:r w:rsidRPr="007F5EF9">
                        <w:rPr>
                          <w:rFonts w:ascii="HG丸ｺﾞｼｯｸM-PRO" w:eastAsia="HG丸ｺﾞｼｯｸM-PRO" w:hAnsi="HG丸ｺﾞｼｯｸM-PRO"/>
                        </w:rPr>
                        <w:t xml:space="preserve"> 問い合わせ先</w:t>
                      </w:r>
                    </w:p>
                    <w:p w14:paraId="6AA564A7" w14:textId="77777777" w:rsidR="007F5EF9" w:rsidRPr="007F5EF9" w:rsidRDefault="007F5EF9" w:rsidP="00C26695">
                      <w:pPr>
                        <w:spacing w:line="300" w:lineRule="exact"/>
                        <w:ind w:leftChars="202" w:left="561" w:hangingChars="66" w:hanging="138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F5EF9">
                        <w:rPr>
                          <w:rFonts w:ascii="HG丸ｺﾞｼｯｸM-PRO" w:eastAsia="HG丸ｺﾞｼｯｸM-PRO" w:hAnsi="HG丸ｺﾞｼｯｸM-PRO" w:hint="eastAsia"/>
                        </w:rPr>
                        <w:t>大阪府巡回接種事務局</w:t>
                      </w:r>
                    </w:p>
                    <w:p w14:paraId="11F7F838" w14:textId="260F76A8" w:rsidR="007F5EF9" w:rsidRPr="007B02BF" w:rsidRDefault="007F5EF9" w:rsidP="00C26695">
                      <w:pPr>
                        <w:spacing w:line="300" w:lineRule="exact"/>
                        <w:ind w:leftChars="202" w:left="561" w:hangingChars="66" w:hanging="138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電話：</w:t>
                      </w:r>
                      <w:r w:rsidRPr="007F5EF9">
                        <w:rPr>
                          <w:rFonts w:ascii="HG丸ｺﾞｼｯｸM-PRO" w:eastAsia="HG丸ｺﾞｼｯｸM-PRO" w:hAnsi="HG丸ｺﾞｼｯｸM-PRO"/>
                        </w:rPr>
                        <w:t>072-247-5260 受付時間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；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午前</w:t>
                      </w:r>
                      <w:r w:rsidRPr="007F5EF9">
                        <w:rPr>
                          <w:rFonts w:ascii="HG丸ｺﾞｼｯｸM-PRO" w:eastAsia="HG丸ｺﾞｼｯｸM-PRO" w:hAnsi="HG丸ｺﾞｼｯｸM-PRO"/>
                        </w:rPr>
                        <w:t>9時</w:t>
                      </w:r>
                      <w:r w:rsidRPr="007F5EF9">
                        <w:rPr>
                          <w:rFonts w:ascii="HG丸ｺﾞｼｯｸM-PRO" w:eastAsia="HG丸ｺﾞｼｯｸM-PRO" w:hAnsi="HG丸ｺﾞｼｯｸM-PRO" w:hint="eastAsia"/>
                        </w:rPr>
                        <w:t>〜午後５時（土・日・祝日を除く）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2F764D" w14:textId="595658FB" w:rsidR="007F5EF9" w:rsidRDefault="007F5EF9" w:rsidP="00E415C5">
      <w:pPr>
        <w:widowControl/>
        <w:jc w:val="left"/>
        <w:rPr>
          <w:rFonts w:ascii="Meiryo UI" w:eastAsia="Meiryo UI" w:hAnsi="Meiryo UI"/>
          <w:sz w:val="22"/>
        </w:rPr>
      </w:pPr>
    </w:p>
    <w:p w14:paraId="427B2402" w14:textId="09212E95" w:rsidR="007F5EF9" w:rsidRDefault="007F5EF9" w:rsidP="00E415C5">
      <w:pPr>
        <w:widowControl/>
        <w:jc w:val="left"/>
        <w:rPr>
          <w:rFonts w:ascii="Meiryo UI" w:eastAsia="Meiryo UI" w:hAnsi="Meiryo UI"/>
          <w:sz w:val="22"/>
        </w:rPr>
      </w:pPr>
    </w:p>
    <w:p w14:paraId="5904B30A" w14:textId="24556738" w:rsidR="007F5EF9" w:rsidRDefault="007F5EF9" w:rsidP="00E415C5">
      <w:pPr>
        <w:widowControl/>
        <w:jc w:val="left"/>
        <w:rPr>
          <w:rFonts w:ascii="Meiryo UI" w:eastAsia="Meiryo UI" w:hAnsi="Meiryo UI"/>
          <w:sz w:val="22"/>
        </w:rPr>
      </w:pPr>
    </w:p>
    <w:p w14:paraId="7B6587FC" w14:textId="77777777" w:rsidR="007F5EF9" w:rsidRDefault="007F5EF9" w:rsidP="00E415C5">
      <w:pPr>
        <w:widowControl/>
        <w:jc w:val="left"/>
        <w:rPr>
          <w:rFonts w:ascii="Meiryo UI" w:eastAsia="Meiryo UI" w:hAnsi="Meiryo UI"/>
          <w:sz w:val="22"/>
        </w:rPr>
      </w:pPr>
    </w:p>
    <w:p w14:paraId="1332045F" w14:textId="1DA8F5B8" w:rsidR="00FE4BA2" w:rsidRDefault="00FE4BA2" w:rsidP="00E415C5">
      <w:pPr>
        <w:widowControl/>
        <w:jc w:val="left"/>
        <w:rPr>
          <w:rFonts w:ascii="Meiryo UI" w:eastAsia="Meiryo UI" w:hAnsi="Meiryo UI"/>
          <w:sz w:val="22"/>
        </w:rPr>
      </w:pPr>
    </w:p>
    <w:p w14:paraId="06EB066B" w14:textId="75E74FC9" w:rsidR="00FE4BA2" w:rsidRDefault="00F34502">
      <w:pPr>
        <w:widowControl/>
        <w:jc w:val="left"/>
        <w:rPr>
          <w:rFonts w:ascii="Meiryo UI" w:eastAsia="Meiryo UI" w:hAnsi="Meiryo UI"/>
          <w:sz w:val="22"/>
        </w:rPr>
      </w:pPr>
      <w:r w:rsidRPr="002638D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47A26" wp14:editId="34B921C5">
                <wp:simplePos x="0" y="0"/>
                <wp:positionH relativeFrom="margin">
                  <wp:posOffset>2263775</wp:posOffset>
                </wp:positionH>
                <wp:positionV relativeFrom="margin">
                  <wp:posOffset>8861425</wp:posOffset>
                </wp:positionV>
                <wp:extent cx="3752850" cy="800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D2DDB" w14:textId="77777777" w:rsidR="006231C8" w:rsidRPr="0088750E" w:rsidRDefault="006231C8" w:rsidP="006231C8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4511C5">
                              <w:rPr>
                                <w:rFonts w:ascii="Meiryo UI" w:eastAsia="Meiryo UI" w:hAnsi="Meiryo UI"/>
                                <w:spacing w:val="11"/>
                                <w:kern w:val="0"/>
                                <w:fitText w:val="798" w:id="-1510184192"/>
                              </w:rPr>
                              <w:t>担</w:t>
                            </w:r>
                            <w:r w:rsidRPr="004511C5">
                              <w:rPr>
                                <w:rFonts w:ascii="Meiryo UI" w:eastAsia="Meiryo UI" w:hAnsi="Meiryo UI" w:hint="eastAsia"/>
                                <w:spacing w:val="11"/>
                                <w:kern w:val="0"/>
                                <w:fitText w:val="798" w:id="-1510184192"/>
                              </w:rPr>
                              <w:t xml:space="preserve"> </w:t>
                            </w:r>
                            <w:r w:rsidRPr="004511C5">
                              <w:rPr>
                                <w:rFonts w:ascii="Meiryo UI" w:eastAsia="Meiryo UI" w:hAnsi="Meiryo UI"/>
                                <w:spacing w:val="11"/>
                                <w:kern w:val="0"/>
                                <w:fitText w:val="798" w:id="-1510184192"/>
                              </w:rPr>
                              <w:t>当</w:t>
                            </w:r>
                            <w:r w:rsidRPr="004511C5">
                              <w:rPr>
                                <w:rFonts w:ascii="Meiryo UI" w:eastAsia="Meiryo UI" w:hAnsi="Meiryo UI" w:hint="eastAsia"/>
                                <w:spacing w:val="-3"/>
                                <w:kern w:val="0"/>
                                <w:fitText w:val="798" w:id="-1510184192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大阪府健康医療部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ワクチン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接種推進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課</w:t>
                            </w:r>
                          </w:p>
                          <w:p w14:paraId="65B50E10" w14:textId="77777777" w:rsidR="006231C8" w:rsidRPr="0088750E" w:rsidRDefault="006231C8" w:rsidP="006231C8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市町村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支援グループ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工藤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山崎</w:t>
                            </w:r>
                          </w:p>
                          <w:p w14:paraId="6DE95E0A" w14:textId="77777777" w:rsidR="006231C8" w:rsidRPr="0088750E" w:rsidRDefault="006231C8" w:rsidP="006231C8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F34502">
                              <w:rPr>
                                <w:rFonts w:ascii="Meiryo UI" w:eastAsia="Meiryo UI" w:hAnsi="Meiryo UI" w:hint="eastAsia"/>
                                <w:spacing w:val="11"/>
                                <w:kern w:val="0"/>
                                <w:fitText w:val="798" w:id="-1510184191"/>
                              </w:rPr>
                              <w:t>電 話</w:t>
                            </w:r>
                            <w:r w:rsidRPr="00F34502">
                              <w:rPr>
                                <w:rFonts w:ascii="Meiryo UI" w:eastAsia="Meiryo UI" w:hAnsi="Meiryo UI"/>
                                <w:spacing w:val="-3"/>
                                <w:kern w:val="0"/>
                                <w:fitText w:val="798" w:id="-1510184191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  <w:kern w:val="0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06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-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4397-3542</w:t>
                            </w:r>
                          </w:p>
                          <w:p w14:paraId="2CC9AADB" w14:textId="77777777" w:rsidR="006231C8" w:rsidRPr="0088750E" w:rsidRDefault="006231C8" w:rsidP="006231C8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4511C5">
                              <w:rPr>
                                <w:rFonts w:ascii="Meiryo UI" w:eastAsia="Meiryo UI" w:hAnsi="Meiryo UI"/>
                                <w:spacing w:val="46"/>
                                <w:kern w:val="0"/>
                                <w:fitText w:val="798" w:id="-1510184190"/>
                              </w:rPr>
                              <w:t>Mail</w:t>
                            </w:r>
                            <w:r w:rsidRPr="004511C5">
                              <w:rPr>
                                <w:rFonts w:ascii="Meiryo UI" w:eastAsia="Meiryo UI" w:hAnsi="Meiryo UI" w:hint="eastAsia"/>
                                <w:spacing w:val="2"/>
                                <w:fitText w:val="798" w:id="-1510184190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vaccinesesshusuishin@sbox.pref.osaka.lg.jp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47A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178.25pt;margin-top:697.75pt;width:295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" fillcolor="window" strokeweight=".5pt">
                <v:textbox>
                  <w:txbxContent>
                    <w:p w14:paraId="645D2DDB" w14:textId="77777777" w:rsidR="006231C8" w:rsidRPr="0088750E" w:rsidRDefault="006231C8" w:rsidP="006231C8"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Meiryo UI" w:eastAsia="Meiryo UI" w:hAnsi="Meiryo UI"/>
                        </w:rPr>
                      </w:pPr>
                      <w:bookmarkStart w:id="1" w:name="_GoBack"/>
                      <w:r w:rsidRPr="004511C5">
                        <w:rPr>
                          <w:rFonts w:ascii="Meiryo UI" w:eastAsia="Meiryo UI" w:hAnsi="Meiryo UI"/>
                          <w:spacing w:val="11"/>
                          <w:kern w:val="0"/>
                          <w:fitText w:val="798" w:id="-1510184192"/>
                        </w:rPr>
                        <w:t>担</w:t>
                      </w:r>
                      <w:r w:rsidRPr="004511C5">
                        <w:rPr>
                          <w:rFonts w:ascii="Meiryo UI" w:eastAsia="Meiryo UI" w:hAnsi="Meiryo UI" w:hint="eastAsia"/>
                          <w:spacing w:val="11"/>
                          <w:kern w:val="0"/>
                          <w:fitText w:val="798" w:id="-1510184192"/>
                        </w:rPr>
                        <w:t xml:space="preserve"> </w:t>
                      </w:r>
                      <w:r w:rsidRPr="004511C5">
                        <w:rPr>
                          <w:rFonts w:ascii="Meiryo UI" w:eastAsia="Meiryo UI" w:hAnsi="Meiryo UI"/>
                          <w:spacing w:val="11"/>
                          <w:kern w:val="0"/>
                          <w:fitText w:val="798" w:id="-1510184192"/>
                        </w:rPr>
                        <w:t>当</w:t>
                      </w:r>
                      <w:r w:rsidRPr="004511C5">
                        <w:rPr>
                          <w:rFonts w:ascii="Meiryo UI" w:eastAsia="Meiryo UI" w:hAnsi="Meiryo UI" w:hint="eastAsia"/>
                          <w:spacing w:val="-3"/>
                          <w:kern w:val="0"/>
                          <w:fitText w:val="798" w:id="-1510184192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</w:rPr>
                        <w:tab/>
                      </w:r>
                      <w:r w:rsidRPr="0088750E">
                        <w:rPr>
                          <w:rFonts w:ascii="Meiryo UI" w:eastAsia="Meiryo UI" w:hAnsi="Meiryo UI"/>
                        </w:rPr>
                        <w:t>大阪府健康医療部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ワクチン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接種推進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課</w:t>
                      </w:r>
                    </w:p>
                    <w:p w14:paraId="65B50E10" w14:textId="77777777" w:rsidR="006231C8" w:rsidRPr="0088750E" w:rsidRDefault="006231C8" w:rsidP="006231C8">
                      <w:pPr>
                        <w:adjustRightInd w:val="0"/>
                        <w:snapToGrid w:val="0"/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ab/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市町村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支援グループ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工藤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山崎</w:t>
                      </w:r>
                    </w:p>
                    <w:p w14:paraId="6DE95E0A" w14:textId="77777777" w:rsidR="006231C8" w:rsidRPr="0088750E" w:rsidRDefault="006231C8" w:rsidP="006231C8">
                      <w:pPr>
                        <w:adjustRightInd w:val="0"/>
                        <w:snapToGrid w:val="0"/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F34502">
                        <w:rPr>
                          <w:rFonts w:ascii="Meiryo UI" w:eastAsia="Meiryo UI" w:hAnsi="Meiryo UI" w:hint="eastAsia"/>
                          <w:spacing w:val="11"/>
                          <w:kern w:val="0"/>
                          <w:fitText w:val="798" w:id="-1510184191"/>
                        </w:rPr>
                        <w:t>電 話</w:t>
                      </w:r>
                      <w:r w:rsidRPr="00F34502">
                        <w:rPr>
                          <w:rFonts w:ascii="Meiryo UI" w:eastAsia="Meiryo UI" w:hAnsi="Meiryo UI"/>
                          <w:spacing w:val="-3"/>
                          <w:kern w:val="0"/>
                          <w:fitText w:val="798" w:id="-1510184191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  <w:kern w:val="0"/>
                        </w:rPr>
                        <w:tab/>
                      </w:r>
                      <w:r w:rsidRPr="0088750E">
                        <w:rPr>
                          <w:rFonts w:ascii="Meiryo UI" w:eastAsia="Meiryo UI" w:hAnsi="Meiryo UI"/>
                        </w:rPr>
                        <w:t>06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-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4397-3542</w:t>
                      </w:r>
                    </w:p>
                    <w:p w14:paraId="2CC9AADB" w14:textId="77777777" w:rsidR="006231C8" w:rsidRPr="0088750E" w:rsidRDefault="006231C8" w:rsidP="006231C8">
                      <w:pPr>
                        <w:spacing w:line="260" w:lineRule="exact"/>
                        <w:rPr>
                          <w:rFonts w:ascii="Meiryo UI" w:eastAsia="Meiryo UI" w:hAnsi="Meiryo UI"/>
                        </w:rPr>
                      </w:pPr>
                      <w:r w:rsidRPr="004511C5">
                        <w:rPr>
                          <w:rFonts w:ascii="Meiryo UI" w:eastAsia="Meiryo UI" w:hAnsi="Meiryo UI"/>
                          <w:spacing w:val="46"/>
                          <w:kern w:val="0"/>
                          <w:fitText w:val="798" w:id="-1510184190"/>
                        </w:rPr>
                        <w:t>Mail</w:t>
                      </w:r>
                      <w:r w:rsidRPr="004511C5">
                        <w:rPr>
                          <w:rFonts w:ascii="Meiryo UI" w:eastAsia="Meiryo UI" w:hAnsi="Meiryo UI" w:hint="eastAsia"/>
                          <w:spacing w:val="2"/>
                          <w:fitText w:val="798" w:id="-1510184190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</w:rPr>
                        <w:tab/>
                      </w:r>
                      <w:r w:rsidRPr="0088750E">
                        <w:rPr>
                          <w:rFonts w:ascii="Meiryo UI" w:eastAsia="Meiryo UI" w:hAnsi="Meiryo UI"/>
                        </w:rPr>
                        <w:t>vaccinesesshusuishin@sbox.pref.osaka.lg.jp</w:t>
                      </w:r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E4BA2">
        <w:rPr>
          <w:rFonts w:ascii="Meiryo UI" w:eastAsia="Meiryo UI" w:hAnsi="Meiryo UI"/>
          <w:sz w:val="22"/>
        </w:rPr>
        <w:br w:type="page"/>
      </w:r>
    </w:p>
    <w:p w14:paraId="4E73BF0F" w14:textId="56BA9EDE" w:rsidR="000B0698" w:rsidRDefault="00AC770B" w:rsidP="00AC770B">
      <w:pPr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lastRenderedPageBreak/>
        <w:t>（別紙）</w:t>
      </w:r>
    </w:p>
    <w:p w14:paraId="497594B7" w14:textId="77777777" w:rsidR="000B0698" w:rsidRDefault="000B0698" w:rsidP="000B0698">
      <w:pPr>
        <w:jc w:val="center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大阪府</w:t>
      </w:r>
      <w:r w:rsidRPr="00240544">
        <w:rPr>
          <w:rFonts w:ascii="Meiryo UI" w:eastAsia="Meiryo UI" w:hAnsi="Meiryo UI" w:hint="eastAsia"/>
          <w:sz w:val="22"/>
        </w:rPr>
        <w:t>巡回接種チーム</w:t>
      </w:r>
      <w:r>
        <w:rPr>
          <w:rFonts w:ascii="Meiryo UI" w:eastAsia="Meiryo UI" w:hAnsi="Meiryo UI" w:hint="eastAsia"/>
          <w:sz w:val="22"/>
        </w:rPr>
        <w:t>の対象施設</w:t>
      </w:r>
    </w:p>
    <w:p w14:paraId="3ED70A65" w14:textId="77777777" w:rsidR="000B0698" w:rsidRDefault="000B0698" w:rsidP="000B0698">
      <w:pPr>
        <w:jc w:val="center"/>
        <w:rPr>
          <w:rFonts w:ascii="Meiryo UI" w:eastAsia="Meiryo UI" w:hAnsi="Meiryo UI"/>
          <w:sz w:val="22"/>
        </w:rPr>
      </w:pPr>
    </w:p>
    <w:p w14:paraId="5AB69D55" w14:textId="13FE442B" w:rsidR="000B0698" w:rsidRPr="001C37F9" w:rsidRDefault="000B0698" w:rsidP="000B0698">
      <w:pPr>
        <w:jc w:val="left"/>
        <w:rPr>
          <w:rFonts w:ascii="Meiryo UI" w:eastAsia="Meiryo UI" w:hAnsi="Meiryo UI"/>
          <w:b/>
          <w:sz w:val="22"/>
        </w:rPr>
      </w:pPr>
      <w:r w:rsidRPr="001C37F9">
        <w:rPr>
          <w:rFonts w:ascii="Meiryo UI" w:eastAsia="Meiryo UI" w:hAnsi="Meiryo UI" w:hint="eastAsia"/>
          <w:b/>
          <w:sz w:val="22"/>
        </w:rPr>
        <w:t>【拡</w:t>
      </w:r>
      <w:r w:rsidR="00AC770B">
        <w:rPr>
          <w:rFonts w:ascii="Meiryo UI" w:eastAsia="Meiryo UI" w:hAnsi="Meiryo UI" w:hint="eastAsia"/>
          <w:b/>
          <w:sz w:val="22"/>
        </w:rPr>
        <w:t>大</w:t>
      </w:r>
      <w:r w:rsidRPr="001C37F9">
        <w:rPr>
          <w:rFonts w:ascii="Meiryo UI" w:eastAsia="Meiryo UI" w:hAnsi="Meiryo UI" w:hint="eastAsia"/>
          <w:b/>
          <w:sz w:val="22"/>
        </w:rPr>
        <w:t>前】下記施設の入所者が対象</w:t>
      </w:r>
    </w:p>
    <w:tbl>
      <w:tblPr>
        <w:tblStyle w:val="af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0B0698" w14:paraId="1426FDD4" w14:textId="77777777" w:rsidTr="00F976BE">
        <w:trPr>
          <w:trHeight w:val="810"/>
        </w:trPr>
        <w:tc>
          <w:tcPr>
            <w:tcW w:w="9313" w:type="dxa"/>
          </w:tcPr>
          <w:p w14:paraId="2ABE9B26" w14:textId="77777777" w:rsidR="000B0698" w:rsidRPr="001C37F9" w:rsidRDefault="000B0698" w:rsidP="00F976BE">
            <w:pPr>
              <w:spacing w:line="340" w:lineRule="exact"/>
              <w:rPr>
                <w:rFonts w:ascii="Meiryo UI" w:eastAsia="Meiryo UI" w:hAnsi="Meiryo UI"/>
                <w:b/>
              </w:rPr>
            </w:pPr>
            <w:r w:rsidRPr="001C37F9">
              <w:rPr>
                <w:rFonts w:ascii="Meiryo UI" w:eastAsia="Meiryo UI" w:hAnsi="Meiryo UI" w:hint="eastAsia"/>
                <w:b/>
              </w:rPr>
              <w:t>（介護保険施設）</w:t>
            </w:r>
          </w:p>
          <w:p w14:paraId="6D52CF67" w14:textId="044D4CC1" w:rsidR="000B0698" w:rsidRPr="00E415C5" w:rsidRDefault="000B0698" w:rsidP="00F976BE">
            <w:pPr>
              <w:spacing w:line="340" w:lineRule="exact"/>
              <w:rPr>
                <w:rFonts w:ascii="Meiryo UI" w:eastAsia="Meiryo UI" w:hAnsi="Meiryo UI"/>
              </w:rPr>
            </w:pPr>
            <w:r w:rsidRPr="00E415C5">
              <w:rPr>
                <w:rFonts w:ascii="Meiryo UI" w:eastAsia="Meiryo UI" w:hAnsi="Meiryo UI" w:hint="eastAsia"/>
              </w:rPr>
              <w:t>介護老人福祉施設、</w:t>
            </w:r>
            <w:r w:rsidRPr="00E415C5">
              <w:rPr>
                <w:rFonts w:ascii="Meiryo UI" w:eastAsia="Meiryo UI" w:hAnsi="Meiryo UI"/>
              </w:rPr>
              <w:t>地域密着型介護老人福祉施設入所者</w:t>
            </w:r>
            <w:r w:rsidRPr="00E415C5">
              <w:rPr>
                <w:rFonts w:ascii="Meiryo UI" w:eastAsia="Meiryo UI" w:hAnsi="Meiryo UI" w:hint="eastAsia"/>
              </w:rPr>
              <w:t>生活介護、</w:t>
            </w:r>
            <w:r w:rsidRPr="00E415C5">
              <w:rPr>
                <w:rFonts w:ascii="Meiryo UI" w:eastAsia="Meiryo UI" w:hAnsi="Meiryo UI"/>
              </w:rPr>
              <w:t>介護老人保健施設</w:t>
            </w:r>
            <w:r w:rsidRPr="00E415C5">
              <w:rPr>
                <w:rFonts w:ascii="Meiryo UI" w:eastAsia="Meiryo UI" w:hAnsi="Meiryo UI" w:hint="eastAsia"/>
              </w:rPr>
              <w:t>、</w:t>
            </w:r>
          </w:p>
          <w:p w14:paraId="1CEB9104" w14:textId="77777777" w:rsidR="000B0698" w:rsidRPr="00E415C5" w:rsidRDefault="000B0698" w:rsidP="00F976BE">
            <w:pPr>
              <w:spacing w:line="340" w:lineRule="exact"/>
              <w:rPr>
                <w:rFonts w:ascii="Meiryo UI" w:eastAsia="Meiryo UI" w:hAnsi="Meiryo UI"/>
              </w:rPr>
            </w:pPr>
            <w:r w:rsidRPr="00E415C5">
              <w:rPr>
                <w:rFonts w:ascii="Meiryo UI" w:eastAsia="Meiryo UI" w:hAnsi="Meiryo UI"/>
              </w:rPr>
              <w:t>介護医療院</w:t>
            </w:r>
          </w:p>
        </w:tc>
      </w:tr>
      <w:tr w:rsidR="000B0698" w14:paraId="00DC57CC" w14:textId="77777777" w:rsidTr="00F976BE">
        <w:trPr>
          <w:trHeight w:val="665"/>
        </w:trPr>
        <w:tc>
          <w:tcPr>
            <w:tcW w:w="9313" w:type="dxa"/>
          </w:tcPr>
          <w:p w14:paraId="36E46A69" w14:textId="77777777" w:rsidR="000B0698" w:rsidRPr="001C37F9" w:rsidRDefault="000B0698" w:rsidP="00F976BE">
            <w:pPr>
              <w:spacing w:line="340" w:lineRule="exact"/>
              <w:rPr>
                <w:rFonts w:ascii="Meiryo UI" w:eastAsia="Meiryo UI" w:hAnsi="Meiryo UI"/>
                <w:b/>
              </w:rPr>
            </w:pPr>
            <w:r w:rsidRPr="001C37F9">
              <w:rPr>
                <w:rFonts w:ascii="Meiryo UI" w:eastAsia="Meiryo UI" w:hAnsi="Meiryo UI" w:hint="eastAsia"/>
                <w:b/>
              </w:rPr>
              <w:t>（居住系介護サービス）</w:t>
            </w:r>
          </w:p>
          <w:p w14:paraId="73D3010D" w14:textId="77777777" w:rsidR="000B0698" w:rsidRPr="00E415C5" w:rsidRDefault="000B0698" w:rsidP="00F976BE">
            <w:pPr>
              <w:spacing w:line="340" w:lineRule="exact"/>
              <w:rPr>
                <w:rFonts w:ascii="Meiryo UI" w:eastAsia="Meiryo UI" w:hAnsi="Meiryo UI"/>
              </w:rPr>
            </w:pPr>
            <w:r w:rsidRPr="00E415C5">
              <w:rPr>
                <w:rFonts w:ascii="Meiryo UI" w:eastAsia="Meiryo UI" w:hAnsi="Meiryo UI"/>
              </w:rPr>
              <w:t>特定施設入居者生活介護</w:t>
            </w:r>
            <w:r w:rsidRPr="00E415C5">
              <w:rPr>
                <w:rFonts w:ascii="Meiryo UI" w:eastAsia="Meiryo UI" w:hAnsi="Meiryo UI" w:hint="eastAsia"/>
              </w:rPr>
              <w:t>、</w:t>
            </w:r>
            <w:r w:rsidRPr="00E415C5">
              <w:rPr>
                <w:rFonts w:ascii="Meiryo UI" w:eastAsia="Meiryo UI" w:hAnsi="Meiryo UI"/>
              </w:rPr>
              <w:t>地域密着型特定施設入居者生活介護</w:t>
            </w:r>
            <w:r w:rsidRPr="00E415C5">
              <w:rPr>
                <w:rFonts w:ascii="Meiryo UI" w:eastAsia="Meiryo UI" w:hAnsi="Meiryo UI" w:hint="eastAsia"/>
              </w:rPr>
              <w:t>、</w:t>
            </w:r>
            <w:r w:rsidRPr="00E415C5">
              <w:rPr>
                <w:rFonts w:ascii="Meiryo UI" w:eastAsia="Meiryo UI" w:hAnsi="Meiryo UI"/>
              </w:rPr>
              <w:t>認知症対応型共同生活介護</w:t>
            </w:r>
          </w:p>
        </w:tc>
      </w:tr>
      <w:tr w:rsidR="000B0698" w14:paraId="4F8FE405" w14:textId="77777777" w:rsidTr="00F976BE">
        <w:trPr>
          <w:trHeight w:val="269"/>
        </w:trPr>
        <w:tc>
          <w:tcPr>
            <w:tcW w:w="9313" w:type="dxa"/>
          </w:tcPr>
          <w:p w14:paraId="2020DB31" w14:textId="77777777" w:rsidR="000B0698" w:rsidRPr="001C37F9" w:rsidRDefault="000B0698" w:rsidP="00F976BE">
            <w:pPr>
              <w:spacing w:line="340" w:lineRule="exact"/>
              <w:rPr>
                <w:rFonts w:ascii="Meiryo UI" w:eastAsia="Meiryo UI" w:hAnsi="Meiryo UI"/>
                <w:b/>
              </w:rPr>
            </w:pPr>
            <w:r w:rsidRPr="001C37F9">
              <w:rPr>
                <w:rFonts w:ascii="Meiryo UI" w:eastAsia="Meiryo UI" w:hAnsi="Meiryo UI" w:hint="eastAsia"/>
                <w:b/>
              </w:rPr>
              <w:t>（老人福祉法による施設）</w:t>
            </w:r>
          </w:p>
          <w:p w14:paraId="2785B57A" w14:textId="77777777" w:rsidR="000B0698" w:rsidRPr="00E415C5" w:rsidRDefault="000B0698" w:rsidP="00F976BE">
            <w:pPr>
              <w:spacing w:line="340" w:lineRule="exact"/>
              <w:rPr>
                <w:rFonts w:ascii="Meiryo UI" w:eastAsia="Meiryo UI" w:hAnsi="Meiryo UI"/>
              </w:rPr>
            </w:pPr>
            <w:r w:rsidRPr="00E415C5">
              <w:rPr>
                <w:rFonts w:ascii="Meiryo UI" w:eastAsia="Meiryo UI" w:hAnsi="Meiryo UI" w:hint="eastAsia"/>
              </w:rPr>
              <w:t>養護老人ホーム、</w:t>
            </w:r>
            <w:r w:rsidRPr="00E415C5">
              <w:rPr>
                <w:rFonts w:ascii="Meiryo UI" w:eastAsia="Meiryo UI" w:hAnsi="Meiryo UI"/>
              </w:rPr>
              <w:t>軽費老人ホーム</w:t>
            </w:r>
            <w:r w:rsidRPr="00E415C5">
              <w:rPr>
                <w:rFonts w:ascii="Meiryo UI" w:eastAsia="Meiryo UI" w:hAnsi="Meiryo UI" w:hint="eastAsia"/>
              </w:rPr>
              <w:t>、</w:t>
            </w:r>
            <w:r w:rsidRPr="00E415C5">
              <w:rPr>
                <w:rFonts w:ascii="Meiryo UI" w:eastAsia="Meiryo UI" w:hAnsi="Meiryo UI"/>
              </w:rPr>
              <w:t>有料老人ホーム</w:t>
            </w:r>
          </w:p>
        </w:tc>
      </w:tr>
      <w:tr w:rsidR="000B0698" w14:paraId="5A2BDDCC" w14:textId="77777777" w:rsidTr="00F976BE">
        <w:trPr>
          <w:trHeight w:val="269"/>
        </w:trPr>
        <w:tc>
          <w:tcPr>
            <w:tcW w:w="9313" w:type="dxa"/>
          </w:tcPr>
          <w:p w14:paraId="5E2B7C14" w14:textId="77777777" w:rsidR="000B0698" w:rsidRPr="001C37F9" w:rsidRDefault="000B0698" w:rsidP="00F976BE">
            <w:pPr>
              <w:spacing w:line="340" w:lineRule="exact"/>
              <w:rPr>
                <w:rFonts w:ascii="Meiryo UI" w:eastAsia="Meiryo UI" w:hAnsi="Meiryo UI"/>
                <w:b/>
              </w:rPr>
            </w:pPr>
            <w:r w:rsidRPr="001C37F9">
              <w:rPr>
                <w:rFonts w:ascii="Meiryo UI" w:eastAsia="Meiryo UI" w:hAnsi="Meiryo UI" w:hint="eastAsia"/>
                <w:b/>
              </w:rPr>
              <w:t>（高齢者住まい法による住宅）</w:t>
            </w:r>
          </w:p>
          <w:p w14:paraId="4543EEC5" w14:textId="77777777" w:rsidR="000B0698" w:rsidRPr="00E415C5" w:rsidRDefault="000B0698" w:rsidP="00F976BE">
            <w:pPr>
              <w:spacing w:line="340" w:lineRule="exact"/>
              <w:rPr>
                <w:rFonts w:ascii="Meiryo UI" w:eastAsia="Meiryo UI" w:hAnsi="Meiryo UI"/>
              </w:rPr>
            </w:pPr>
            <w:r w:rsidRPr="00E415C5">
              <w:rPr>
                <w:rFonts w:ascii="Meiryo UI" w:eastAsia="Meiryo UI" w:hAnsi="Meiryo UI"/>
              </w:rPr>
              <w:t>サービス付き高齢者向け住宅</w:t>
            </w:r>
          </w:p>
        </w:tc>
      </w:tr>
      <w:tr w:rsidR="000B0698" w14:paraId="0DDCBD58" w14:textId="77777777" w:rsidTr="00F976BE">
        <w:trPr>
          <w:trHeight w:val="259"/>
        </w:trPr>
        <w:tc>
          <w:tcPr>
            <w:tcW w:w="9313" w:type="dxa"/>
          </w:tcPr>
          <w:p w14:paraId="5FE8B9F8" w14:textId="77777777" w:rsidR="000B0698" w:rsidRPr="001C37F9" w:rsidRDefault="000B0698" w:rsidP="00F976BE">
            <w:pPr>
              <w:spacing w:line="340" w:lineRule="exact"/>
              <w:rPr>
                <w:rFonts w:ascii="Meiryo UI" w:eastAsia="Meiryo UI" w:hAnsi="Meiryo UI"/>
                <w:b/>
              </w:rPr>
            </w:pPr>
            <w:r w:rsidRPr="001C37F9">
              <w:rPr>
                <w:rFonts w:ascii="Meiryo UI" w:eastAsia="Meiryo UI" w:hAnsi="Meiryo UI" w:hint="eastAsia"/>
                <w:b/>
              </w:rPr>
              <w:t>（生活保護法による保護施設）</w:t>
            </w:r>
          </w:p>
          <w:p w14:paraId="7E333748" w14:textId="77777777" w:rsidR="000B0698" w:rsidRPr="00E415C5" w:rsidRDefault="000B0698" w:rsidP="00F976BE">
            <w:pPr>
              <w:spacing w:line="340" w:lineRule="exact"/>
              <w:rPr>
                <w:rFonts w:ascii="Meiryo UI" w:eastAsia="Meiryo UI" w:hAnsi="Meiryo UI"/>
              </w:rPr>
            </w:pPr>
            <w:r w:rsidRPr="00E415C5">
              <w:rPr>
                <w:rFonts w:ascii="Meiryo UI" w:eastAsia="Meiryo UI" w:hAnsi="Meiryo UI"/>
              </w:rPr>
              <w:t>救護施設</w:t>
            </w:r>
            <w:r w:rsidRPr="00E415C5">
              <w:rPr>
                <w:rFonts w:ascii="Meiryo UI" w:eastAsia="Meiryo UI" w:hAnsi="Meiryo UI" w:hint="eastAsia"/>
              </w:rPr>
              <w:t>、</w:t>
            </w:r>
            <w:r w:rsidRPr="00E415C5">
              <w:rPr>
                <w:rFonts w:ascii="Meiryo UI" w:eastAsia="Meiryo UI" w:hAnsi="Meiryo UI"/>
              </w:rPr>
              <w:t>更生施設</w:t>
            </w:r>
            <w:r w:rsidRPr="00E415C5">
              <w:rPr>
                <w:rFonts w:ascii="Meiryo UI" w:eastAsia="Meiryo UI" w:hAnsi="Meiryo UI" w:hint="eastAsia"/>
              </w:rPr>
              <w:t>、</w:t>
            </w:r>
            <w:r w:rsidRPr="00E415C5">
              <w:rPr>
                <w:rFonts w:ascii="Meiryo UI" w:eastAsia="Meiryo UI" w:hAnsi="Meiryo UI"/>
              </w:rPr>
              <w:t>宿所提供施設</w:t>
            </w:r>
          </w:p>
        </w:tc>
      </w:tr>
      <w:tr w:rsidR="000B0698" w14:paraId="2F9B70B4" w14:textId="77777777" w:rsidTr="00F976BE">
        <w:trPr>
          <w:trHeight w:val="259"/>
        </w:trPr>
        <w:tc>
          <w:tcPr>
            <w:tcW w:w="9313" w:type="dxa"/>
          </w:tcPr>
          <w:p w14:paraId="685899EE" w14:textId="77777777" w:rsidR="000B0698" w:rsidRPr="001C37F9" w:rsidRDefault="000B0698" w:rsidP="00F976BE">
            <w:pPr>
              <w:spacing w:line="340" w:lineRule="exact"/>
              <w:rPr>
                <w:rFonts w:ascii="Meiryo UI" w:eastAsia="Meiryo UI" w:hAnsi="Meiryo UI"/>
                <w:b/>
              </w:rPr>
            </w:pPr>
            <w:r w:rsidRPr="001C37F9">
              <w:rPr>
                <w:rFonts w:ascii="Meiryo UI" w:eastAsia="Meiryo UI" w:hAnsi="Meiryo UI" w:hint="eastAsia"/>
                <w:b/>
              </w:rPr>
              <w:t>（障害者総合支援法による障害者支援施設等）</w:t>
            </w:r>
          </w:p>
          <w:p w14:paraId="2A162BCF" w14:textId="77777777" w:rsidR="000B0698" w:rsidRPr="00E415C5" w:rsidRDefault="000B0698" w:rsidP="00F976BE">
            <w:pPr>
              <w:spacing w:line="340" w:lineRule="exact"/>
              <w:rPr>
                <w:rFonts w:ascii="Meiryo UI" w:eastAsia="Meiryo UI" w:hAnsi="Meiryo UI"/>
              </w:rPr>
            </w:pPr>
            <w:r w:rsidRPr="00E415C5">
              <w:rPr>
                <w:rFonts w:ascii="Meiryo UI" w:eastAsia="Meiryo UI" w:hAnsi="Meiryo UI" w:hint="eastAsia"/>
              </w:rPr>
              <w:t>障害者支援施設、</w:t>
            </w:r>
            <w:r w:rsidRPr="00E415C5">
              <w:rPr>
                <w:rFonts w:ascii="Meiryo UI" w:eastAsia="Meiryo UI" w:hAnsi="Meiryo UI"/>
              </w:rPr>
              <w:t>共同生活援助事業所</w:t>
            </w:r>
            <w:r w:rsidRPr="00E415C5">
              <w:rPr>
                <w:rFonts w:ascii="Meiryo UI" w:eastAsia="Meiryo UI" w:hAnsi="Meiryo UI" w:hint="eastAsia"/>
              </w:rPr>
              <w:t>、</w:t>
            </w:r>
            <w:r w:rsidRPr="00E415C5">
              <w:rPr>
                <w:rFonts w:ascii="Meiryo UI" w:eastAsia="Meiryo UI" w:hAnsi="Meiryo UI"/>
              </w:rPr>
              <w:t>重度障害者等包括支援事業所（共同</w:t>
            </w:r>
            <w:r w:rsidRPr="00E415C5">
              <w:rPr>
                <w:rFonts w:ascii="Meiryo UI" w:eastAsia="Meiryo UI" w:hAnsi="Meiryo UI" w:hint="eastAsia"/>
              </w:rPr>
              <w:t>生活援助を提供する場合に限る）、</w:t>
            </w:r>
            <w:r w:rsidRPr="00E415C5">
              <w:rPr>
                <w:rFonts w:ascii="Meiryo UI" w:eastAsia="Meiryo UI" w:hAnsi="Meiryo UI"/>
              </w:rPr>
              <w:t>福祉ホーム</w:t>
            </w:r>
          </w:p>
        </w:tc>
      </w:tr>
      <w:tr w:rsidR="000B0698" w14:paraId="6CD6E0CE" w14:textId="77777777" w:rsidTr="00F976BE">
        <w:trPr>
          <w:trHeight w:val="259"/>
        </w:trPr>
        <w:tc>
          <w:tcPr>
            <w:tcW w:w="9313" w:type="dxa"/>
          </w:tcPr>
          <w:p w14:paraId="793F6E52" w14:textId="77777777" w:rsidR="000B0698" w:rsidRPr="001C37F9" w:rsidRDefault="000B0698" w:rsidP="00F976BE">
            <w:pPr>
              <w:spacing w:line="340" w:lineRule="exact"/>
              <w:rPr>
                <w:rFonts w:ascii="Meiryo UI" w:eastAsia="Meiryo UI" w:hAnsi="Meiryo UI"/>
                <w:b/>
              </w:rPr>
            </w:pPr>
            <w:r w:rsidRPr="001C37F9">
              <w:rPr>
                <w:rFonts w:ascii="Meiryo UI" w:eastAsia="Meiryo UI" w:hAnsi="Meiryo UI" w:hint="eastAsia"/>
                <w:b/>
              </w:rPr>
              <w:t>（その他の社会福祉法等による施設）</w:t>
            </w:r>
          </w:p>
          <w:p w14:paraId="11784431" w14:textId="77777777" w:rsidR="000B0698" w:rsidRPr="00E415C5" w:rsidRDefault="000B0698" w:rsidP="00F976BE">
            <w:pPr>
              <w:spacing w:line="340" w:lineRule="exact"/>
              <w:rPr>
                <w:rFonts w:ascii="Meiryo UI" w:eastAsia="Meiryo UI" w:hAnsi="Meiryo UI"/>
              </w:rPr>
            </w:pPr>
            <w:r w:rsidRPr="00E415C5">
              <w:rPr>
                <w:rFonts w:ascii="Meiryo UI" w:eastAsia="Meiryo UI" w:hAnsi="Meiryo UI"/>
              </w:rPr>
              <w:t>社会福祉住居施設（日常生活支援住</w:t>
            </w:r>
            <w:r w:rsidRPr="00E415C5">
              <w:rPr>
                <w:rFonts w:ascii="Meiryo UI" w:eastAsia="Meiryo UI" w:hAnsi="Meiryo UI" w:hint="eastAsia"/>
              </w:rPr>
              <w:t>居施設を含む）、</w:t>
            </w:r>
            <w:r w:rsidRPr="00E415C5">
              <w:rPr>
                <w:rFonts w:ascii="Meiryo UI" w:eastAsia="Meiryo UI" w:hAnsi="Meiryo UI"/>
              </w:rPr>
              <w:t>生活困窮者・ホームレス自立支援セ</w:t>
            </w:r>
            <w:r w:rsidRPr="00E415C5">
              <w:rPr>
                <w:rFonts w:ascii="Meiryo UI" w:eastAsia="Meiryo UI" w:hAnsi="Meiryo UI" w:hint="eastAsia"/>
              </w:rPr>
              <w:t>ンター、</w:t>
            </w:r>
          </w:p>
          <w:p w14:paraId="4DDCBDC7" w14:textId="77777777" w:rsidR="000B0698" w:rsidRPr="00E415C5" w:rsidRDefault="000B0698" w:rsidP="00F976BE">
            <w:pPr>
              <w:spacing w:line="340" w:lineRule="exact"/>
              <w:rPr>
                <w:rFonts w:ascii="Meiryo UI" w:eastAsia="Meiryo UI" w:hAnsi="Meiryo UI"/>
              </w:rPr>
            </w:pPr>
            <w:r w:rsidRPr="00E415C5">
              <w:rPr>
                <w:rFonts w:ascii="Meiryo UI" w:eastAsia="Meiryo UI" w:hAnsi="Meiryo UI"/>
              </w:rPr>
              <w:t>生活困窮者一時宿泊施設</w:t>
            </w:r>
            <w:r w:rsidRPr="00E415C5">
              <w:rPr>
                <w:rFonts w:ascii="Meiryo UI" w:eastAsia="Meiryo UI" w:hAnsi="Meiryo UI" w:hint="eastAsia"/>
              </w:rPr>
              <w:t>、</w:t>
            </w:r>
            <w:r w:rsidRPr="00E415C5">
              <w:rPr>
                <w:rFonts w:ascii="Meiryo UI" w:eastAsia="Meiryo UI" w:hAnsi="Meiryo UI"/>
              </w:rPr>
              <w:t>原子爆弾被爆者養護ホーム</w:t>
            </w:r>
            <w:r w:rsidRPr="00E415C5">
              <w:rPr>
                <w:rFonts w:ascii="Meiryo UI" w:eastAsia="Meiryo UI" w:hAnsi="Meiryo UI" w:hint="eastAsia"/>
              </w:rPr>
              <w:t>、</w:t>
            </w:r>
            <w:r w:rsidRPr="00E415C5">
              <w:rPr>
                <w:rFonts w:ascii="Meiryo UI" w:eastAsia="Meiryo UI" w:hAnsi="Meiryo UI"/>
              </w:rPr>
              <w:t>生活支援ハウス</w:t>
            </w:r>
            <w:r w:rsidRPr="00E415C5">
              <w:rPr>
                <w:rFonts w:ascii="Meiryo UI" w:eastAsia="Meiryo UI" w:hAnsi="Meiryo UI" w:hint="eastAsia"/>
              </w:rPr>
              <w:t>、婦人</w:t>
            </w:r>
            <w:r w:rsidRPr="00E415C5">
              <w:rPr>
                <w:rFonts w:ascii="Meiryo UI" w:eastAsia="Meiryo UI" w:hAnsi="Meiryo UI"/>
              </w:rPr>
              <w:t>保護施設</w:t>
            </w:r>
            <w:r w:rsidRPr="00E415C5">
              <w:rPr>
                <w:rFonts w:ascii="Meiryo UI" w:eastAsia="Meiryo UI" w:hAnsi="Meiryo UI" w:hint="eastAsia"/>
              </w:rPr>
              <w:t>、</w:t>
            </w:r>
          </w:p>
          <w:p w14:paraId="28695B0E" w14:textId="77777777" w:rsidR="000B0698" w:rsidRPr="00E415C5" w:rsidRDefault="000B0698" w:rsidP="00F976BE">
            <w:pPr>
              <w:spacing w:line="340" w:lineRule="exact"/>
              <w:rPr>
                <w:rFonts w:ascii="Meiryo UI" w:eastAsia="Meiryo UI" w:hAnsi="Meiryo UI"/>
              </w:rPr>
            </w:pPr>
            <w:r w:rsidRPr="00E415C5">
              <w:rPr>
                <w:rFonts w:ascii="Meiryo UI" w:eastAsia="Meiryo UI" w:hAnsi="Meiryo UI"/>
              </w:rPr>
              <w:t>矯正施設 （※患者が発生した場合</w:t>
            </w:r>
            <w:r w:rsidRPr="00E415C5">
              <w:rPr>
                <w:rFonts w:ascii="Meiryo UI" w:eastAsia="Meiryo UI" w:hAnsi="Meiryo UI" w:hint="eastAsia"/>
              </w:rPr>
              <w:t>の処遇に従事する職員に限る）、</w:t>
            </w:r>
            <w:r w:rsidRPr="00E415C5">
              <w:rPr>
                <w:rFonts w:ascii="Meiryo UI" w:eastAsia="Meiryo UI" w:hAnsi="Meiryo UI"/>
              </w:rPr>
              <w:t>更生保護施設</w:t>
            </w:r>
          </w:p>
        </w:tc>
      </w:tr>
    </w:tbl>
    <w:p w14:paraId="0A7B2BEF" w14:textId="77777777" w:rsidR="000B0698" w:rsidRDefault="000B0698" w:rsidP="000B0698">
      <w:pPr>
        <w:spacing w:line="360" w:lineRule="exact"/>
        <w:rPr>
          <w:rFonts w:ascii="Meiryo UI" w:eastAsia="Meiryo UI" w:hAnsi="Meiryo UI"/>
          <w:sz w:val="22"/>
        </w:rPr>
      </w:pPr>
    </w:p>
    <w:p w14:paraId="32513549" w14:textId="38DC9B39" w:rsidR="000B0698" w:rsidRDefault="00AC770B" w:rsidP="000B0698">
      <w:pPr>
        <w:spacing w:line="360" w:lineRule="exac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【拡大</w:t>
      </w:r>
      <w:r w:rsidR="000B0698" w:rsidRPr="005019E0">
        <w:rPr>
          <w:rFonts w:ascii="Meiryo UI" w:eastAsia="Meiryo UI" w:hAnsi="Meiryo UI" w:hint="eastAsia"/>
          <w:b/>
          <w:sz w:val="22"/>
        </w:rPr>
        <w:t>後】上記</w:t>
      </w:r>
      <w:r w:rsidR="000B0698">
        <w:rPr>
          <w:rFonts w:ascii="Meiryo UI" w:eastAsia="Meiryo UI" w:hAnsi="Meiryo UI" w:hint="eastAsia"/>
          <w:b/>
          <w:sz w:val="22"/>
        </w:rPr>
        <w:t>に加え、下記</w:t>
      </w:r>
      <w:r w:rsidR="000B0698" w:rsidRPr="005019E0">
        <w:rPr>
          <w:rFonts w:ascii="Meiryo UI" w:eastAsia="Meiryo UI" w:hAnsi="Meiryo UI" w:hint="eastAsia"/>
          <w:b/>
          <w:sz w:val="22"/>
        </w:rPr>
        <w:t>事業所の利用者</w:t>
      </w:r>
      <w:r w:rsidR="000B0698">
        <w:rPr>
          <w:rFonts w:ascii="Meiryo UI" w:eastAsia="Meiryo UI" w:hAnsi="Meiryo UI" w:hint="eastAsia"/>
          <w:b/>
          <w:sz w:val="22"/>
        </w:rPr>
        <w:t>も対象</w:t>
      </w:r>
    </w:p>
    <w:p w14:paraId="023B9B46" w14:textId="1A4C6709" w:rsidR="00615F1B" w:rsidRPr="00DD7BEE" w:rsidRDefault="00615F1B" w:rsidP="000B0698">
      <w:pPr>
        <w:spacing w:line="360" w:lineRule="exac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color w:val="FF0000"/>
          <w:sz w:val="22"/>
        </w:rPr>
        <w:t xml:space="preserve">　　　　　　</w:t>
      </w:r>
      <w:r w:rsidRPr="00DD7BEE">
        <w:rPr>
          <w:rFonts w:ascii="Meiryo UI" w:eastAsia="Meiryo UI" w:hAnsi="Meiryo UI" w:hint="eastAsia"/>
          <w:b/>
          <w:sz w:val="22"/>
        </w:rPr>
        <w:t>また、入所者・利用者に接種を行う際には、各施設・事業所の従事者にも接種可能</w:t>
      </w:r>
    </w:p>
    <w:tbl>
      <w:tblPr>
        <w:tblStyle w:val="af"/>
        <w:tblW w:w="9290" w:type="dxa"/>
        <w:tblLook w:val="04A0" w:firstRow="1" w:lastRow="0" w:firstColumn="1" w:lastColumn="0" w:noHBand="0" w:noVBand="1"/>
      </w:tblPr>
      <w:tblGrid>
        <w:gridCol w:w="9290"/>
      </w:tblGrid>
      <w:tr w:rsidR="000B0698" w14:paraId="58B2E411" w14:textId="77777777" w:rsidTr="00F976BE">
        <w:tc>
          <w:tcPr>
            <w:tcW w:w="9290" w:type="dxa"/>
          </w:tcPr>
          <w:p w14:paraId="7075F39B" w14:textId="77777777" w:rsidR="000B0698" w:rsidRPr="001C37F9" w:rsidRDefault="000B0698" w:rsidP="00F976BE">
            <w:pPr>
              <w:spacing w:line="340" w:lineRule="exact"/>
              <w:rPr>
                <w:rFonts w:ascii="Meiryo UI" w:eastAsia="Meiryo UI" w:hAnsi="Meiryo UI"/>
                <w:b/>
              </w:rPr>
            </w:pPr>
            <w:r w:rsidRPr="001C37F9">
              <w:rPr>
                <w:rFonts w:ascii="Meiryo UI" w:eastAsia="Meiryo UI" w:hAnsi="Meiryo UI" w:hint="eastAsia"/>
                <w:b/>
              </w:rPr>
              <w:t>（居宅サービス事業所等）</w:t>
            </w:r>
          </w:p>
          <w:p w14:paraId="780F6316" w14:textId="77777777" w:rsidR="000B0698" w:rsidRPr="00E415C5" w:rsidRDefault="000B0698" w:rsidP="00F976BE">
            <w:pPr>
              <w:spacing w:line="340" w:lineRule="exact"/>
              <w:rPr>
                <w:rFonts w:ascii="Meiryo UI" w:eastAsia="Meiryo UI" w:hAnsi="Meiryo UI"/>
              </w:rPr>
            </w:pPr>
            <w:r w:rsidRPr="00E415C5">
              <w:rPr>
                <w:rFonts w:ascii="Meiryo UI" w:eastAsia="Meiryo UI" w:hAnsi="Meiryo UI" w:hint="eastAsia"/>
              </w:rPr>
              <w:t>訪問介護、訪問入浴介護、訪問リハビリテーション、定期巡回・随時対応型訪問介護看護、夜間対応型訪問介護、居宅療養管理指導、通所介護、地域密着型通所介護、療養通所介護、認知症対応型通所介護、通所リハビリテーション、短期入所生活介護、短期入所療養介護、小規模多機能型居宅介護、看護小規模多機能型居宅介護、福祉用具貸与、居宅介護支援</w:t>
            </w:r>
          </w:p>
          <w:p w14:paraId="015944D9" w14:textId="77777777" w:rsidR="000B0698" w:rsidRPr="00E415C5" w:rsidRDefault="000B0698" w:rsidP="002623C1">
            <w:pPr>
              <w:spacing w:line="340" w:lineRule="exact"/>
              <w:ind w:left="689" w:hangingChars="329" w:hanging="689"/>
              <w:rPr>
                <w:rFonts w:ascii="Meiryo UI" w:eastAsia="Meiryo UI" w:hAnsi="Meiryo UI"/>
              </w:rPr>
            </w:pPr>
            <w:r w:rsidRPr="00E415C5">
              <w:rPr>
                <w:rFonts w:ascii="Meiryo UI" w:eastAsia="Meiryo UI" w:hAnsi="Meiryo UI" w:hint="eastAsia"/>
              </w:rPr>
              <w:t>（注）各介護予防サービス及び介護予防・日常生活支援総合事業（指定サービス・介護予防ケアマネジメント）を含む</w:t>
            </w:r>
          </w:p>
        </w:tc>
      </w:tr>
      <w:tr w:rsidR="000B0698" w14:paraId="2FD3C2E1" w14:textId="77777777" w:rsidTr="00F976BE">
        <w:tc>
          <w:tcPr>
            <w:tcW w:w="9290" w:type="dxa"/>
          </w:tcPr>
          <w:p w14:paraId="61E43299" w14:textId="77777777" w:rsidR="000B0698" w:rsidRPr="001C37F9" w:rsidRDefault="000B0698" w:rsidP="00F976BE">
            <w:pPr>
              <w:spacing w:line="340" w:lineRule="exact"/>
              <w:rPr>
                <w:rFonts w:ascii="Meiryo UI" w:eastAsia="Meiryo UI" w:hAnsi="Meiryo UI"/>
                <w:b/>
              </w:rPr>
            </w:pPr>
            <w:r w:rsidRPr="001C37F9">
              <w:rPr>
                <w:rFonts w:ascii="Meiryo UI" w:eastAsia="Meiryo UI" w:hAnsi="Meiryo UI" w:hint="eastAsia"/>
                <w:b/>
              </w:rPr>
              <w:t>（訪問系サービス事業所等）</w:t>
            </w:r>
          </w:p>
          <w:p w14:paraId="0A75F565" w14:textId="77777777" w:rsidR="000B0698" w:rsidRPr="00E415C5" w:rsidRDefault="000B0698" w:rsidP="00F976BE">
            <w:pPr>
              <w:spacing w:line="340" w:lineRule="exact"/>
              <w:rPr>
                <w:rFonts w:ascii="Meiryo UI" w:eastAsia="Meiryo UI" w:hAnsi="Meiryo UI"/>
              </w:rPr>
            </w:pPr>
            <w:r w:rsidRPr="00E415C5">
              <w:rPr>
                <w:rFonts w:ascii="Meiryo UI" w:eastAsia="Meiryo UI" w:hAnsi="Meiryo UI" w:hint="eastAsia"/>
              </w:rPr>
              <w:t>居宅介護、重度訪問介護、行動援護、同行援護、重度障害者等包括支援（訪問系サービス等を提供するもの）、自立生活援助、短期入所、生活介護、自立訓練（機能訓練・生活訓練）、就労移行支援、就労継続支援（Ａ型、Ｂ型）、就労定着支援、計画相談支援、地域移行支援、地域定着支援</w:t>
            </w:r>
          </w:p>
          <w:p w14:paraId="6A53E70D" w14:textId="77777777" w:rsidR="000B0698" w:rsidRPr="00E415C5" w:rsidRDefault="000B0698" w:rsidP="002623C1">
            <w:pPr>
              <w:spacing w:line="340" w:lineRule="exact"/>
              <w:ind w:leftChars="10" w:left="675" w:hangingChars="312" w:hanging="654"/>
              <w:rPr>
                <w:rFonts w:ascii="Meiryo UI" w:eastAsia="Meiryo UI" w:hAnsi="Meiryo UI"/>
              </w:rPr>
            </w:pPr>
            <w:r w:rsidRPr="00E415C5">
              <w:rPr>
                <w:rFonts w:ascii="Meiryo UI" w:eastAsia="Meiryo UI" w:hAnsi="Meiryo UI" w:hint="eastAsia"/>
              </w:rPr>
              <w:t>（注）地域生活支援事業（訪問入浴サービス、移動支援事業、意思疎通支援事業、専門性の高い意思疎通支援を行う者の派遣事業、地域活動支援センター、日中一時支援、盲人ホーム、生活訓練等、相談支援事業）を含む。</w:t>
            </w:r>
          </w:p>
        </w:tc>
      </w:tr>
    </w:tbl>
    <w:p w14:paraId="69E7ED74" w14:textId="77777777" w:rsidR="000B0698" w:rsidRPr="00E415C5" w:rsidRDefault="000B0698" w:rsidP="000B0698">
      <w:pPr>
        <w:spacing w:line="360" w:lineRule="exact"/>
        <w:rPr>
          <w:rFonts w:ascii="Meiryo UI" w:eastAsia="Meiryo UI" w:hAnsi="Meiryo UI"/>
          <w:sz w:val="22"/>
        </w:rPr>
      </w:pPr>
    </w:p>
    <w:p w14:paraId="34BF2121" w14:textId="77777777" w:rsidR="00E415C5" w:rsidRPr="000B0698" w:rsidRDefault="00E415C5" w:rsidP="00D90A1F">
      <w:pPr>
        <w:spacing w:line="360" w:lineRule="exact"/>
        <w:rPr>
          <w:rFonts w:ascii="Meiryo UI" w:eastAsia="Meiryo UI" w:hAnsi="Meiryo UI"/>
          <w:sz w:val="22"/>
        </w:rPr>
      </w:pPr>
    </w:p>
    <w:sectPr w:rsidR="00E415C5" w:rsidRPr="000B0698" w:rsidSect="007F5EF9">
      <w:pgSz w:w="11906" w:h="16838" w:code="9"/>
      <w:pgMar w:top="1134" w:right="1418" w:bottom="1134" w:left="1418" w:header="851" w:footer="992" w:gutter="0"/>
      <w:cols w:space="425"/>
      <w:docGrid w:type="linesAndChars" w:linePitch="393" w:charSpace="-9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44BCE" w16cex:dateUtc="2021-06-16T0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E9989E" w16cid:durableId="24744B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7C99C" w14:textId="77777777" w:rsidR="00DA50CC" w:rsidRDefault="00DA50CC" w:rsidP="00994170">
      <w:r>
        <w:separator/>
      </w:r>
    </w:p>
  </w:endnote>
  <w:endnote w:type="continuationSeparator" w:id="0">
    <w:p w14:paraId="7F88340F" w14:textId="77777777" w:rsidR="00DA50CC" w:rsidRDefault="00DA50CC" w:rsidP="0099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※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F8EA0" w14:textId="77777777" w:rsidR="00DA50CC" w:rsidRDefault="00DA50CC" w:rsidP="00994170">
      <w:r>
        <w:separator/>
      </w:r>
    </w:p>
  </w:footnote>
  <w:footnote w:type="continuationSeparator" w:id="0">
    <w:p w14:paraId="4820104C" w14:textId="77777777" w:rsidR="00DA50CC" w:rsidRDefault="00DA50CC" w:rsidP="0099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E1E"/>
    <w:multiLevelType w:val="hybridMultilevel"/>
    <w:tmpl w:val="E62E05DE"/>
    <w:lvl w:ilvl="0" w:tplc="55668B86">
      <w:start w:val="1"/>
      <w:numFmt w:val="bullet"/>
      <w:lvlText w:val=""/>
      <w:lvlJc w:val="left"/>
      <w:pPr>
        <w:ind w:left="114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0FE7053"/>
    <w:multiLevelType w:val="hybridMultilevel"/>
    <w:tmpl w:val="DA78C260"/>
    <w:lvl w:ilvl="0" w:tplc="55668B86">
      <w:start w:val="1"/>
      <w:numFmt w:val="bullet"/>
      <w:lvlText w:val=""/>
      <w:lvlJc w:val="left"/>
      <w:pPr>
        <w:ind w:left="114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6303699"/>
    <w:multiLevelType w:val="hybridMultilevel"/>
    <w:tmpl w:val="6EAAF0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3B6EBC"/>
    <w:multiLevelType w:val="hybridMultilevel"/>
    <w:tmpl w:val="EFB0E4B0"/>
    <w:lvl w:ilvl="0" w:tplc="DE16A52E">
      <w:start w:val="1"/>
      <w:numFmt w:val="bullet"/>
      <w:lvlText w:val="※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5407C7"/>
    <w:multiLevelType w:val="hybridMultilevel"/>
    <w:tmpl w:val="6A664CAA"/>
    <w:lvl w:ilvl="0" w:tplc="55668B86">
      <w:start w:val="1"/>
      <w:numFmt w:val="bullet"/>
      <w:lvlText w:val=""/>
      <w:lvlJc w:val="left"/>
      <w:pPr>
        <w:ind w:left="42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8D656E"/>
    <w:multiLevelType w:val="hybridMultilevel"/>
    <w:tmpl w:val="9B0E04E4"/>
    <w:lvl w:ilvl="0" w:tplc="55668B86">
      <w:start w:val="1"/>
      <w:numFmt w:val="bullet"/>
      <w:lvlText w:val=""/>
      <w:lvlJc w:val="left"/>
      <w:pPr>
        <w:ind w:left="42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B47BD9"/>
    <w:multiLevelType w:val="hybridMultilevel"/>
    <w:tmpl w:val="16843794"/>
    <w:lvl w:ilvl="0" w:tplc="DE16A52E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8007CE"/>
    <w:multiLevelType w:val="multilevel"/>
    <w:tmpl w:val="EE5CE6AA"/>
    <w:lvl w:ilvl="0">
      <w:start w:val="1"/>
      <w:numFmt w:val="decimalEnclosedCircle"/>
      <w:lvlText w:val="%1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FBC6CE9"/>
    <w:multiLevelType w:val="hybridMultilevel"/>
    <w:tmpl w:val="EE5CE6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12E7442"/>
    <w:multiLevelType w:val="hybridMultilevel"/>
    <w:tmpl w:val="CE703AC6"/>
    <w:lvl w:ilvl="0" w:tplc="55668B86">
      <w:start w:val="1"/>
      <w:numFmt w:val="bullet"/>
      <w:lvlText w:val=""/>
      <w:lvlJc w:val="left"/>
      <w:pPr>
        <w:ind w:left="84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1A41D61"/>
    <w:multiLevelType w:val="hybridMultilevel"/>
    <w:tmpl w:val="754204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265A4A"/>
    <w:multiLevelType w:val="hybridMultilevel"/>
    <w:tmpl w:val="E904D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0B7532"/>
    <w:multiLevelType w:val="hybridMultilevel"/>
    <w:tmpl w:val="9BE4FA72"/>
    <w:lvl w:ilvl="0" w:tplc="CB4839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  <w:num w:numId="11">
    <w:abstractNumId w:val="11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3A"/>
    <w:rsid w:val="00037C1E"/>
    <w:rsid w:val="00040516"/>
    <w:rsid w:val="00050818"/>
    <w:rsid w:val="000562F3"/>
    <w:rsid w:val="00063FEA"/>
    <w:rsid w:val="00080778"/>
    <w:rsid w:val="00082577"/>
    <w:rsid w:val="00084A96"/>
    <w:rsid w:val="000971B7"/>
    <w:rsid w:val="000B0698"/>
    <w:rsid w:val="000B45B0"/>
    <w:rsid w:val="000B4B16"/>
    <w:rsid w:val="000B671B"/>
    <w:rsid w:val="000B762E"/>
    <w:rsid w:val="000D3E88"/>
    <w:rsid w:val="001172B0"/>
    <w:rsid w:val="00152BC0"/>
    <w:rsid w:val="001655F1"/>
    <w:rsid w:val="0017226B"/>
    <w:rsid w:val="0018623F"/>
    <w:rsid w:val="001A31C2"/>
    <w:rsid w:val="001C7103"/>
    <w:rsid w:val="001C7FAA"/>
    <w:rsid w:val="001E0600"/>
    <w:rsid w:val="001E31C8"/>
    <w:rsid w:val="001F557B"/>
    <w:rsid w:val="00201720"/>
    <w:rsid w:val="00206234"/>
    <w:rsid w:val="00215037"/>
    <w:rsid w:val="00230205"/>
    <w:rsid w:val="00240544"/>
    <w:rsid w:val="00244E16"/>
    <w:rsid w:val="00257E3B"/>
    <w:rsid w:val="002623C1"/>
    <w:rsid w:val="00264C98"/>
    <w:rsid w:val="00272575"/>
    <w:rsid w:val="00276138"/>
    <w:rsid w:val="00283161"/>
    <w:rsid w:val="00297FC8"/>
    <w:rsid w:val="002A52BF"/>
    <w:rsid w:val="002A787F"/>
    <w:rsid w:val="002A7B6C"/>
    <w:rsid w:val="002B599E"/>
    <w:rsid w:val="002E7ACA"/>
    <w:rsid w:val="002F622D"/>
    <w:rsid w:val="00300B3E"/>
    <w:rsid w:val="0031369F"/>
    <w:rsid w:val="00343F3D"/>
    <w:rsid w:val="00366FE4"/>
    <w:rsid w:val="00375AAD"/>
    <w:rsid w:val="00381FE2"/>
    <w:rsid w:val="0038407C"/>
    <w:rsid w:val="003850C0"/>
    <w:rsid w:val="00394EBF"/>
    <w:rsid w:val="003A0954"/>
    <w:rsid w:val="003A4EBE"/>
    <w:rsid w:val="003A4F33"/>
    <w:rsid w:val="003B43AC"/>
    <w:rsid w:val="003B68C6"/>
    <w:rsid w:val="003B7937"/>
    <w:rsid w:val="003C08C5"/>
    <w:rsid w:val="003C182B"/>
    <w:rsid w:val="003F5DFC"/>
    <w:rsid w:val="003F7433"/>
    <w:rsid w:val="00414A20"/>
    <w:rsid w:val="00434B7E"/>
    <w:rsid w:val="0043629C"/>
    <w:rsid w:val="0045182A"/>
    <w:rsid w:val="00466E73"/>
    <w:rsid w:val="004848C6"/>
    <w:rsid w:val="004A1272"/>
    <w:rsid w:val="004D3F92"/>
    <w:rsid w:val="004E00AB"/>
    <w:rsid w:val="004F1D38"/>
    <w:rsid w:val="005019E0"/>
    <w:rsid w:val="00504811"/>
    <w:rsid w:val="00506AFF"/>
    <w:rsid w:val="00523DE5"/>
    <w:rsid w:val="00543A96"/>
    <w:rsid w:val="0055336B"/>
    <w:rsid w:val="00557AC3"/>
    <w:rsid w:val="0056715B"/>
    <w:rsid w:val="005979BC"/>
    <w:rsid w:val="005B44AB"/>
    <w:rsid w:val="00607B19"/>
    <w:rsid w:val="00613904"/>
    <w:rsid w:val="00615F1B"/>
    <w:rsid w:val="006231C8"/>
    <w:rsid w:val="00627F21"/>
    <w:rsid w:val="006411C6"/>
    <w:rsid w:val="00652C90"/>
    <w:rsid w:val="00680BF7"/>
    <w:rsid w:val="006919B4"/>
    <w:rsid w:val="006A393D"/>
    <w:rsid w:val="006B6AF7"/>
    <w:rsid w:val="006D1B3E"/>
    <w:rsid w:val="006D32D3"/>
    <w:rsid w:val="006D60D9"/>
    <w:rsid w:val="00713029"/>
    <w:rsid w:val="007167DE"/>
    <w:rsid w:val="00750A75"/>
    <w:rsid w:val="007545B1"/>
    <w:rsid w:val="007600BC"/>
    <w:rsid w:val="00781BA4"/>
    <w:rsid w:val="00790EBA"/>
    <w:rsid w:val="007B3CB9"/>
    <w:rsid w:val="007F5CE2"/>
    <w:rsid w:val="007F5EF9"/>
    <w:rsid w:val="008207DD"/>
    <w:rsid w:val="00850A7C"/>
    <w:rsid w:val="00862C74"/>
    <w:rsid w:val="00870CC6"/>
    <w:rsid w:val="0088332F"/>
    <w:rsid w:val="008A055F"/>
    <w:rsid w:val="008A062C"/>
    <w:rsid w:val="008B4206"/>
    <w:rsid w:val="008C314F"/>
    <w:rsid w:val="008D0C90"/>
    <w:rsid w:val="008D17E4"/>
    <w:rsid w:val="008E1119"/>
    <w:rsid w:val="008E12CF"/>
    <w:rsid w:val="008E64E6"/>
    <w:rsid w:val="008F505C"/>
    <w:rsid w:val="009016DF"/>
    <w:rsid w:val="00912DA4"/>
    <w:rsid w:val="00916F33"/>
    <w:rsid w:val="00930C89"/>
    <w:rsid w:val="00965EEF"/>
    <w:rsid w:val="00977FCD"/>
    <w:rsid w:val="00994170"/>
    <w:rsid w:val="00997394"/>
    <w:rsid w:val="009A7004"/>
    <w:rsid w:val="009B69F2"/>
    <w:rsid w:val="009E2AAF"/>
    <w:rsid w:val="009E5510"/>
    <w:rsid w:val="009E6B2C"/>
    <w:rsid w:val="00A3729D"/>
    <w:rsid w:val="00A531E0"/>
    <w:rsid w:val="00A7120E"/>
    <w:rsid w:val="00A71900"/>
    <w:rsid w:val="00A71D0B"/>
    <w:rsid w:val="00A97D86"/>
    <w:rsid w:val="00AC0BE9"/>
    <w:rsid w:val="00AC770B"/>
    <w:rsid w:val="00AD6011"/>
    <w:rsid w:val="00B134B9"/>
    <w:rsid w:val="00B26608"/>
    <w:rsid w:val="00B32C34"/>
    <w:rsid w:val="00B34AAF"/>
    <w:rsid w:val="00B374DA"/>
    <w:rsid w:val="00B5372C"/>
    <w:rsid w:val="00B82E22"/>
    <w:rsid w:val="00B82EE0"/>
    <w:rsid w:val="00BD1342"/>
    <w:rsid w:val="00BE7775"/>
    <w:rsid w:val="00C15000"/>
    <w:rsid w:val="00C26695"/>
    <w:rsid w:val="00C3175B"/>
    <w:rsid w:val="00C4464D"/>
    <w:rsid w:val="00C70CF3"/>
    <w:rsid w:val="00C80AFD"/>
    <w:rsid w:val="00C81126"/>
    <w:rsid w:val="00CC2801"/>
    <w:rsid w:val="00CE27C1"/>
    <w:rsid w:val="00CF0E40"/>
    <w:rsid w:val="00D1675D"/>
    <w:rsid w:val="00D306A1"/>
    <w:rsid w:val="00D31D39"/>
    <w:rsid w:val="00D46694"/>
    <w:rsid w:val="00D51875"/>
    <w:rsid w:val="00D63F5B"/>
    <w:rsid w:val="00D76FA2"/>
    <w:rsid w:val="00D83AF1"/>
    <w:rsid w:val="00D90A1F"/>
    <w:rsid w:val="00D94272"/>
    <w:rsid w:val="00DA1740"/>
    <w:rsid w:val="00DA50CC"/>
    <w:rsid w:val="00DD7BEE"/>
    <w:rsid w:val="00DF6557"/>
    <w:rsid w:val="00E27C04"/>
    <w:rsid w:val="00E33225"/>
    <w:rsid w:val="00E415C5"/>
    <w:rsid w:val="00E76290"/>
    <w:rsid w:val="00E91ECE"/>
    <w:rsid w:val="00EA45D4"/>
    <w:rsid w:val="00EA6FAC"/>
    <w:rsid w:val="00EB69FA"/>
    <w:rsid w:val="00ED5A19"/>
    <w:rsid w:val="00EE17D0"/>
    <w:rsid w:val="00F0597A"/>
    <w:rsid w:val="00F34502"/>
    <w:rsid w:val="00F403FF"/>
    <w:rsid w:val="00F7118D"/>
    <w:rsid w:val="00F71374"/>
    <w:rsid w:val="00F95C3F"/>
    <w:rsid w:val="00F96D38"/>
    <w:rsid w:val="00FA090C"/>
    <w:rsid w:val="00FB393A"/>
    <w:rsid w:val="00FC4D24"/>
    <w:rsid w:val="00FC68FE"/>
    <w:rsid w:val="00FD16EF"/>
    <w:rsid w:val="00FD4620"/>
    <w:rsid w:val="00FE4BA2"/>
    <w:rsid w:val="00FF0326"/>
    <w:rsid w:val="00FF07A5"/>
    <w:rsid w:val="00FF1AF0"/>
    <w:rsid w:val="00FF28A3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1F157394"/>
  <w15:chartTrackingRefBased/>
  <w15:docId w15:val="{2EB532CF-F57F-407E-AB6D-13F7C85F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93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B393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B393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B393A"/>
  </w:style>
  <w:style w:type="paragraph" w:styleId="a7">
    <w:name w:val="Balloon Text"/>
    <w:basedOn w:val="a"/>
    <w:link w:val="a8"/>
    <w:uiPriority w:val="99"/>
    <w:semiHidden/>
    <w:unhideWhenUsed/>
    <w:rsid w:val="00FB3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39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941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4170"/>
  </w:style>
  <w:style w:type="paragraph" w:styleId="ab">
    <w:name w:val="footer"/>
    <w:basedOn w:val="a"/>
    <w:link w:val="ac"/>
    <w:uiPriority w:val="99"/>
    <w:unhideWhenUsed/>
    <w:rsid w:val="009941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4170"/>
  </w:style>
  <w:style w:type="paragraph" w:styleId="ad">
    <w:name w:val="annotation subject"/>
    <w:basedOn w:val="a5"/>
    <w:next w:val="a5"/>
    <w:link w:val="ae"/>
    <w:uiPriority w:val="99"/>
    <w:semiHidden/>
    <w:unhideWhenUsed/>
    <w:rsid w:val="00613904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613904"/>
    <w:rPr>
      <w:b/>
      <w:bCs/>
    </w:rPr>
  </w:style>
  <w:style w:type="table" w:styleId="af">
    <w:name w:val="Table Grid"/>
    <w:basedOn w:val="a1"/>
    <w:uiPriority w:val="39"/>
    <w:rsid w:val="00EE1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971B7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0971B7"/>
    <w:rPr>
      <w:color w:val="954F72" w:themeColor="followed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45182A"/>
  </w:style>
  <w:style w:type="character" w:customStyle="1" w:styleId="af3">
    <w:name w:val="日付 (文字)"/>
    <w:basedOn w:val="a0"/>
    <w:link w:val="af2"/>
    <w:uiPriority w:val="99"/>
    <w:semiHidden/>
    <w:rsid w:val="0045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s://www.pref.osaka.lg.jp/kansensho/vaccine/daikou_junnkai.html" TargetMode="External" />
  <Relationship Id="rId13" Type="http://schemas.microsoft.com/office/2016/09/relationships/commentsIds" Target="commentsIds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microsoft.com/office/2018/08/relationships/commentsExtensible" Target="commentsExtensi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18585-3D41-42BE-89EC-EDFAFA9C422D}">
  <ds:schemaRefs>
    <ds:schemaRef ds:uri="http://schemas.openxmlformats.org/officeDocument/2006/bibliography"/>
  </ds:schemaRefs>
</ds:datastoreItem>
</file>