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5110" w:rsidRDefault="00915110" w:rsidP="00FF0B61">
      <w:pPr>
        <w:jc w:val="right"/>
      </w:pPr>
      <w:r w:rsidRPr="00FF0B61">
        <w:rPr>
          <w:rFonts w:hint="eastAsia"/>
          <w:highlight w:val="yellow"/>
        </w:rPr>
        <w:t>令和３年３月２５日</w:t>
      </w:r>
    </w:p>
    <w:p w:rsidR="00915110" w:rsidRDefault="00915110"/>
    <w:p w:rsidR="00915110" w:rsidRDefault="00915110">
      <w:r>
        <w:rPr>
          <w:rFonts w:hint="eastAsia"/>
        </w:rPr>
        <w:t>岸和田市建設部</w:t>
      </w:r>
    </w:p>
    <w:p w:rsidR="00915110" w:rsidRDefault="00915110">
      <w:r>
        <w:rPr>
          <w:rFonts w:hint="eastAsia"/>
        </w:rPr>
        <w:t>公共建築マネジメント課長</w:t>
      </w:r>
    </w:p>
    <w:p w:rsidR="00915110" w:rsidRDefault="00915110"/>
    <w:p w:rsidR="00915110" w:rsidRPr="00FF0B61" w:rsidRDefault="00B238C9" w:rsidP="00915110">
      <w:pPr>
        <w:jc w:val="right"/>
        <w:rPr>
          <w:highlight w:val="yellow"/>
        </w:rPr>
      </w:pPr>
      <w:r>
        <w:rPr>
          <w:rFonts w:hint="eastAsia"/>
          <w:highlight w:val="yellow"/>
        </w:rPr>
        <w:t>㈱</w:t>
      </w:r>
      <w:r w:rsidR="00915110" w:rsidRPr="00FF0B61">
        <w:rPr>
          <w:rFonts w:hint="eastAsia"/>
          <w:highlight w:val="yellow"/>
        </w:rPr>
        <w:t>岸和田工務店</w:t>
      </w:r>
    </w:p>
    <w:p w:rsidR="00915110" w:rsidRDefault="00CB2081" w:rsidP="00915110">
      <w:pPr>
        <w:jc w:val="right"/>
      </w:pPr>
      <w:r w:rsidRPr="00FF0B61">
        <w:rPr>
          <w:rFonts w:hint="eastAsia"/>
          <w:highlight w:val="yellow"/>
        </w:rPr>
        <w:t>現場代理人　岸</w:t>
      </w:r>
      <w:r w:rsidR="00915110" w:rsidRPr="00FF0B61">
        <w:rPr>
          <w:rFonts w:hint="eastAsia"/>
          <w:highlight w:val="yellow"/>
        </w:rPr>
        <w:t xml:space="preserve">　太郎</w:t>
      </w:r>
    </w:p>
    <w:p w:rsidR="00915110" w:rsidRDefault="00915110" w:rsidP="00915110">
      <w:pPr>
        <w:jc w:val="right"/>
      </w:pPr>
    </w:p>
    <w:p w:rsidR="00915110" w:rsidRPr="00AC4A77" w:rsidRDefault="00915110" w:rsidP="00915110">
      <w:pPr>
        <w:jc w:val="right"/>
      </w:pPr>
    </w:p>
    <w:p w:rsidR="00915110" w:rsidRPr="00963E7B" w:rsidRDefault="00915110" w:rsidP="00915110">
      <w:pPr>
        <w:jc w:val="center"/>
        <w:rPr>
          <w:sz w:val="40"/>
          <w:szCs w:val="40"/>
          <w:shd w:val="pct15" w:color="auto" w:fill="FFFFFF"/>
        </w:rPr>
      </w:pPr>
      <w:r w:rsidRPr="00963E7B">
        <w:rPr>
          <w:rFonts w:hint="eastAsia"/>
          <w:sz w:val="40"/>
          <w:szCs w:val="40"/>
          <w:highlight w:val="yellow"/>
          <w:shd w:val="pct15" w:color="auto" w:fill="FFFFFF"/>
        </w:rPr>
        <w:t>岸和田市立</w:t>
      </w:r>
      <w:r w:rsidR="00BD661A" w:rsidRPr="00963E7B">
        <w:rPr>
          <w:rFonts w:hint="eastAsia"/>
          <w:sz w:val="40"/>
          <w:szCs w:val="40"/>
          <w:highlight w:val="yellow"/>
          <w:shd w:val="pct15" w:color="auto" w:fill="FFFFFF"/>
        </w:rPr>
        <w:t>公共建築</w:t>
      </w:r>
      <w:r w:rsidRPr="00963E7B">
        <w:rPr>
          <w:rFonts w:hint="eastAsia"/>
          <w:sz w:val="40"/>
          <w:szCs w:val="40"/>
          <w:highlight w:val="yellow"/>
          <w:shd w:val="pct15" w:color="auto" w:fill="FFFFFF"/>
        </w:rPr>
        <w:t>小学校改築工事</w:t>
      </w:r>
      <w:r w:rsidRPr="00963E7B">
        <w:rPr>
          <w:rFonts w:hint="eastAsia"/>
          <w:sz w:val="40"/>
          <w:szCs w:val="40"/>
          <w:highlight w:val="yellow"/>
          <w:shd w:val="pct15" w:color="auto" w:fill="FFFFFF"/>
        </w:rPr>
        <w:t>(</w:t>
      </w:r>
      <w:r w:rsidRPr="00963E7B">
        <w:rPr>
          <w:rFonts w:hint="eastAsia"/>
          <w:sz w:val="40"/>
          <w:szCs w:val="40"/>
          <w:highlight w:val="yellow"/>
          <w:shd w:val="pct15" w:color="auto" w:fill="FFFFFF"/>
        </w:rPr>
        <w:t>建築</w:t>
      </w:r>
      <w:r w:rsidRPr="00963E7B">
        <w:rPr>
          <w:rFonts w:hint="eastAsia"/>
          <w:sz w:val="40"/>
          <w:szCs w:val="40"/>
          <w:highlight w:val="yellow"/>
          <w:shd w:val="pct15" w:color="auto" w:fill="FFFFFF"/>
        </w:rPr>
        <w:t>)</w:t>
      </w:r>
    </w:p>
    <w:p w:rsidR="00915110" w:rsidRPr="0058236F" w:rsidRDefault="00915110"/>
    <w:p w:rsidR="00F94A7E" w:rsidRPr="00915110" w:rsidRDefault="00F272C6" w:rsidP="00915110">
      <w:pPr>
        <w:jc w:val="center"/>
        <w:rPr>
          <w:sz w:val="56"/>
          <w:szCs w:val="56"/>
        </w:rPr>
      </w:pPr>
      <w:r>
        <w:rPr>
          <w:rFonts w:hint="eastAsia"/>
          <w:sz w:val="56"/>
          <w:szCs w:val="56"/>
        </w:rPr>
        <w:t>軽量鉄骨下地</w:t>
      </w:r>
      <w:r w:rsidR="00271205" w:rsidRPr="00915110">
        <w:rPr>
          <w:rFonts w:hint="eastAsia"/>
          <w:sz w:val="56"/>
          <w:szCs w:val="56"/>
        </w:rPr>
        <w:t>工事施工計画書</w:t>
      </w:r>
    </w:p>
    <w:p w:rsidR="00390260" w:rsidRDefault="00390260"/>
    <w:p w:rsidR="00390260" w:rsidRDefault="00390260"/>
    <w:p w:rsidR="00915110" w:rsidRDefault="00915110"/>
    <w:p w:rsidR="00390260" w:rsidRDefault="00390260"/>
    <w:tbl>
      <w:tblPr>
        <w:tblStyle w:val="a3"/>
        <w:tblW w:w="0" w:type="auto"/>
        <w:tblInd w:w="2122" w:type="dxa"/>
        <w:tblLook w:val="04A0" w:firstRow="1" w:lastRow="0" w:firstColumn="1" w:lastColumn="0" w:noHBand="0" w:noVBand="1"/>
      </w:tblPr>
      <w:tblGrid>
        <w:gridCol w:w="2298"/>
        <w:gridCol w:w="2238"/>
      </w:tblGrid>
      <w:tr w:rsidR="00390260" w:rsidTr="00EC5B39">
        <w:trPr>
          <w:trHeight w:val="436"/>
        </w:trPr>
        <w:tc>
          <w:tcPr>
            <w:tcW w:w="4536" w:type="dxa"/>
            <w:gridSpan w:val="2"/>
          </w:tcPr>
          <w:p w:rsidR="00390260" w:rsidRDefault="00390260" w:rsidP="00271205">
            <w:pPr>
              <w:jc w:val="center"/>
            </w:pPr>
            <w:r>
              <w:rPr>
                <w:rFonts w:hint="eastAsia"/>
              </w:rPr>
              <w:t>確認</w:t>
            </w:r>
          </w:p>
        </w:tc>
      </w:tr>
      <w:tr w:rsidR="00494037" w:rsidTr="00494037">
        <w:trPr>
          <w:trHeight w:val="912"/>
        </w:trPr>
        <w:tc>
          <w:tcPr>
            <w:tcW w:w="2298" w:type="dxa"/>
          </w:tcPr>
          <w:p w:rsidR="00494037" w:rsidRDefault="00494037" w:rsidP="00390260">
            <w:pPr>
              <w:jc w:val="center"/>
            </w:pPr>
            <w:r>
              <w:rPr>
                <w:rFonts w:hint="eastAsia"/>
              </w:rPr>
              <w:t>施　工</w:t>
            </w:r>
          </w:p>
          <w:p w:rsidR="00494037" w:rsidRDefault="00494037" w:rsidP="00915110">
            <w:pPr>
              <w:jc w:val="center"/>
            </w:pPr>
            <w:r>
              <w:rPr>
                <w:rFonts w:hint="eastAsia"/>
                <w:highlight w:val="yellow"/>
                <w:shd w:val="pct15" w:color="auto" w:fill="FFFFFF"/>
              </w:rPr>
              <w:t>㈱</w:t>
            </w:r>
            <w:r w:rsidRPr="00963E7B">
              <w:rPr>
                <w:rFonts w:hint="eastAsia"/>
                <w:highlight w:val="yellow"/>
                <w:shd w:val="pct15" w:color="auto" w:fill="FFFFFF"/>
              </w:rPr>
              <w:t>岸和田工務店</w:t>
            </w:r>
          </w:p>
        </w:tc>
        <w:tc>
          <w:tcPr>
            <w:tcW w:w="2238" w:type="dxa"/>
          </w:tcPr>
          <w:p w:rsidR="00494037" w:rsidRDefault="00494037" w:rsidP="00271205">
            <w:pPr>
              <w:jc w:val="center"/>
            </w:pPr>
            <w:r>
              <w:rPr>
                <w:rFonts w:hint="eastAsia"/>
              </w:rPr>
              <w:t>監　理</w:t>
            </w:r>
          </w:p>
          <w:p w:rsidR="00494037" w:rsidRDefault="00494037" w:rsidP="00390260">
            <w:pPr>
              <w:jc w:val="center"/>
            </w:pPr>
            <w:r>
              <w:rPr>
                <w:rFonts w:hint="eastAsia"/>
              </w:rPr>
              <w:t>岸和田市公共建築</w:t>
            </w:r>
          </w:p>
          <w:p w:rsidR="00494037" w:rsidRDefault="00494037" w:rsidP="00390260">
            <w:pPr>
              <w:jc w:val="center"/>
            </w:pPr>
            <w:r>
              <w:rPr>
                <w:rFonts w:hint="eastAsia"/>
              </w:rPr>
              <w:t>マネジメント課</w:t>
            </w:r>
          </w:p>
        </w:tc>
      </w:tr>
      <w:tr w:rsidR="00271205" w:rsidTr="00494037">
        <w:trPr>
          <w:trHeight w:val="1539"/>
        </w:trPr>
        <w:tc>
          <w:tcPr>
            <w:tcW w:w="2298" w:type="dxa"/>
          </w:tcPr>
          <w:p w:rsidR="00271205" w:rsidRDefault="00271205">
            <w:r>
              <w:rPr>
                <w:rFonts w:hint="eastAsia"/>
              </w:rPr>
              <w:t xml:space="preserve">　　　　　　　　　　</w:t>
            </w:r>
            <w:r w:rsidR="00F85500">
              <w:rPr>
                <w:rFonts w:hint="eastAsia"/>
              </w:rPr>
              <w:t>印</w:t>
            </w:r>
          </w:p>
        </w:tc>
        <w:tc>
          <w:tcPr>
            <w:tcW w:w="2238" w:type="dxa"/>
          </w:tcPr>
          <w:p w:rsidR="00271205" w:rsidRDefault="00271205">
            <w:r>
              <w:rPr>
                <w:rFonts w:hint="eastAsia"/>
              </w:rPr>
              <w:t xml:space="preserve">　　　　　　　　　　</w:t>
            </w:r>
            <w:r w:rsidR="00F85500">
              <w:rPr>
                <w:rFonts w:hint="eastAsia"/>
              </w:rPr>
              <w:t>印</w:t>
            </w:r>
          </w:p>
        </w:tc>
      </w:tr>
    </w:tbl>
    <w:p w:rsidR="00271205" w:rsidRDefault="00271205"/>
    <w:p w:rsidR="00915110" w:rsidRDefault="00915110"/>
    <w:p w:rsidR="00915110" w:rsidRDefault="00915110"/>
    <w:p w:rsidR="00915110" w:rsidRDefault="00915110"/>
    <w:p w:rsidR="00915110" w:rsidRDefault="00915110"/>
    <w:p w:rsidR="00915110" w:rsidRDefault="00915110"/>
    <w:p w:rsidR="00915110" w:rsidRDefault="00915110"/>
    <w:p w:rsidR="00915110" w:rsidRDefault="00915110"/>
    <w:p w:rsidR="00303B98" w:rsidRDefault="00303B98"/>
    <w:p w:rsidR="00303B98" w:rsidRDefault="00303B98" w:rsidP="00915110">
      <w:pPr>
        <w:jc w:val="center"/>
        <w:rPr>
          <w:sz w:val="32"/>
          <w:szCs w:val="32"/>
        </w:rPr>
      </w:pPr>
    </w:p>
    <w:p w:rsidR="00303B98" w:rsidRDefault="00303B98" w:rsidP="00915110">
      <w:pPr>
        <w:jc w:val="center"/>
        <w:rPr>
          <w:sz w:val="32"/>
          <w:szCs w:val="32"/>
        </w:rPr>
      </w:pPr>
    </w:p>
    <w:p w:rsidR="001D770B" w:rsidRDefault="00CF3F86" w:rsidP="00915110">
      <w:pPr>
        <w:jc w:val="center"/>
        <w:rPr>
          <w:sz w:val="32"/>
          <w:szCs w:val="32"/>
        </w:rPr>
      </w:pPr>
      <w:r w:rsidRPr="00CF3F86">
        <w:rPr>
          <w:rFonts w:hint="eastAsia"/>
          <w:sz w:val="32"/>
          <w:szCs w:val="32"/>
        </w:rPr>
        <w:t>目次</w:t>
      </w:r>
    </w:p>
    <w:p w:rsidR="00CF3F86" w:rsidRDefault="00303B98" w:rsidP="00CF3F86">
      <w:pPr>
        <w:rPr>
          <w:szCs w:val="24"/>
        </w:rPr>
      </w:pPr>
      <w:r>
        <w:rPr>
          <w:noProof/>
          <w:szCs w:val="24"/>
        </w:rPr>
        <mc:AlternateContent>
          <mc:Choice Requires="wps">
            <w:drawing>
              <wp:anchor distT="0" distB="0" distL="114300" distR="114300" simplePos="0" relativeHeight="251762688" behindDoc="0" locked="0" layoutInCell="1" allowOverlap="1" wp14:anchorId="6789367E" wp14:editId="15FC6E5F">
                <wp:simplePos x="0" y="0"/>
                <wp:positionH relativeFrom="column">
                  <wp:posOffset>-280035</wp:posOffset>
                </wp:positionH>
                <wp:positionV relativeFrom="paragraph">
                  <wp:posOffset>100965</wp:posOffset>
                </wp:positionV>
                <wp:extent cx="6210300" cy="4267200"/>
                <wp:effectExtent l="0" t="0" r="19050" b="19050"/>
                <wp:wrapNone/>
                <wp:docPr id="4" name="角丸四角形 4"/>
                <wp:cNvGraphicFramePr/>
                <a:graphic xmlns:a="http://schemas.openxmlformats.org/drawingml/2006/main">
                  <a:graphicData uri="http://schemas.microsoft.com/office/word/2010/wordprocessingShape">
                    <wps:wsp>
                      <wps:cNvSpPr/>
                      <wps:spPr>
                        <a:xfrm>
                          <a:off x="0" y="0"/>
                          <a:ext cx="6210300" cy="426720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FD0FA" id="角丸四角形 4" o:spid="_x0000_s1026" style="position:absolute;left:0;text-align:left;margin-left:-22.05pt;margin-top:7.95pt;width:489pt;height:336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" filled="f" strokecolor="windowText" strokeweight="1.5pt">
                <v:stroke joinstyle="miter"/>
              </v:roundrect>
            </w:pict>
          </mc:Fallback>
        </mc:AlternateContent>
      </w:r>
    </w:p>
    <w:p w:rsidR="00303B98" w:rsidRPr="00303B98" w:rsidRDefault="00303B98" w:rsidP="00303B98">
      <w:pPr>
        <w:rPr>
          <w:szCs w:val="24"/>
        </w:rPr>
      </w:pPr>
      <w:r w:rsidRPr="00303B98">
        <w:rPr>
          <w:rFonts w:hint="eastAsia"/>
          <w:szCs w:val="24"/>
        </w:rPr>
        <w:t>１．　　総則</w:t>
      </w:r>
    </w:p>
    <w:p w:rsidR="00303B98" w:rsidRPr="00303B98" w:rsidRDefault="00303B98" w:rsidP="00303B98">
      <w:pPr>
        <w:rPr>
          <w:szCs w:val="24"/>
        </w:rPr>
      </w:pPr>
      <w:r w:rsidRPr="00303B98">
        <w:rPr>
          <w:rFonts w:hint="eastAsia"/>
          <w:szCs w:val="24"/>
        </w:rPr>
        <w:t>１．１　適用範囲</w:t>
      </w:r>
    </w:p>
    <w:p w:rsidR="00303B98" w:rsidRPr="00303B98" w:rsidRDefault="00303B98" w:rsidP="00303B98">
      <w:pPr>
        <w:rPr>
          <w:szCs w:val="24"/>
        </w:rPr>
      </w:pPr>
      <w:r w:rsidRPr="00303B98">
        <w:rPr>
          <w:rFonts w:hint="eastAsia"/>
          <w:szCs w:val="24"/>
        </w:rPr>
        <w:t>１．２　作業の流れ</w:t>
      </w:r>
    </w:p>
    <w:p w:rsidR="00303B98" w:rsidRPr="00303B98" w:rsidRDefault="00303B98" w:rsidP="00303B98">
      <w:pPr>
        <w:rPr>
          <w:szCs w:val="24"/>
        </w:rPr>
      </w:pPr>
      <w:r w:rsidRPr="00303B98">
        <w:rPr>
          <w:rFonts w:hint="eastAsia"/>
          <w:szCs w:val="24"/>
        </w:rPr>
        <w:t>２．</w:t>
      </w:r>
      <w:r w:rsidRPr="00303B98">
        <w:rPr>
          <w:szCs w:val="24"/>
        </w:rPr>
        <w:tab/>
      </w:r>
      <w:r w:rsidRPr="00303B98">
        <w:rPr>
          <w:szCs w:val="24"/>
        </w:rPr>
        <w:t>一般事項</w:t>
      </w:r>
    </w:p>
    <w:p w:rsidR="00303B98" w:rsidRPr="00303B98" w:rsidRDefault="00303B98" w:rsidP="00303B98">
      <w:pPr>
        <w:rPr>
          <w:szCs w:val="24"/>
        </w:rPr>
      </w:pPr>
      <w:r w:rsidRPr="00303B98">
        <w:rPr>
          <w:rFonts w:hint="eastAsia"/>
          <w:szCs w:val="24"/>
        </w:rPr>
        <w:t>２．１　工事概要</w:t>
      </w:r>
    </w:p>
    <w:p w:rsidR="00303B98" w:rsidRPr="00303B98" w:rsidRDefault="00303B98" w:rsidP="00303B98">
      <w:pPr>
        <w:rPr>
          <w:szCs w:val="24"/>
        </w:rPr>
      </w:pPr>
      <w:r w:rsidRPr="00303B98">
        <w:rPr>
          <w:rFonts w:hint="eastAsia"/>
          <w:szCs w:val="24"/>
        </w:rPr>
        <w:t>２．２　軽量鉄骨下地工事概要</w:t>
      </w:r>
    </w:p>
    <w:p w:rsidR="00303B98" w:rsidRPr="00303B98" w:rsidRDefault="00303B98" w:rsidP="00303B98">
      <w:pPr>
        <w:rPr>
          <w:szCs w:val="24"/>
        </w:rPr>
      </w:pPr>
      <w:r w:rsidRPr="00303B98">
        <w:rPr>
          <w:rFonts w:hint="eastAsia"/>
          <w:szCs w:val="24"/>
        </w:rPr>
        <w:t>３．要求品質・設計仕様</w:t>
      </w:r>
    </w:p>
    <w:p w:rsidR="00303B98" w:rsidRPr="00303B98" w:rsidRDefault="00303B98" w:rsidP="00303B98">
      <w:pPr>
        <w:rPr>
          <w:szCs w:val="24"/>
        </w:rPr>
      </w:pPr>
      <w:r w:rsidRPr="00303B98">
        <w:rPr>
          <w:rFonts w:hint="eastAsia"/>
          <w:szCs w:val="24"/>
        </w:rPr>
        <w:t>４．　施工条件</w:t>
      </w:r>
    </w:p>
    <w:p w:rsidR="00303B98" w:rsidRPr="00303B98" w:rsidRDefault="00303B98" w:rsidP="00303B98">
      <w:pPr>
        <w:rPr>
          <w:szCs w:val="24"/>
        </w:rPr>
      </w:pPr>
      <w:r w:rsidRPr="00303B98">
        <w:rPr>
          <w:rFonts w:hint="eastAsia"/>
          <w:szCs w:val="24"/>
        </w:rPr>
        <w:t>４．１　敷地条件</w:t>
      </w:r>
    </w:p>
    <w:p w:rsidR="00303B98" w:rsidRPr="00303B98" w:rsidRDefault="00303B98" w:rsidP="00303B98">
      <w:pPr>
        <w:rPr>
          <w:szCs w:val="24"/>
        </w:rPr>
      </w:pPr>
      <w:r w:rsidRPr="00303B98">
        <w:rPr>
          <w:rFonts w:hint="eastAsia"/>
          <w:szCs w:val="24"/>
        </w:rPr>
        <w:t>４．２　近隣条件</w:t>
      </w:r>
    </w:p>
    <w:p w:rsidR="00303B98" w:rsidRPr="00303B98" w:rsidRDefault="00303B98" w:rsidP="00303B98">
      <w:pPr>
        <w:rPr>
          <w:szCs w:val="24"/>
        </w:rPr>
      </w:pPr>
      <w:r w:rsidRPr="00303B98">
        <w:rPr>
          <w:rFonts w:hint="eastAsia"/>
          <w:szCs w:val="24"/>
        </w:rPr>
        <w:t>５．　組織</w:t>
      </w:r>
    </w:p>
    <w:p w:rsidR="00303B98" w:rsidRPr="00303B98" w:rsidRDefault="00303B98" w:rsidP="00303B98">
      <w:pPr>
        <w:rPr>
          <w:szCs w:val="24"/>
        </w:rPr>
      </w:pPr>
      <w:r w:rsidRPr="00303B98">
        <w:rPr>
          <w:rFonts w:hint="eastAsia"/>
          <w:szCs w:val="24"/>
        </w:rPr>
        <w:t>６．　工程計画</w:t>
      </w:r>
    </w:p>
    <w:p w:rsidR="00303B98" w:rsidRPr="00303B98" w:rsidRDefault="00303B98" w:rsidP="00303B98">
      <w:pPr>
        <w:rPr>
          <w:szCs w:val="24"/>
        </w:rPr>
      </w:pPr>
      <w:r w:rsidRPr="00303B98">
        <w:rPr>
          <w:rFonts w:hint="eastAsia"/>
          <w:szCs w:val="24"/>
        </w:rPr>
        <w:t>６．１　軽量鉄骨下地工事工程計画</w:t>
      </w:r>
    </w:p>
    <w:p w:rsidR="00303B98" w:rsidRPr="00303B98" w:rsidRDefault="00303B98" w:rsidP="00303B98">
      <w:pPr>
        <w:rPr>
          <w:szCs w:val="24"/>
        </w:rPr>
      </w:pPr>
      <w:r w:rsidRPr="00303B98">
        <w:rPr>
          <w:rFonts w:hint="eastAsia"/>
          <w:szCs w:val="24"/>
        </w:rPr>
        <w:t>７．　施工</w:t>
      </w:r>
    </w:p>
    <w:p w:rsidR="00303B98" w:rsidRPr="00303B98" w:rsidRDefault="00303B98" w:rsidP="00303B98">
      <w:pPr>
        <w:rPr>
          <w:szCs w:val="24"/>
        </w:rPr>
      </w:pPr>
      <w:r w:rsidRPr="00303B98">
        <w:rPr>
          <w:rFonts w:hint="eastAsia"/>
          <w:szCs w:val="24"/>
        </w:rPr>
        <w:t>７．１　施工方針</w:t>
      </w:r>
    </w:p>
    <w:p w:rsidR="00303B98" w:rsidRPr="00303B98" w:rsidRDefault="00303B98" w:rsidP="00303B98">
      <w:pPr>
        <w:rPr>
          <w:szCs w:val="24"/>
        </w:rPr>
      </w:pPr>
      <w:r w:rsidRPr="00303B98">
        <w:rPr>
          <w:rFonts w:hint="eastAsia"/>
          <w:szCs w:val="24"/>
        </w:rPr>
        <w:t>７．２　材料</w:t>
      </w:r>
    </w:p>
    <w:p w:rsidR="00303B98" w:rsidRPr="00303B98" w:rsidRDefault="00303B98" w:rsidP="00303B98">
      <w:pPr>
        <w:rPr>
          <w:szCs w:val="24"/>
        </w:rPr>
      </w:pPr>
      <w:r w:rsidRPr="00303B98">
        <w:rPr>
          <w:rFonts w:hint="eastAsia"/>
          <w:szCs w:val="24"/>
        </w:rPr>
        <w:t>８．　安全事項</w:t>
      </w:r>
    </w:p>
    <w:p w:rsidR="00303B98" w:rsidRPr="00303B98" w:rsidRDefault="00303B98" w:rsidP="00303B98">
      <w:pPr>
        <w:rPr>
          <w:szCs w:val="24"/>
        </w:rPr>
      </w:pPr>
      <w:r w:rsidRPr="00303B98">
        <w:rPr>
          <w:rFonts w:hint="eastAsia"/>
          <w:szCs w:val="24"/>
        </w:rPr>
        <w:t>９．　参考資料</w:t>
      </w:r>
    </w:p>
    <w:p w:rsidR="00CF3F86" w:rsidRDefault="00303B98" w:rsidP="00303B98">
      <w:pPr>
        <w:rPr>
          <w:szCs w:val="24"/>
        </w:rPr>
      </w:pPr>
      <w:r w:rsidRPr="00303B98">
        <w:rPr>
          <w:rFonts w:hint="eastAsia"/>
          <w:szCs w:val="24"/>
        </w:rPr>
        <w:t>１０．　施工要領書</w:t>
      </w:r>
    </w:p>
    <w:p w:rsidR="00CF3F86" w:rsidRDefault="00CF3F86" w:rsidP="00CF3F86">
      <w:pPr>
        <w:rPr>
          <w:szCs w:val="24"/>
        </w:rPr>
      </w:pPr>
    </w:p>
    <w:p w:rsidR="00CD5A63" w:rsidRDefault="00CD5A63" w:rsidP="00CF3F86">
      <w:pPr>
        <w:rPr>
          <w:rFonts w:hint="eastAsia"/>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264F72" w:rsidRDefault="00264F72" w:rsidP="00CF3F86">
      <w:pPr>
        <w:rPr>
          <w:szCs w:val="24"/>
        </w:rPr>
      </w:pPr>
    </w:p>
    <w:p w:rsidR="00FF0B61" w:rsidRDefault="00FF0B61" w:rsidP="00CF3F86">
      <w:pPr>
        <w:rPr>
          <w:szCs w:val="24"/>
        </w:rPr>
      </w:pPr>
    </w:p>
    <w:p w:rsidR="009D213B" w:rsidRDefault="009D213B" w:rsidP="00CF3F86">
      <w:pPr>
        <w:rPr>
          <w:szCs w:val="24"/>
        </w:rPr>
      </w:pPr>
    </w:p>
    <w:p w:rsidR="009D213B" w:rsidRDefault="009D213B" w:rsidP="00CF3F86">
      <w:pPr>
        <w:rPr>
          <w:szCs w:val="24"/>
        </w:rPr>
      </w:pPr>
    </w:p>
    <w:p w:rsidR="009D213B" w:rsidRDefault="009D213B" w:rsidP="00CF3F86">
      <w:pPr>
        <w:rPr>
          <w:szCs w:val="24"/>
        </w:rPr>
      </w:pPr>
    </w:p>
    <w:p w:rsidR="009D213B" w:rsidRDefault="009D213B" w:rsidP="00CF3F86">
      <w:pPr>
        <w:rPr>
          <w:szCs w:val="24"/>
        </w:rPr>
      </w:pPr>
    </w:p>
    <w:p w:rsidR="007E7B25" w:rsidRDefault="007E7B25" w:rsidP="00CF3F86">
      <w:pPr>
        <w:rPr>
          <w:szCs w:val="24"/>
        </w:rPr>
      </w:pPr>
    </w:p>
    <w:p w:rsidR="00CF3F86" w:rsidRPr="00CF3F86" w:rsidRDefault="00CF3F86" w:rsidP="00CF3F86">
      <w:pPr>
        <w:rPr>
          <w:szCs w:val="24"/>
        </w:rPr>
      </w:pPr>
      <w:r>
        <w:rPr>
          <w:rFonts w:hint="eastAsia"/>
          <w:szCs w:val="24"/>
        </w:rPr>
        <w:lastRenderedPageBreak/>
        <w:t>１．</w:t>
      </w:r>
      <w:r w:rsidRPr="00CF3F86">
        <w:rPr>
          <w:rFonts w:hint="eastAsia"/>
          <w:szCs w:val="24"/>
        </w:rPr>
        <w:t>総則</w:t>
      </w:r>
    </w:p>
    <w:p w:rsidR="00CF3F86" w:rsidRDefault="00CF3F86" w:rsidP="00CF3F86">
      <w:pPr>
        <w:rPr>
          <w:szCs w:val="24"/>
        </w:rPr>
      </w:pPr>
      <w:r>
        <w:rPr>
          <w:rFonts w:hint="eastAsia"/>
          <w:szCs w:val="24"/>
        </w:rPr>
        <w:t>１．</w:t>
      </w:r>
      <w:r w:rsidRPr="00CF3F86">
        <w:rPr>
          <w:rFonts w:hint="eastAsia"/>
          <w:szCs w:val="24"/>
        </w:rPr>
        <w:t>１</w:t>
      </w:r>
      <w:r w:rsidR="00B93C6A">
        <w:rPr>
          <w:rFonts w:hint="eastAsia"/>
          <w:szCs w:val="24"/>
        </w:rPr>
        <w:t xml:space="preserve">　</w:t>
      </w:r>
      <w:r w:rsidRPr="00CF3F86">
        <w:rPr>
          <w:rFonts w:hint="eastAsia"/>
          <w:szCs w:val="24"/>
        </w:rPr>
        <w:t>適用範囲</w:t>
      </w:r>
    </w:p>
    <w:p w:rsidR="00303B98" w:rsidRDefault="00303B98" w:rsidP="00CF3F86">
      <w:pPr>
        <w:rPr>
          <w:szCs w:val="24"/>
        </w:rPr>
      </w:pPr>
      <w:r>
        <w:rPr>
          <w:noProof/>
          <w:szCs w:val="24"/>
        </w:rPr>
        <mc:AlternateContent>
          <mc:Choice Requires="wps">
            <w:drawing>
              <wp:anchor distT="0" distB="0" distL="114300" distR="114300" simplePos="0" relativeHeight="251764736" behindDoc="0" locked="0" layoutInCell="1" allowOverlap="1" wp14:anchorId="00B10B60" wp14:editId="230E13EE">
                <wp:simplePos x="0" y="0"/>
                <wp:positionH relativeFrom="column">
                  <wp:posOffset>-375285</wp:posOffset>
                </wp:positionH>
                <wp:positionV relativeFrom="paragraph">
                  <wp:posOffset>137160</wp:posOffset>
                </wp:positionV>
                <wp:extent cx="6210300" cy="685800"/>
                <wp:effectExtent l="0" t="0" r="19050" b="19050"/>
                <wp:wrapNone/>
                <wp:docPr id="8" name="角丸四角形 8"/>
                <wp:cNvGraphicFramePr/>
                <a:graphic xmlns:a="http://schemas.openxmlformats.org/drawingml/2006/main">
                  <a:graphicData uri="http://schemas.microsoft.com/office/word/2010/wordprocessingShape">
                    <wps:wsp>
                      <wps:cNvSpPr/>
                      <wps:spPr>
                        <a:xfrm>
                          <a:off x="0" y="0"/>
                          <a:ext cx="6210300" cy="685800"/>
                        </a:xfrm>
                        <a:prstGeom prst="roundRect">
                          <a:avLst>
                            <a:gd name="adj" fmla="val 27688"/>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3C08A2" id="角丸四角形 8" o:spid="_x0000_s1026" style="position:absolute;left:0;text-align:left;margin-left:-29.55pt;margin-top:10.8pt;width:489pt;height:54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814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" filled="f" strokecolor="windowText" strokeweight="1.5pt">
                <v:stroke joinstyle="miter"/>
              </v:roundrect>
            </w:pict>
          </mc:Fallback>
        </mc:AlternateContent>
      </w:r>
    </w:p>
    <w:p w:rsidR="00303B98" w:rsidRDefault="00303B98" w:rsidP="00CF3F86">
      <w:pPr>
        <w:rPr>
          <w:szCs w:val="24"/>
        </w:rPr>
      </w:pPr>
      <w:r w:rsidRPr="00303B98">
        <w:rPr>
          <w:rFonts w:hint="eastAsia"/>
          <w:szCs w:val="24"/>
        </w:rPr>
        <w:t xml:space="preserve">　この章は、岸和田市立公共建築小学校改築工事（建築）における軽量鉄骨下地工事の現場施工管理方針として適用する。</w:t>
      </w:r>
    </w:p>
    <w:p w:rsidR="00303B98" w:rsidRDefault="00303B98" w:rsidP="00CF3F86">
      <w:pPr>
        <w:rPr>
          <w:szCs w:val="24"/>
        </w:rPr>
      </w:pPr>
    </w:p>
    <w:p w:rsidR="00303B98" w:rsidRDefault="00303B98" w:rsidP="00CF3F86">
      <w:pPr>
        <w:rPr>
          <w:szCs w:val="24"/>
        </w:rPr>
      </w:pPr>
    </w:p>
    <w:p w:rsidR="00264F72" w:rsidRDefault="00B93C6A" w:rsidP="00AD6836">
      <w:pPr>
        <w:rPr>
          <w:szCs w:val="24"/>
        </w:rPr>
      </w:pPr>
      <w:r>
        <w:rPr>
          <w:rFonts w:hint="eastAsia"/>
          <w:szCs w:val="24"/>
        </w:rPr>
        <w:t>１．２　作業の流れ</w:t>
      </w:r>
    </w:p>
    <w:p w:rsidR="00B93C6A" w:rsidRDefault="00AD6836" w:rsidP="00AD6836">
      <w:pPr>
        <w:ind w:firstLineChars="100" w:firstLine="240"/>
        <w:rPr>
          <w:szCs w:val="24"/>
        </w:rPr>
      </w:pPr>
      <w:r w:rsidRPr="00AD6836">
        <w:rPr>
          <w:rFonts w:hint="eastAsia"/>
          <w:szCs w:val="24"/>
          <w:highlight w:val="yellow"/>
        </w:rPr>
        <w:t xml:space="preserve">１．２．１　</w:t>
      </w:r>
      <w:r w:rsidR="00C34939">
        <w:rPr>
          <w:rFonts w:hint="eastAsia"/>
          <w:szCs w:val="24"/>
          <w:highlight w:val="yellow"/>
        </w:rPr>
        <w:t>軽量鉄骨天井下地組み</w:t>
      </w:r>
      <w:r w:rsidR="00693B89">
        <w:rPr>
          <w:rFonts w:hint="eastAsia"/>
          <w:szCs w:val="24"/>
          <w:highlight w:val="yellow"/>
        </w:rPr>
        <w:t>の流れ</w:t>
      </w:r>
    </w:p>
    <w:p w:rsidR="00C37BA1" w:rsidRDefault="00C37BA1" w:rsidP="00AD6836">
      <w:pPr>
        <w:ind w:firstLineChars="100" w:firstLine="240"/>
        <w:rPr>
          <w:szCs w:val="24"/>
        </w:rPr>
      </w:pPr>
    </w:p>
    <w:tbl>
      <w:tblPr>
        <w:tblW w:w="9918" w:type="dxa"/>
        <w:tblInd w:w="-446" w:type="dxa"/>
        <w:tblCellMar>
          <w:left w:w="99" w:type="dxa"/>
          <w:right w:w="99" w:type="dxa"/>
        </w:tblCellMar>
        <w:tblLook w:val="04A0" w:firstRow="1" w:lastRow="0" w:firstColumn="1" w:lastColumn="0" w:noHBand="0" w:noVBand="1"/>
      </w:tblPr>
      <w:tblGrid>
        <w:gridCol w:w="2001"/>
        <w:gridCol w:w="71"/>
        <w:gridCol w:w="218"/>
        <w:gridCol w:w="278"/>
        <w:gridCol w:w="1984"/>
        <w:gridCol w:w="1843"/>
        <w:gridCol w:w="1798"/>
        <w:gridCol w:w="1725"/>
      </w:tblGrid>
      <w:tr w:rsidR="005550EA" w:rsidRPr="009C17A1" w:rsidTr="005550EA">
        <w:trPr>
          <w:gridAfter w:val="1"/>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準備</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5550EA" w:rsidRPr="009C17A1" w:rsidRDefault="005550EA"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図書の確認</w:t>
            </w:r>
          </w:p>
        </w:tc>
        <w:tc>
          <w:tcPr>
            <w:tcW w:w="1843"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工程</w:t>
            </w:r>
            <w:r w:rsidR="00CA71CD">
              <w:rPr>
                <w:rFonts w:ascii="ＭＳ ゴシック" w:eastAsia="ＭＳ ゴシック" w:hAnsi="ＭＳ ゴシック" w:cs="ＭＳ Ｐゴシック" w:hint="eastAsia"/>
                <w:color w:val="000000"/>
                <w:kern w:val="0"/>
                <w:sz w:val="22"/>
              </w:rPr>
              <w:t>作成</w:t>
            </w:r>
          </w:p>
        </w:tc>
        <w:tc>
          <w:tcPr>
            <w:tcW w:w="1798"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業者の決定</w:t>
            </w:r>
          </w:p>
        </w:tc>
      </w:tr>
      <w:tr w:rsidR="009C17A1" w:rsidRPr="009C17A1" w:rsidTr="00D62B27">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ott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dashed" w:sz="4" w:space="0" w:color="auto"/>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C34939">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0224" behindDoc="0" locked="0" layoutInCell="1" allowOverlap="1">
                      <wp:simplePos x="0" y="0"/>
                      <wp:positionH relativeFrom="column">
                        <wp:posOffset>409575</wp:posOffset>
                      </wp:positionH>
                      <wp:positionV relativeFrom="paragraph">
                        <wp:posOffset>38100</wp:posOffset>
                      </wp:positionV>
                      <wp:extent cx="323850" cy="180975"/>
                      <wp:effectExtent l="38100" t="0" r="19050" b="47625"/>
                      <wp:wrapNone/>
                      <wp:docPr id="344" name="下矢印 344"/>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57CF869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44" o:spid="_x0000_s1026" type="#_x0000_t67" style="position:absolute;left:0;text-align:left;margin-left:32.25pt;margin-top:3pt;width:25.5pt;height:14.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CD5A63">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施工計画書の作成</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8C2FAC" w:rsidRPr="009C17A1" w:rsidRDefault="00A52BDE"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材料の規格</w:t>
            </w:r>
          </w:p>
        </w:tc>
        <w:tc>
          <w:tcPr>
            <w:tcW w:w="1843" w:type="dxa"/>
            <w:vMerge w:val="restart"/>
            <w:tcBorders>
              <w:left w:val="dashed" w:sz="4" w:space="0" w:color="auto"/>
            </w:tcBorders>
            <w:shd w:val="clear" w:color="auto" w:fill="auto"/>
            <w:noWrap/>
            <w:vAlign w:val="center"/>
            <w:hideMark/>
          </w:tcPr>
          <w:p w:rsidR="009C17A1" w:rsidRPr="009C17A1" w:rsidRDefault="009C17A1" w:rsidP="00A52BDE">
            <w:pPr>
              <w:widowControl/>
              <w:jc w:val="center"/>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CD5A63">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single" w:sz="4" w:space="0" w:color="auto"/>
              <w:left w:val="nil"/>
              <w:bottom w:val="nil"/>
              <w:right w:val="dashed" w:sz="4" w:space="0" w:color="auto"/>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auto"/>
              <w:righ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left w:val="dashed" w:sz="4" w:space="0" w:color="auto"/>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C34939">
        <w:trPr>
          <w:trHeight w:val="412"/>
        </w:trPr>
        <w:tc>
          <w:tcPr>
            <w:tcW w:w="2072" w:type="dxa"/>
            <w:gridSpan w:val="2"/>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93056" behindDoc="0" locked="0" layoutInCell="1" allowOverlap="1">
                      <wp:simplePos x="0" y="0"/>
                      <wp:positionH relativeFrom="column">
                        <wp:posOffset>419100</wp:posOffset>
                      </wp:positionH>
                      <wp:positionV relativeFrom="paragraph">
                        <wp:posOffset>38100</wp:posOffset>
                      </wp:positionV>
                      <wp:extent cx="323850" cy="190500"/>
                      <wp:effectExtent l="38100" t="0" r="19050" b="38100"/>
                      <wp:wrapNone/>
                      <wp:docPr id="343" name="下矢印 343"/>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19CE81E" id="下矢印 343" o:spid="_x0000_s1026" type="#_x0000_t67" style="position:absolute;left:0;text-align:left;margin-left:33pt;margin-top:3pt;width:25.5pt;height: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" adj="10800" filled="f" strokecolor="black [3213]" strokeweight="1pt"/>
                  </w:pict>
                </mc:Fallback>
              </mc:AlternateContent>
            </w:r>
          </w:p>
        </w:tc>
        <w:tc>
          <w:tcPr>
            <w:tcW w:w="218"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dashed" w:sz="4" w:space="0" w:color="auto"/>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C34939" w:rsidRPr="009C17A1" w:rsidTr="00C34939">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4939" w:rsidRPr="009C17A1" w:rsidRDefault="00C34939" w:rsidP="009C17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施工図の作成</w:t>
            </w:r>
          </w:p>
        </w:tc>
        <w:tc>
          <w:tcPr>
            <w:tcW w:w="567" w:type="dxa"/>
            <w:gridSpan w:val="3"/>
            <w:tcBorders>
              <w:left w:val="nil"/>
              <w:bottom w:val="single" w:sz="4" w:space="0" w:color="auto"/>
              <w:right w:val="dashed" w:sz="4" w:space="0" w:color="auto"/>
            </w:tcBorders>
            <w:shd w:val="clear" w:color="auto" w:fill="auto"/>
            <w:noWrap/>
            <w:vAlign w:val="center"/>
            <w:hideMark/>
          </w:tcPr>
          <w:p w:rsidR="00C34939" w:rsidRPr="009C17A1" w:rsidRDefault="00C34939"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C34939" w:rsidRPr="009C17A1"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設計図書との照合</w:t>
            </w:r>
          </w:p>
        </w:tc>
        <w:tc>
          <w:tcPr>
            <w:tcW w:w="1843" w:type="dxa"/>
            <w:vMerge w:val="restart"/>
            <w:tcBorders>
              <w:top w:val="nil"/>
              <w:left w:val="dashed" w:sz="4" w:space="0" w:color="auto"/>
              <w:right w:val="dashed" w:sz="4" w:space="0" w:color="auto"/>
            </w:tcBorders>
            <w:shd w:val="clear" w:color="auto" w:fill="auto"/>
            <w:noWrap/>
            <w:vAlign w:val="center"/>
            <w:hideMark/>
          </w:tcPr>
          <w:p w:rsidR="00C34939" w:rsidRPr="009C17A1" w:rsidRDefault="00C34939" w:rsidP="008C2FAC">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施工計画書との照合</w:t>
            </w:r>
          </w:p>
        </w:tc>
        <w:tc>
          <w:tcPr>
            <w:tcW w:w="1798"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C34939" w:rsidRPr="00693B89" w:rsidRDefault="00C34939" w:rsidP="00693B89">
            <w:pPr>
              <w:widowControl/>
              <w:jc w:val="center"/>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天井伏図</w:t>
            </w:r>
          </w:p>
        </w:tc>
        <w:tc>
          <w:tcPr>
            <w:tcW w:w="1725"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C34939" w:rsidRPr="00C34939" w:rsidRDefault="00C34939" w:rsidP="00C34939">
            <w:pPr>
              <w:widowControl/>
              <w:jc w:val="center"/>
              <w:rPr>
                <w:rFonts w:ascii="ＭＳ ゴシック" w:eastAsia="ＭＳ ゴシック" w:hAnsi="ＭＳ ゴシック" w:cs="Times New Roman"/>
                <w:kern w:val="0"/>
                <w:sz w:val="22"/>
              </w:rPr>
            </w:pPr>
            <w:r w:rsidRPr="00C34939">
              <w:rPr>
                <w:rFonts w:ascii="ＭＳ ゴシック" w:eastAsia="ＭＳ ゴシック" w:hAnsi="ＭＳ ゴシック" w:cs="Times New Roman" w:hint="eastAsia"/>
                <w:kern w:val="0"/>
                <w:sz w:val="22"/>
              </w:rPr>
              <w:t>関連工事との調整</w:t>
            </w:r>
          </w:p>
        </w:tc>
      </w:tr>
      <w:tr w:rsidR="00C34939" w:rsidRPr="009C17A1" w:rsidTr="00C34939">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34939" w:rsidRPr="009C17A1" w:rsidRDefault="00C34939"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C34939" w:rsidRPr="009C17A1" w:rsidRDefault="00C34939"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C34939" w:rsidRPr="009C17A1" w:rsidRDefault="00C34939" w:rsidP="009C17A1">
            <w:pPr>
              <w:widowControl/>
              <w:jc w:val="left"/>
              <w:rPr>
                <w:rFonts w:ascii="ＭＳ ゴシック" w:eastAsia="ＭＳ ゴシック" w:hAnsi="ＭＳ ゴシック" w:cs="ＭＳ Ｐゴシック"/>
                <w:color w:val="000000"/>
                <w:kern w:val="0"/>
                <w:sz w:val="22"/>
              </w:rPr>
            </w:pPr>
          </w:p>
        </w:tc>
        <w:tc>
          <w:tcPr>
            <w:tcW w:w="1843" w:type="dxa"/>
            <w:vMerge/>
            <w:tcBorders>
              <w:left w:val="dashed" w:sz="4" w:space="0" w:color="auto"/>
              <w:bottom w:val="dashed" w:sz="4" w:space="0" w:color="auto"/>
              <w:right w:val="dashed" w:sz="4" w:space="0" w:color="auto"/>
            </w:tcBorders>
            <w:shd w:val="clear" w:color="auto" w:fill="auto"/>
            <w:noWrap/>
            <w:vAlign w:val="center"/>
            <w:hideMark/>
          </w:tcPr>
          <w:p w:rsidR="00C34939" w:rsidRPr="009C17A1" w:rsidRDefault="00C34939" w:rsidP="009C17A1">
            <w:pPr>
              <w:widowControl/>
              <w:jc w:val="left"/>
              <w:rPr>
                <w:rFonts w:ascii="ＭＳ ゴシック" w:eastAsia="ＭＳ ゴシック" w:hAnsi="ＭＳ ゴシック" w:cs="ＭＳ Ｐゴシック"/>
                <w:color w:val="000000"/>
                <w:kern w:val="0"/>
                <w:sz w:val="22"/>
              </w:rPr>
            </w:pPr>
          </w:p>
        </w:tc>
        <w:tc>
          <w:tcPr>
            <w:tcW w:w="1798" w:type="dxa"/>
            <w:vMerge/>
            <w:tcBorders>
              <w:left w:val="dashed" w:sz="4" w:space="0" w:color="auto"/>
              <w:bottom w:val="dashed" w:sz="4" w:space="0" w:color="auto"/>
              <w:right w:val="dashed" w:sz="4" w:space="0" w:color="auto"/>
            </w:tcBorders>
            <w:shd w:val="clear" w:color="auto" w:fill="auto"/>
            <w:noWrap/>
            <w:vAlign w:val="center"/>
            <w:hideMark/>
          </w:tcPr>
          <w:p w:rsidR="00C34939" w:rsidRPr="009C17A1" w:rsidRDefault="00C34939" w:rsidP="009C17A1">
            <w:pPr>
              <w:widowControl/>
              <w:jc w:val="left"/>
              <w:rPr>
                <w:rFonts w:ascii="Times New Roman" w:eastAsia="Times New Roman" w:hAnsi="Times New Roman" w:cs="Times New Roman"/>
                <w:kern w:val="0"/>
                <w:sz w:val="20"/>
                <w:szCs w:val="20"/>
              </w:rPr>
            </w:pPr>
          </w:p>
        </w:tc>
        <w:tc>
          <w:tcPr>
            <w:tcW w:w="1725" w:type="dxa"/>
            <w:vMerge/>
            <w:tcBorders>
              <w:left w:val="dashed" w:sz="4" w:space="0" w:color="auto"/>
              <w:bottom w:val="dashed" w:sz="4" w:space="0" w:color="auto"/>
              <w:right w:val="dashed" w:sz="4" w:space="0" w:color="auto"/>
            </w:tcBorders>
            <w:shd w:val="clear" w:color="auto" w:fill="auto"/>
            <w:noWrap/>
            <w:vAlign w:val="center"/>
            <w:hideMark/>
          </w:tcPr>
          <w:p w:rsidR="00C34939" w:rsidRPr="009C17A1" w:rsidRDefault="00C34939" w:rsidP="009C17A1">
            <w:pPr>
              <w:widowControl/>
              <w:jc w:val="left"/>
              <w:rPr>
                <w:rFonts w:ascii="Times New Roman" w:eastAsia="Times New Roman" w:hAnsi="Times New Roman" w:cs="Times New Roman"/>
                <w:kern w:val="0"/>
                <w:sz w:val="20"/>
                <w:szCs w:val="20"/>
              </w:rPr>
            </w:pPr>
          </w:p>
        </w:tc>
      </w:tr>
      <w:tr w:rsidR="009C17A1" w:rsidRPr="009C17A1" w:rsidTr="00C34939">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1248" behindDoc="0" locked="0" layoutInCell="1" allowOverlap="1">
                      <wp:simplePos x="0" y="0"/>
                      <wp:positionH relativeFrom="column">
                        <wp:posOffset>419100</wp:posOffset>
                      </wp:positionH>
                      <wp:positionV relativeFrom="paragraph">
                        <wp:posOffset>38100</wp:posOffset>
                      </wp:positionV>
                      <wp:extent cx="323850" cy="180975"/>
                      <wp:effectExtent l="38100" t="0" r="19050" b="47625"/>
                      <wp:wrapNone/>
                      <wp:docPr id="341" name="下矢印 341"/>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BA19F6C" id="下矢印 341" o:spid="_x0000_s1026" type="#_x0000_t67" style="position:absolute;left:0;text-align:left;margin-left:33pt;margin-top:3pt;width:25.5pt;height:14.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Times New Roman" w:eastAsia="Times New Roman" w:hAnsi="Times New Roman" w:cs="Times New Roman"/>
                <w:kern w:val="0"/>
                <w:sz w:val="20"/>
                <w:szCs w:val="20"/>
              </w:rPr>
            </w:pPr>
          </w:p>
        </w:tc>
        <w:tc>
          <w:tcPr>
            <w:tcW w:w="1984"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dashed" w:sz="4" w:space="0" w:color="auto"/>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C34939">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C17A1" w:rsidRPr="009C17A1"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墨出し</w:t>
            </w:r>
          </w:p>
        </w:tc>
        <w:tc>
          <w:tcPr>
            <w:tcW w:w="567" w:type="dxa"/>
            <w:gridSpan w:val="3"/>
            <w:tcBorders>
              <w:top w:val="nil"/>
              <w:lef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shd w:val="clear" w:color="auto" w:fill="auto"/>
            <w:noWrap/>
            <w:vAlign w:val="center"/>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p>
        </w:tc>
        <w:tc>
          <w:tcPr>
            <w:tcW w:w="1843" w:type="dxa"/>
            <w:vMerge w:val="restart"/>
            <w:shd w:val="clear" w:color="auto" w:fill="auto"/>
            <w:noWrap/>
            <w:vAlign w:val="center"/>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p>
        </w:tc>
        <w:tc>
          <w:tcPr>
            <w:tcW w:w="1798" w:type="dxa"/>
            <w:vMerge w:val="restart"/>
            <w:tcBorders>
              <w:left w:val="nil"/>
            </w:tcBorders>
            <w:shd w:val="clear" w:color="auto" w:fill="auto"/>
            <w:noWrap/>
            <w:vAlign w:val="center"/>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center"/>
              <w:rPr>
                <w:rFonts w:ascii="游ゴシック" w:eastAsia="游ゴシック" w:hAnsi="游ゴシック" w:cs="ＭＳ Ｐゴシック"/>
                <w:color w:val="000000"/>
                <w:kern w:val="0"/>
                <w:sz w:val="22"/>
              </w:rPr>
            </w:pPr>
          </w:p>
        </w:tc>
      </w:tr>
      <w:tr w:rsidR="009C17A1" w:rsidRPr="009C17A1" w:rsidTr="00C34939">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ign w:val="center"/>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vAlign w:val="center"/>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ashed" w:sz="4" w:space="0" w:color="auto"/>
              <w:left w:val="nil"/>
            </w:tcBorders>
            <w:vAlign w:val="center"/>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831EFD">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D62B27"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03296" behindDoc="0" locked="0" layoutInCell="1" allowOverlap="1" wp14:anchorId="6FA2C7B7" wp14:editId="52D4B7E8">
                      <wp:simplePos x="0" y="0"/>
                      <wp:positionH relativeFrom="column">
                        <wp:posOffset>419100</wp:posOffset>
                      </wp:positionH>
                      <wp:positionV relativeFrom="paragraph">
                        <wp:posOffset>26035</wp:posOffset>
                      </wp:positionV>
                      <wp:extent cx="323850" cy="180975"/>
                      <wp:effectExtent l="38100" t="0" r="19050" b="47625"/>
                      <wp:wrapNone/>
                      <wp:docPr id="345" name="下矢印 345"/>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9C54A5F" id="下矢印 345" o:spid="_x0000_s1026" type="#_x0000_t67" style="position:absolute;left:0;text-align:left;margin-left:33pt;margin-top:2.05pt;width:25.5pt;height:14.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left w:val="nil"/>
              <w:bottom w:val="dashed" w:sz="4" w:space="0" w:color="auto"/>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843" w:type="dxa"/>
            <w:tcBorders>
              <w:left w:val="nil"/>
              <w:bottom w:val="dashed" w:sz="4" w:space="0" w:color="auto"/>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98" w:type="dxa"/>
            <w:tcBorders>
              <w:left w:val="nil"/>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25" w:type="dxa"/>
            <w:tcBorders>
              <w:top w:val="nil"/>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9C17A1" w:rsidRPr="009C17A1" w:rsidTr="00831EFD">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9C17A1" w:rsidRPr="009C17A1"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インサート</w:t>
            </w:r>
          </w:p>
        </w:tc>
        <w:tc>
          <w:tcPr>
            <w:tcW w:w="567" w:type="dxa"/>
            <w:gridSpan w:val="3"/>
            <w:tcBorders>
              <w:top w:val="nil"/>
              <w:left w:val="nil"/>
              <w:bottom w:val="single" w:sz="4" w:space="0" w:color="auto"/>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9C17A1" w:rsidRPr="001E6695"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位置確認</w:t>
            </w:r>
          </w:p>
        </w:tc>
        <w:tc>
          <w:tcPr>
            <w:tcW w:w="1843"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9C17A1" w:rsidRPr="001E6695"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埋込みアンカー</w:t>
            </w:r>
          </w:p>
        </w:tc>
        <w:tc>
          <w:tcPr>
            <w:tcW w:w="1798" w:type="dxa"/>
            <w:vMerge w:val="restart"/>
            <w:tcBorders>
              <w:left w:val="dashed" w:sz="4" w:space="0" w:color="auto"/>
            </w:tcBorders>
            <w:shd w:val="clear" w:color="auto" w:fill="auto"/>
            <w:noWrap/>
            <w:vAlign w:val="center"/>
          </w:tcPr>
          <w:p w:rsidR="009C17A1" w:rsidRPr="001E6695" w:rsidRDefault="009C17A1" w:rsidP="009C17A1">
            <w:pPr>
              <w:widowControl/>
              <w:jc w:val="center"/>
              <w:rPr>
                <w:rFonts w:ascii="ＭＳ ゴシック" w:eastAsia="ＭＳ ゴシック" w:hAnsi="ＭＳ ゴシック" w:cs="ＭＳ Ｐゴシック"/>
                <w:color w:val="000000"/>
                <w:kern w:val="0"/>
                <w:sz w:val="22"/>
              </w:rPr>
            </w:pPr>
          </w:p>
        </w:tc>
        <w:tc>
          <w:tcPr>
            <w:tcW w:w="1725" w:type="dxa"/>
            <w:vMerge w:val="restart"/>
            <w:tcBorders>
              <w:left w:val="nil"/>
            </w:tcBorders>
            <w:shd w:val="clear" w:color="auto" w:fill="auto"/>
            <w:noWrap/>
            <w:vAlign w:val="center"/>
          </w:tcPr>
          <w:p w:rsidR="009C17A1" w:rsidRPr="009C17A1" w:rsidRDefault="009C17A1" w:rsidP="009C17A1">
            <w:pPr>
              <w:widowControl/>
              <w:jc w:val="center"/>
              <w:rPr>
                <w:rFonts w:ascii="ＭＳ ゴシック" w:eastAsia="ＭＳ ゴシック" w:hAnsi="ＭＳ ゴシック" w:cs="ＭＳ Ｐゴシック"/>
                <w:color w:val="000000"/>
                <w:kern w:val="0"/>
                <w:sz w:val="22"/>
              </w:rPr>
            </w:pPr>
          </w:p>
        </w:tc>
      </w:tr>
      <w:tr w:rsidR="009C17A1" w:rsidRPr="009C17A1" w:rsidTr="00831EFD">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000000"/>
              <w:left w:val="dashed" w:sz="4" w:space="0" w:color="auto"/>
              <w:bottom w:val="dashed" w:sz="4" w:space="0" w:color="000000"/>
              <w:right w:val="dashed" w:sz="4" w:space="0" w:color="auto"/>
            </w:tcBorders>
            <w:vAlign w:val="center"/>
            <w:hideMark/>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843" w:type="dxa"/>
            <w:vMerge/>
            <w:tcBorders>
              <w:left w:val="dashed" w:sz="4" w:space="0" w:color="auto"/>
              <w:bottom w:val="dashed" w:sz="4" w:space="0" w:color="auto"/>
              <w:right w:val="dashed" w:sz="4" w:space="0" w:color="auto"/>
            </w:tcBorders>
            <w:vAlign w:val="center"/>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ashed" w:sz="4" w:space="0" w:color="auto"/>
              <w:left w:val="dashed" w:sz="4" w:space="0" w:color="auto"/>
            </w:tcBorders>
            <w:vAlign w:val="center"/>
          </w:tcPr>
          <w:p w:rsidR="009C17A1" w:rsidRPr="001E6695" w:rsidRDefault="009C17A1" w:rsidP="009C17A1">
            <w:pPr>
              <w:widowControl/>
              <w:jc w:val="left"/>
              <w:rPr>
                <w:rFonts w:ascii="ＭＳ ゴシック" w:eastAsia="ＭＳ ゴシック" w:hAnsi="ＭＳ ゴシック" w:cs="ＭＳ Ｐゴシック"/>
                <w:color w:val="000000"/>
                <w:kern w:val="0"/>
                <w:sz w:val="22"/>
              </w:rPr>
            </w:pPr>
          </w:p>
        </w:tc>
        <w:tc>
          <w:tcPr>
            <w:tcW w:w="1725" w:type="dxa"/>
            <w:vMerge/>
            <w:tcBorders>
              <w:left w:val="nil"/>
            </w:tcBorders>
            <w:vAlign w:val="center"/>
          </w:tcPr>
          <w:p w:rsidR="009C17A1" w:rsidRPr="009C17A1" w:rsidRDefault="009C17A1" w:rsidP="009C17A1">
            <w:pPr>
              <w:widowControl/>
              <w:jc w:val="left"/>
              <w:rPr>
                <w:rFonts w:ascii="ＭＳ ゴシック" w:eastAsia="ＭＳ ゴシック" w:hAnsi="ＭＳ ゴシック" w:cs="ＭＳ Ｐゴシック"/>
                <w:color w:val="000000"/>
                <w:kern w:val="0"/>
                <w:sz w:val="22"/>
              </w:rPr>
            </w:pPr>
          </w:p>
        </w:tc>
      </w:tr>
      <w:tr w:rsidR="009C17A1" w:rsidRPr="009C17A1" w:rsidTr="00C34939">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695104" behindDoc="0" locked="0" layoutInCell="1" allowOverlap="1">
                      <wp:simplePos x="0" y="0"/>
                      <wp:positionH relativeFrom="column">
                        <wp:posOffset>400050</wp:posOffset>
                      </wp:positionH>
                      <wp:positionV relativeFrom="paragraph">
                        <wp:posOffset>28575</wp:posOffset>
                      </wp:positionV>
                      <wp:extent cx="323850" cy="190500"/>
                      <wp:effectExtent l="38100" t="0" r="19050" b="38100"/>
                      <wp:wrapNone/>
                      <wp:docPr id="337" name="下矢印 337"/>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2F10CF59" id="下矢印 337" o:spid="_x0000_s1026" type="#_x0000_t67" style="position:absolute;left:0;text-align:left;margin-left:31.5pt;margin-top:2.25pt;width:25.5pt;height: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nil"/>
              <w:left w:val="nil"/>
              <w:bottom w:val="dashed" w:sz="4" w:space="0" w:color="auto"/>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843" w:type="dxa"/>
            <w:tcBorders>
              <w:top w:val="dashed" w:sz="4" w:space="0" w:color="auto"/>
              <w:left w:val="nil"/>
              <w:bottom w:val="dashed" w:sz="4" w:space="0" w:color="auto"/>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98" w:type="dxa"/>
            <w:tcBorders>
              <w:left w:val="nil"/>
              <w:bottom w:val="dashed" w:sz="4" w:space="0" w:color="auto"/>
              <w:right w:val="nil"/>
            </w:tcBorders>
            <w:shd w:val="clear" w:color="auto" w:fill="auto"/>
            <w:noWrap/>
            <w:vAlign w:val="center"/>
            <w:hideMark/>
          </w:tcPr>
          <w:p w:rsidR="009C17A1" w:rsidRPr="001E6695" w:rsidRDefault="009C17A1" w:rsidP="009C17A1">
            <w:pPr>
              <w:widowControl/>
              <w:jc w:val="left"/>
              <w:rPr>
                <w:rFonts w:ascii="ＭＳ ゴシック" w:eastAsia="ＭＳ ゴシック" w:hAnsi="ＭＳ ゴシック" w:cs="Times New Roman"/>
                <w:kern w:val="0"/>
                <w:sz w:val="20"/>
                <w:szCs w:val="20"/>
              </w:rPr>
            </w:pPr>
          </w:p>
        </w:tc>
        <w:tc>
          <w:tcPr>
            <w:tcW w:w="1725" w:type="dxa"/>
            <w:tcBorders>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461F02" w:rsidRPr="009C17A1" w:rsidTr="00C34939">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4939"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天井下地材の</w:t>
            </w:r>
          </w:p>
          <w:p w:rsidR="00461F02" w:rsidRPr="009C17A1"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取付け</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61F02" w:rsidRPr="001E6695"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野縁の間隔</w:t>
            </w:r>
          </w:p>
        </w:tc>
        <w:tc>
          <w:tcPr>
            <w:tcW w:w="1843"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61F02" w:rsidRPr="001E6695"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下地材の補強</w:t>
            </w:r>
          </w:p>
        </w:tc>
        <w:tc>
          <w:tcPr>
            <w:tcW w:w="1798"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61F02" w:rsidRPr="001E6695"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開口部の補強</w:t>
            </w:r>
          </w:p>
        </w:tc>
        <w:tc>
          <w:tcPr>
            <w:tcW w:w="1725" w:type="dxa"/>
            <w:tcBorders>
              <w:top w:val="nil"/>
              <w:left w:val="dashed" w:sz="4" w:space="0" w:color="auto"/>
              <w:bottom w:val="nil"/>
              <w:right w:val="nil"/>
            </w:tcBorders>
            <w:shd w:val="clear" w:color="auto" w:fill="auto"/>
            <w:noWrap/>
            <w:vAlign w:val="center"/>
            <w:hideMark/>
          </w:tcPr>
          <w:p w:rsidR="00461F02" w:rsidRPr="009C17A1" w:rsidRDefault="00461F02" w:rsidP="009C17A1">
            <w:pPr>
              <w:widowControl/>
              <w:jc w:val="left"/>
              <w:rPr>
                <w:rFonts w:ascii="Times New Roman" w:eastAsia="Times New Roman" w:hAnsi="Times New Roman" w:cs="Times New Roman"/>
                <w:kern w:val="0"/>
                <w:sz w:val="20"/>
                <w:szCs w:val="20"/>
              </w:rPr>
            </w:pPr>
          </w:p>
        </w:tc>
      </w:tr>
      <w:tr w:rsidR="00461F02" w:rsidRPr="009C17A1" w:rsidTr="00C34939">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auto"/>
              <w:right w:val="dashed" w:sz="4" w:space="0" w:color="auto"/>
            </w:tcBorders>
            <w:vAlign w:val="center"/>
          </w:tcPr>
          <w:p w:rsidR="00461F02" w:rsidRPr="001E6695" w:rsidRDefault="00461F02" w:rsidP="009C17A1">
            <w:pPr>
              <w:widowControl/>
              <w:jc w:val="left"/>
              <w:rPr>
                <w:rFonts w:ascii="ＭＳ ゴシック" w:eastAsia="ＭＳ ゴシック" w:hAnsi="ＭＳ ゴシック" w:cs="ＭＳ Ｐゴシック"/>
                <w:color w:val="000000"/>
                <w:kern w:val="0"/>
                <w:sz w:val="22"/>
              </w:rPr>
            </w:pPr>
          </w:p>
        </w:tc>
        <w:tc>
          <w:tcPr>
            <w:tcW w:w="1843" w:type="dxa"/>
            <w:vMerge/>
            <w:tcBorders>
              <w:top w:val="dashed" w:sz="4" w:space="0" w:color="auto"/>
              <w:left w:val="dashed" w:sz="4" w:space="0" w:color="auto"/>
              <w:bottom w:val="dashed" w:sz="4" w:space="0" w:color="auto"/>
              <w:right w:val="dashed" w:sz="4" w:space="0" w:color="auto"/>
            </w:tcBorders>
            <w:vAlign w:val="center"/>
          </w:tcPr>
          <w:p w:rsidR="00461F02" w:rsidRPr="001E6695" w:rsidRDefault="00461F02" w:rsidP="009C17A1">
            <w:pPr>
              <w:widowControl/>
              <w:jc w:val="left"/>
              <w:rPr>
                <w:rFonts w:ascii="ＭＳ ゴシック" w:eastAsia="ＭＳ ゴシック" w:hAnsi="ＭＳ ゴシック" w:cs="ＭＳ Ｐゴシック"/>
                <w:color w:val="000000"/>
                <w:kern w:val="0"/>
                <w:sz w:val="22"/>
              </w:rPr>
            </w:pPr>
          </w:p>
        </w:tc>
        <w:tc>
          <w:tcPr>
            <w:tcW w:w="1798" w:type="dxa"/>
            <w:vMerge/>
            <w:tcBorders>
              <w:top w:val="dashed" w:sz="4" w:space="0" w:color="auto"/>
              <w:left w:val="dashed" w:sz="4" w:space="0" w:color="auto"/>
              <w:bottom w:val="dashed" w:sz="4" w:space="0" w:color="auto"/>
              <w:right w:val="dashed" w:sz="4" w:space="0" w:color="auto"/>
            </w:tcBorders>
            <w:shd w:val="clear" w:color="auto" w:fill="auto"/>
            <w:noWrap/>
            <w:vAlign w:val="center"/>
          </w:tcPr>
          <w:p w:rsidR="00461F02" w:rsidRPr="001E6695" w:rsidRDefault="00461F02" w:rsidP="009C17A1">
            <w:pPr>
              <w:widowControl/>
              <w:jc w:val="left"/>
              <w:rPr>
                <w:rFonts w:ascii="ＭＳ ゴシック" w:eastAsia="ＭＳ ゴシック" w:hAnsi="ＭＳ ゴシック" w:cs="ＭＳ Ｐゴシック"/>
                <w:color w:val="000000"/>
                <w:kern w:val="0"/>
                <w:sz w:val="22"/>
              </w:rPr>
            </w:pPr>
          </w:p>
        </w:tc>
        <w:tc>
          <w:tcPr>
            <w:tcW w:w="1725" w:type="dxa"/>
            <w:tcBorders>
              <w:top w:val="nil"/>
              <w:left w:val="dashed" w:sz="4" w:space="0" w:color="auto"/>
              <w:bottom w:val="nil"/>
              <w:right w:val="nil"/>
            </w:tcBorders>
            <w:shd w:val="clear" w:color="auto" w:fill="auto"/>
            <w:noWrap/>
            <w:vAlign w:val="center"/>
            <w:hideMark/>
          </w:tcPr>
          <w:p w:rsidR="00461F02" w:rsidRPr="009C17A1" w:rsidRDefault="00461F02" w:rsidP="009C17A1">
            <w:pPr>
              <w:widowControl/>
              <w:jc w:val="left"/>
              <w:rPr>
                <w:rFonts w:ascii="Times New Roman" w:eastAsia="Times New Roman" w:hAnsi="Times New Roman" w:cs="Times New Roman"/>
                <w:kern w:val="0"/>
                <w:sz w:val="20"/>
                <w:szCs w:val="20"/>
              </w:rPr>
            </w:pPr>
          </w:p>
        </w:tc>
      </w:tr>
      <w:tr w:rsidR="009C17A1" w:rsidRPr="009C17A1" w:rsidTr="00C34939">
        <w:trPr>
          <w:trHeight w:val="412"/>
        </w:trPr>
        <w:tc>
          <w:tcPr>
            <w:tcW w:w="2072" w:type="dxa"/>
            <w:gridSpan w:val="2"/>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696128" behindDoc="0" locked="0" layoutInCell="1" allowOverlap="1">
                      <wp:simplePos x="0" y="0"/>
                      <wp:positionH relativeFrom="column">
                        <wp:posOffset>419100</wp:posOffset>
                      </wp:positionH>
                      <wp:positionV relativeFrom="paragraph">
                        <wp:posOffset>28575</wp:posOffset>
                      </wp:positionV>
                      <wp:extent cx="323850" cy="200025"/>
                      <wp:effectExtent l="38100" t="0" r="0" b="47625"/>
                      <wp:wrapNone/>
                      <wp:docPr id="336" name="下矢印 33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C9CD90B" id="下矢印 336" o:spid="_x0000_s1026" type="#_x0000_t67" style="position:absolute;left:0;text-align:left;margin-left:33pt;margin-top:2.25pt;width:25.5pt;height:15.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" adj="10800" filled="f" strokecolor="black [3213]" strokeweight="1pt"/>
                  </w:pict>
                </mc:Fallback>
              </mc:AlternateContent>
            </w:r>
          </w:p>
        </w:tc>
        <w:tc>
          <w:tcPr>
            <w:tcW w:w="21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843"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98" w:type="dxa"/>
            <w:tcBorders>
              <w:top w:val="dashed" w:sz="4" w:space="0" w:color="auto"/>
              <w:left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c>
          <w:tcPr>
            <w:tcW w:w="1725" w:type="dxa"/>
            <w:tcBorders>
              <w:top w:val="nil"/>
              <w:left w:val="nil"/>
              <w:bottom w:val="nil"/>
              <w:right w:val="nil"/>
            </w:tcBorders>
            <w:shd w:val="clear" w:color="auto" w:fill="auto"/>
            <w:noWrap/>
            <w:vAlign w:val="center"/>
            <w:hideMark/>
          </w:tcPr>
          <w:p w:rsidR="009C17A1" w:rsidRPr="009C17A1" w:rsidRDefault="009C17A1" w:rsidP="009C17A1">
            <w:pPr>
              <w:widowControl/>
              <w:jc w:val="left"/>
              <w:rPr>
                <w:rFonts w:ascii="Times New Roman" w:eastAsia="Times New Roman" w:hAnsi="Times New Roman" w:cs="Times New Roman"/>
                <w:kern w:val="0"/>
                <w:sz w:val="20"/>
                <w:szCs w:val="20"/>
              </w:rPr>
            </w:pPr>
          </w:p>
        </w:tc>
      </w:tr>
      <w:tr w:rsidR="00461F02" w:rsidRPr="009C17A1" w:rsidTr="00C34939">
        <w:trPr>
          <w:gridAfter w:val="1"/>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61F02" w:rsidRPr="009C17A1" w:rsidRDefault="00C34939" w:rsidP="009C17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レベル調整</w:t>
            </w:r>
          </w:p>
        </w:tc>
        <w:tc>
          <w:tcPr>
            <w:tcW w:w="567" w:type="dxa"/>
            <w:gridSpan w:val="3"/>
            <w:tcBorders>
              <w:top w:val="nil"/>
              <w:left w:val="nil"/>
            </w:tcBorders>
            <w:shd w:val="clear" w:color="auto" w:fill="auto"/>
            <w:noWrap/>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shd w:val="clear" w:color="auto" w:fill="auto"/>
            <w:noWrap/>
            <w:vAlign w:val="center"/>
          </w:tcPr>
          <w:p w:rsidR="00461F02" w:rsidRPr="009C17A1" w:rsidRDefault="00461F02" w:rsidP="009C17A1">
            <w:pPr>
              <w:widowControl/>
              <w:jc w:val="center"/>
              <w:rPr>
                <w:rFonts w:ascii="ＭＳ ゴシック" w:eastAsia="ＭＳ ゴシック" w:hAnsi="ＭＳ ゴシック" w:cs="ＭＳ Ｐゴシック"/>
                <w:color w:val="000000"/>
                <w:kern w:val="0"/>
                <w:sz w:val="22"/>
              </w:rPr>
            </w:pPr>
          </w:p>
        </w:tc>
        <w:tc>
          <w:tcPr>
            <w:tcW w:w="1843" w:type="dxa"/>
            <w:vMerge w:val="restart"/>
            <w:tcBorders>
              <w:left w:val="nil"/>
            </w:tcBorders>
            <w:shd w:val="clear" w:color="auto" w:fill="auto"/>
            <w:noWrap/>
            <w:vAlign w:val="center"/>
          </w:tcPr>
          <w:p w:rsidR="00461F02" w:rsidRPr="009C17A1" w:rsidRDefault="00461F02" w:rsidP="009C17A1">
            <w:pPr>
              <w:widowControl/>
              <w:jc w:val="center"/>
              <w:rPr>
                <w:rFonts w:ascii="ＭＳ ゴシック" w:eastAsia="ＭＳ ゴシック" w:hAnsi="ＭＳ ゴシック" w:cs="ＭＳ Ｐゴシック"/>
                <w:color w:val="000000"/>
                <w:kern w:val="0"/>
                <w:sz w:val="22"/>
              </w:rPr>
            </w:pPr>
          </w:p>
        </w:tc>
        <w:tc>
          <w:tcPr>
            <w:tcW w:w="1798" w:type="dxa"/>
            <w:vMerge w:val="restart"/>
            <w:tcBorders>
              <w:left w:val="nil"/>
            </w:tcBorders>
            <w:shd w:val="clear" w:color="auto" w:fill="auto"/>
            <w:noWrap/>
            <w:vAlign w:val="center"/>
            <w:hideMark/>
          </w:tcPr>
          <w:p w:rsidR="00461F02" w:rsidRPr="009C17A1" w:rsidRDefault="00461F02" w:rsidP="00461F02">
            <w:pPr>
              <w:widowControl/>
              <w:jc w:val="center"/>
              <w:rPr>
                <w:rFonts w:ascii="Times New Roman" w:eastAsia="Times New Roman" w:hAnsi="Times New Roman" w:cs="Times New Roman"/>
                <w:kern w:val="0"/>
                <w:sz w:val="20"/>
                <w:szCs w:val="20"/>
              </w:rPr>
            </w:pPr>
          </w:p>
        </w:tc>
      </w:tr>
      <w:tr w:rsidR="00461F02" w:rsidRPr="009C17A1" w:rsidTr="00831EFD">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tcBorders>
            <w:shd w:val="clear" w:color="auto" w:fill="auto"/>
            <w:noWrap/>
            <w:vAlign w:val="center"/>
            <w:hideMark/>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ign w:val="center"/>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p>
        </w:tc>
        <w:tc>
          <w:tcPr>
            <w:tcW w:w="1843" w:type="dxa"/>
            <w:vMerge/>
            <w:tcBorders>
              <w:left w:val="nil"/>
            </w:tcBorders>
            <w:shd w:val="clear" w:color="auto" w:fill="auto"/>
            <w:noWrap/>
            <w:vAlign w:val="center"/>
          </w:tcPr>
          <w:p w:rsidR="00461F02" w:rsidRPr="009C17A1" w:rsidRDefault="00461F02" w:rsidP="009C17A1">
            <w:pPr>
              <w:widowControl/>
              <w:jc w:val="left"/>
              <w:rPr>
                <w:rFonts w:ascii="ＭＳ ゴシック" w:eastAsia="ＭＳ ゴシック" w:hAnsi="ＭＳ ゴシック" w:cs="ＭＳ Ｐゴシック"/>
                <w:color w:val="000000"/>
                <w:kern w:val="0"/>
                <w:sz w:val="22"/>
              </w:rPr>
            </w:pPr>
          </w:p>
        </w:tc>
        <w:tc>
          <w:tcPr>
            <w:tcW w:w="1798" w:type="dxa"/>
            <w:vMerge/>
            <w:tcBorders>
              <w:left w:val="nil"/>
            </w:tcBorders>
            <w:shd w:val="clear" w:color="auto" w:fill="auto"/>
            <w:noWrap/>
            <w:vAlign w:val="center"/>
            <w:hideMark/>
          </w:tcPr>
          <w:p w:rsidR="00461F02" w:rsidRPr="009C17A1" w:rsidRDefault="00461F02" w:rsidP="009C17A1">
            <w:pPr>
              <w:widowControl/>
              <w:jc w:val="left"/>
              <w:rPr>
                <w:rFonts w:ascii="Times New Roman" w:eastAsia="Times New Roman" w:hAnsi="Times New Roman" w:cs="Times New Roman"/>
                <w:kern w:val="0"/>
                <w:sz w:val="20"/>
                <w:szCs w:val="20"/>
              </w:rPr>
            </w:pPr>
          </w:p>
        </w:tc>
        <w:tc>
          <w:tcPr>
            <w:tcW w:w="1725" w:type="dxa"/>
            <w:tcBorders>
              <w:top w:val="nil"/>
              <w:left w:val="nil"/>
              <w:right w:val="nil"/>
            </w:tcBorders>
            <w:shd w:val="clear" w:color="auto" w:fill="auto"/>
            <w:noWrap/>
            <w:vAlign w:val="center"/>
            <w:hideMark/>
          </w:tcPr>
          <w:p w:rsidR="00461F02" w:rsidRPr="009C17A1" w:rsidRDefault="00461F02" w:rsidP="009C17A1">
            <w:pPr>
              <w:jc w:val="center"/>
              <w:rPr>
                <w:rFonts w:ascii="Times New Roman" w:eastAsia="Times New Roman" w:hAnsi="Times New Roman" w:cs="Times New Roman"/>
                <w:kern w:val="0"/>
                <w:sz w:val="20"/>
                <w:szCs w:val="20"/>
              </w:rPr>
            </w:pPr>
          </w:p>
        </w:tc>
      </w:tr>
      <w:tr w:rsidR="005550EA" w:rsidRPr="009C17A1" w:rsidTr="00831EFD">
        <w:trPr>
          <w:trHeight w:val="414"/>
        </w:trPr>
        <w:tc>
          <w:tcPr>
            <w:tcW w:w="2072" w:type="dxa"/>
            <w:gridSpan w:val="2"/>
            <w:tcBorders>
              <w:top w:val="nil"/>
              <w:left w:val="nil"/>
              <w:bottom w:val="nil"/>
              <w:right w:val="nil"/>
            </w:tcBorders>
            <w:shd w:val="clear" w:color="auto" w:fill="auto"/>
            <w:noWrap/>
            <w:vAlign w:val="center"/>
            <w:hideMark/>
          </w:tcPr>
          <w:p w:rsidR="005550EA" w:rsidRPr="009C17A1" w:rsidRDefault="009B0CB8" w:rsidP="009C17A1">
            <w:pPr>
              <w:widowControl/>
              <w:jc w:val="left"/>
              <w:rPr>
                <w:rFonts w:ascii="Times New Roman" w:eastAsia="Times New Roman" w:hAnsi="Times New Roman" w:cs="Times New Roman"/>
                <w:kern w:val="0"/>
                <w:sz w:val="20"/>
                <w:szCs w:val="20"/>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29920" behindDoc="0" locked="0" layoutInCell="1" allowOverlap="1" wp14:anchorId="4E328F07" wp14:editId="04A5D8A3">
                      <wp:simplePos x="0" y="0"/>
                      <wp:positionH relativeFrom="column">
                        <wp:posOffset>417195</wp:posOffset>
                      </wp:positionH>
                      <wp:positionV relativeFrom="paragraph">
                        <wp:posOffset>34290</wp:posOffset>
                      </wp:positionV>
                      <wp:extent cx="323850" cy="200025"/>
                      <wp:effectExtent l="38100" t="0" r="0" b="47625"/>
                      <wp:wrapNone/>
                      <wp:docPr id="1" name="下矢印 1"/>
                      <wp:cNvGraphicFramePr/>
                      <a:graphic xmlns:a="http://schemas.openxmlformats.org/drawingml/2006/main">
                        <a:graphicData uri="http://schemas.microsoft.com/office/word/2010/wordprocessingShape">
                          <wps:wsp>
                            <wps:cNvSpPr/>
                            <wps:spPr>
                              <a:xfrm>
                                <a:off x="0" y="0"/>
                                <a:ext cx="323850" cy="20002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17C4401" id="下矢印 1" o:spid="_x0000_s1026" type="#_x0000_t67" style="position:absolute;left:0;text-align:left;margin-left:32.85pt;margin-top:2.7pt;width:25.5pt;height:15.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278" w:type="dxa"/>
            <w:tcBorders>
              <w:top w:val="nil"/>
              <w:left w:val="nil"/>
              <w:bottom w:val="nil"/>
            </w:tcBorders>
            <w:shd w:val="clear" w:color="auto" w:fill="auto"/>
            <w:noWrap/>
            <w:vAlign w:val="center"/>
            <w:hideMark/>
          </w:tcPr>
          <w:p w:rsidR="005550EA" w:rsidRPr="009C17A1" w:rsidRDefault="005550EA" w:rsidP="009C17A1">
            <w:pPr>
              <w:widowControl/>
              <w:jc w:val="left"/>
              <w:rPr>
                <w:rFonts w:ascii="Times New Roman" w:eastAsia="Times New Roman" w:hAnsi="Times New Roman" w:cs="Times New Roman"/>
                <w:kern w:val="0"/>
                <w:sz w:val="20"/>
                <w:szCs w:val="20"/>
              </w:rPr>
            </w:pPr>
          </w:p>
        </w:tc>
        <w:tc>
          <w:tcPr>
            <w:tcW w:w="1984" w:type="dxa"/>
            <w:shd w:val="clear" w:color="auto" w:fill="auto"/>
            <w:noWrap/>
            <w:vAlign w:val="center"/>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c>
          <w:tcPr>
            <w:tcW w:w="1843" w:type="dxa"/>
            <w:tcBorders>
              <w:left w:val="nil"/>
            </w:tcBorders>
            <w:shd w:val="clear" w:color="auto" w:fill="auto"/>
            <w:noWrap/>
            <w:vAlign w:val="center"/>
          </w:tcPr>
          <w:p w:rsidR="005550EA" w:rsidRPr="009C17A1" w:rsidRDefault="005550EA" w:rsidP="009B0CB8">
            <w:pPr>
              <w:widowControl/>
              <w:jc w:val="center"/>
              <w:rPr>
                <w:rFonts w:ascii="ＭＳ ゴシック" w:eastAsia="ＭＳ ゴシック" w:hAnsi="ＭＳ ゴシック" w:cs="ＭＳ Ｐゴシック"/>
                <w:color w:val="000000"/>
                <w:kern w:val="0"/>
                <w:sz w:val="22"/>
              </w:rPr>
            </w:pPr>
          </w:p>
        </w:tc>
        <w:tc>
          <w:tcPr>
            <w:tcW w:w="1798" w:type="dxa"/>
            <w:tcBorders>
              <w:left w:val="nil"/>
            </w:tcBorders>
            <w:shd w:val="clear" w:color="auto" w:fill="auto"/>
            <w:noWrap/>
            <w:vAlign w:val="center"/>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c>
          <w:tcPr>
            <w:tcW w:w="1725" w:type="dxa"/>
            <w:tcBorders>
              <w:left w:val="nil"/>
            </w:tcBorders>
            <w:shd w:val="clear" w:color="auto" w:fill="auto"/>
            <w:noWrap/>
            <w:vAlign w:val="center"/>
          </w:tcPr>
          <w:p w:rsidR="005550EA" w:rsidRPr="009C17A1" w:rsidRDefault="005550EA" w:rsidP="009C17A1">
            <w:pPr>
              <w:widowControl/>
              <w:jc w:val="center"/>
              <w:rPr>
                <w:rFonts w:ascii="ＭＳ ゴシック" w:eastAsia="ＭＳ ゴシック" w:hAnsi="ＭＳ ゴシック" w:cs="ＭＳ Ｐゴシック"/>
                <w:color w:val="000000"/>
                <w:kern w:val="0"/>
                <w:sz w:val="22"/>
              </w:rPr>
            </w:pPr>
          </w:p>
        </w:tc>
      </w:tr>
      <w:tr w:rsidR="009B0CB8" w:rsidRPr="009C17A1" w:rsidTr="00C34939">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9B0CB8" w:rsidRPr="009C17A1" w:rsidRDefault="00C34939" w:rsidP="009B0CB8">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仕上げ</w:t>
            </w:r>
          </w:p>
        </w:tc>
        <w:tc>
          <w:tcPr>
            <w:tcW w:w="567" w:type="dxa"/>
            <w:gridSpan w:val="3"/>
            <w:tcBorders>
              <w:top w:val="nil"/>
              <w:left w:val="nil"/>
            </w:tcBorders>
            <w:shd w:val="clear" w:color="auto" w:fill="auto"/>
            <w:noWrap/>
            <w:vAlign w:val="center"/>
            <w:hideMark/>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shd w:val="clear" w:color="auto" w:fill="auto"/>
            <w:vAlign w:val="center"/>
            <w:hideMark/>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843" w:type="dxa"/>
            <w:vMerge w:val="restart"/>
            <w:tcBorders>
              <w:left w:val="nil"/>
            </w:tcBorders>
            <w:shd w:val="clear" w:color="auto" w:fill="auto"/>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798" w:type="dxa"/>
            <w:vMerge w:val="restart"/>
            <w:shd w:val="clear" w:color="auto" w:fill="auto"/>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725" w:type="dxa"/>
            <w:vMerge w:val="restart"/>
            <w:shd w:val="clear" w:color="auto" w:fill="auto"/>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r>
      <w:tr w:rsidR="009B0CB8" w:rsidRPr="009C17A1" w:rsidTr="00C34939">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tcBorders>
            <w:shd w:val="clear" w:color="auto" w:fill="auto"/>
            <w:noWrap/>
            <w:vAlign w:val="center"/>
            <w:hideMark/>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shd w:val="clear" w:color="auto" w:fill="auto"/>
            <w:noWrap/>
            <w:vAlign w:val="center"/>
            <w:hideMark/>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843" w:type="dxa"/>
            <w:vMerge/>
            <w:tcBorders>
              <w:left w:val="nil"/>
            </w:tcBorders>
            <w:shd w:val="clear" w:color="auto" w:fill="auto"/>
            <w:noWrap/>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798" w:type="dxa"/>
            <w:vMerge/>
            <w:shd w:val="clear" w:color="auto" w:fill="auto"/>
            <w:noWrap/>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c>
          <w:tcPr>
            <w:tcW w:w="1725" w:type="dxa"/>
            <w:vMerge/>
            <w:shd w:val="clear" w:color="auto" w:fill="auto"/>
            <w:noWrap/>
            <w:vAlign w:val="center"/>
          </w:tcPr>
          <w:p w:rsidR="009B0CB8" w:rsidRPr="009C17A1" w:rsidRDefault="009B0CB8" w:rsidP="009B0CB8">
            <w:pPr>
              <w:widowControl/>
              <w:jc w:val="center"/>
              <w:rPr>
                <w:rFonts w:ascii="ＭＳ ゴシック" w:eastAsia="ＭＳ ゴシック" w:hAnsi="ＭＳ ゴシック" w:cs="ＭＳ Ｐゴシック"/>
                <w:color w:val="000000"/>
                <w:kern w:val="0"/>
                <w:sz w:val="22"/>
              </w:rPr>
            </w:pPr>
          </w:p>
        </w:tc>
      </w:tr>
      <w:tr w:rsidR="009B0CB8" w:rsidRPr="009C17A1" w:rsidTr="00C34939">
        <w:trPr>
          <w:trHeight w:val="408"/>
        </w:trPr>
        <w:tc>
          <w:tcPr>
            <w:tcW w:w="2072" w:type="dxa"/>
            <w:gridSpan w:val="2"/>
            <w:tcBorders>
              <w:top w:val="nil"/>
              <w:left w:val="nil"/>
              <w:bottom w:val="nil"/>
              <w:right w:val="nil"/>
            </w:tcBorders>
            <w:shd w:val="clear" w:color="auto" w:fill="auto"/>
            <w:noWrap/>
            <w:vAlign w:val="center"/>
            <w:hideMark/>
          </w:tcPr>
          <w:p w:rsidR="009B0CB8" w:rsidRPr="009C17A1" w:rsidRDefault="009B0CB8" w:rsidP="009B0CB8">
            <w:pPr>
              <w:widowControl/>
              <w:jc w:val="left"/>
              <w:rPr>
                <w:rFonts w:ascii="游ゴシック" w:eastAsia="游ゴシック" w:hAnsi="游ゴシック" w:cs="ＭＳ Ｐゴシック"/>
                <w:color w:val="000000"/>
                <w:kern w:val="0"/>
                <w:sz w:val="22"/>
              </w:rPr>
            </w:pPr>
          </w:p>
        </w:tc>
        <w:tc>
          <w:tcPr>
            <w:tcW w:w="218" w:type="dxa"/>
            <w:tcBorders>
              <w:top w:val="nil"/>
              <w:left w:val="nil"/>
              <w:bottom w:val="nil"/>
              <w:right w:val="nil"/>
            </w:tcBorders>
            <w:shd w:val="clear" w:color="auto" w:fill="auto"/>
            <w:noWrap/>
            <w:vAlign w:val="center"/>
            <w:hideMark/>
          </w:tcPr>
          <w:p w:rsidR="009B0CB8" w:rsidRPr="009C17A1" w:rsidRDefault="009B0CB8" w:rsidP="009B0CB8">
            <w:pPr>
              <w:widowControl/>
              <w:jc w:val="left"/>
              <w:rPr>
                <w:rFonts w:ascii="Times New Roman" w:eastAsia="Times New Roman" w:hAnsi="Times New Roman" w:cs="Times New Roman"/>
                <w:kern w:val="0"/>
                <w:sz w:val="20"/>
                <w:szCs w:val="20"/>
              </w:rPr>
            </w:pPr>
          </w:p>
        </w:tc>
        <w:tc>
          <w:tcPr>
            <w:tcW w:w="278" w:type="dxa"/>
            <w:tcBorders>
              <w:top w:val="nil"/>
              <w:left w:val="nil"/>
              <w:bottom w:val="nil"/>
            </w:tcBorders>
            <w:shd w:val="clear" w:color="auto" w:fill="auto"/>
            <w:noWrap/>
            <w:vAlign w:val="center"/>
            <w:hideMark/>
          </w:tcPr>
          <w:p w:rsidR="009B0CB8" w:rsidRPr="009C17A1" w:rsidRDefault="009B0CB8" w:rsidP="009B0CB8">
            <w:pPr>
              <w:widowControl/>
              <w:jc w:val="center"/>
              <w:rPr>
                <w:rFonts w:ascii="Times New Roman" w:eastAsia="Times New Roman" w:hAnsi="Times New Roman" w:cs="Times New Roman"/>
                <w:kern w:val="0"/>
                <w:sz w:val="20"/>
                <w:szCs w:val="20"/>
              </w:rPr>
            </w:pPr>
          </w:p>
        </w:tc>
        <w:tc>
          <w:tcPr>
            <w:tcW w:w="1984" w:type="dxa"/>
            <w:shd w:val="clear" w:color="auto" w:fill="auto"/>
            <w:vAlign w:val="center"/>
            <w:hideMark/>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p>
        </w:tc>
        <w:tc>
          <w:tcPr>
            <w:tcW w:w="1843" w:type="dxa"/>
            <w:tcBorders>
              <w:left w:val="nil"/>
            </w:tcBorders>
            <w:shd w:val="clear" w:color="auto" w:fill="auto"/>
            <w:vAlign w:val="center"/>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p>
        </w:tc>
        <w:tc>
          <w:tcPr>
            <w:tcW w:w="1798" w:type="dxa"/>
            <w:tcBorders>
              <w:left w:val="nil"/>
            </w:tcBorders>
            <w:shd w:val="clear" w:color="auto" w:fill="auto"/>
            <w:vAlign w:val="center"/>
          </w:tcPr>
          <w:p w:rsidR="009B0CB8" w:rsidRPr="009C17A1" w:rsidRDefault="009B0CB8" w:rsidP="009B0CB8">
            <w:pPr>
              <w:widowControl/>
              <w:jc w:val="left"/>
              <w:rPr>
                <w:rFonts w:ascii="ＭＳ ゴシック" w:eastAsia="ＭＳ ゴシック" w:hAnsi="ＭＳ ゴシック" w:cs="ＭＳ Ｐゴシック"/>
                <w:color w:val="000000"/>
                <w:kern w:val="0"/>
                <w:sz w:val="22"/>
              </w:rPr>
            </w:pPr>
          </w:p>
        </w:tc>
        <w:tc>
          <w:tcPr>
            <w:tcW w:w="1725" w:type="dxa"/>
            <w:tcBorders>
              <w:left w:val="nil"/>
            </w:tcBorders>
            <w:shd w:val="clear" w:color="auto" w:fill="auto"/>
            <w:noWrap/>
            <w:vAlign w:val="center"/>
            <w:hideMark/>
          </w:tcPr>
          <w:p w:rsidR="009B0CB8" w:rsidRPr="009C17A1" w:rsidRDefault="009B0CB8" w:rsidP="009B0CB8">
            <w:pPr>
              <w:widowControl/>
              <w:jc w:val="left"/>
              <w:rPr>
                <w:rFonts w:ascii="Times New Roman" w:eastAsia="Times New Roman" w:hAnsi="Times New Roman" w:cs="Times New Roman"/>
                <w:kern w:val="0"/>
                <w:sz w:val="20"/>
                <w:szCs w:val="20"/>
              </w:rPr>
            </w:pPr>
          </w:p>
        </w:tc>
      </w:tr>
    </w:tbl>
    <w:p w:rsidR="00A52BDE" w:rsidRDefault="00A52BDE" w:rsidP="00B93C6A">
      <w:pPr>
        <w:rPr>
          <w:szCs w:val="24"/>
        </w:rPr>
      </w:pPr>
    </w:p>
    <w:p w:rsidR="00484B31" w:rsidRDefault="00484B31" w:rsidP="00B93C6A">
      <w:pPr>
        <w:rPr>
          <w:szCs w:val="24"/>
        </w:rPr>
      </w:pPr>
    </w:p>
    <w:p w:rsidR="00303B98" w:rsidRDefault="00303B98" w:rsidP="00C37BA1">
      <w:pPr>
        <w:ind w:firstLineChars="100" w:firstLine="240"/>
        <w:rPr>
          <w:szCs w:val="24"/>
          <w:highlight w:val="yellow"/>
        </w:rPr>
      </w:pPr>
    </w:p>
    <w:p w:rsidR="00AD6836" w:rsidRDefault="00AD6836" w:rsidP="00C37BA1">
      <w:pPr>
        <w:ind w:firstLineChars="100" w:firstLine="240"/>
        <w:rPr>
          <w:szCs w:val="24"/>
        </w:rPr>
      </w:pPr>
      <w:r w:rsidRPr="00AD6836">
        <w:rPr>
          <w:rFonts w:hint="eastAsia"/>
          <w:szCs w:val="24"/>
          <w:highlight w:val="yellow"/>
        </w:rPr>
        <w:t>１．２．</w:t>
      </w:r>
      <w:r w:rsidR="00A503A3">
        <w:rPr>
          <w:rFonts w:ascii="ＭＳ 明朝" w:eastAsia="ＭＳ 明朝" w:hAnsi="ＭＳ 明朝" w:cs="ＭＳ 明朝" w:hint="eastAsia"/>
          <w:szCs w:val="24"/>
          <w:highlight w:val="yellow"/>
        </w:rPr>
        <w:t>２</w:t>
      </w:r>
      <w:r w:rsidRPr="00AD6836">
        <w:rPr>
          <w:rFonts w:hint="eastAsia"/>
          <w:szCs w:val="24"/>
          <w:highlight w:val="yellow"/>
        </w:rPr>
        <w:t xml:space="preserve">　</w:t>
      </w:r>
      <w:r w:rsidR="00484B31">
        <w:rPr>
          <w:rFonts w:hint="eastAsia"/>
          <w:szCs w:val="24"/>
          <w:highlight w:val="yellow"/>
        </w:rPr>
        <w:t>軽量鉄骨壁下地組み</w:t>
      </w:r>
      <w:r w:rsidRPr="00AD6836">
        <w:rPr>
          <w:rFonts w:hint="eastAsia"/>
          <w:szCs w:val="24"/>
          <w:highlight w:val="yellow"/>
        </w:rPr>
        <w:t>の流れ</w:t>
      </w:r>
    </w:p>
    <w:p w:rsidR="00C37BA1" w:rsidRDefault="00C37BA1" w:rsidP="00B93C6A">
      <w:pPr>
        <w:rPr>
          <w:szCs w:val="24"/>
        </w:rPr>
      </w:pPr>
    </w:p>
    <w:tbl>
      <w:tblPr>
        <w:tblW w:w="9918" w:type="dxa"/>
        <w:tblInd w:w="-448" w:type="dxa"/>
        <w:tblCellMar>
          <w:left w:w="99" w:type="dxa"/>
          <w:right w:w="99" w:type="dxa"/>
        </w:tblCellMar>
        <w:tblLook w:val="04A0" w:firstRow="1" w:lastRow="0" w:firstColumn="1" w:lastColumn="0" w:noHBand="0" w:noVBand="1"/>
      </w:tblPr>
      <w:tblGrid>
        <w:gridCol w:w="2001"/>
        <w:gridCol w:w="71"/>
        <w:gridCol w:w="218"/>
        <w:gridCol w:w="278"/>
        <w:gridCol w:w="1984"/>
        <w:gridCol w:w="567"/>
        <w:gridCol w:w="1276"/>
        <w:gridCol w:w="522"/>
        <w:gridCol w:w="1276"/>
        <w:gridCol w:w="449"/>
        <w:gridCol w:w="1276"/>
      </w:tblGrid>
      <w:tr w:rsidR="00C37BA1" w:rsidRPr="009C17A1" w:rsidTr="00C37BA1">
        <w:trPr>
          <w:gridAfter w:val="2"/>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準備</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図書の確認</w:t>
            </w:r>
          </w:p>
        </w:tc>
        <w:tc>
          <w:tcPr>
            <w:tcW w:w="1843" w:type="dxa"/>
            <w:gridSpan w:val="2"/>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工程確認</w:t>
            </w:r>
          </w:p>
        </w:tc>
        <w:tc>
          <w:tcPr>
            <w:tcW w:w="1798" w:type="dxa"/>
            <w:gridSpan w:val="2"/>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業者の決定</w:t>
            </w:r>
          </w:p>
        </w:tc>
      </w:tr>
      <w:tr w:rsidR="00C37BA1" w:rsidRPr="009C17A1" w:rsidTr="00C37BA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tcBorders>
              <w:top w:val="dotted" w:sz="4" w:space="0" w:color="auto"/>
              <w:left w:val="dashed" w:sz="4" w:space="0" w:color="auto"/>
              <w:bottom w:val="dashed" w:sz="4" w:space="0" w:color="auto"/>
              <w:right w:val="dashed" w:sz="4" w:space="0" w:color="auto"/>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top w:val="dotted" w:sz="4" w:space="0" w:color="auto"/>
              <w:left w:val="dashed" w:sz="4" w:space="0" w:color="auto"/>
              <w:bottom w:val="dashed" w:sz="4" w:space="0" w:color="auto"/>
              <w:right w:val="dashed" w:sz="4" w:space="0" w:color="auto"/>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1725" w:type="dxa"/>
            <w:gridSpan w:val="2"/>
            <w:tcBorders>
              <w:top w:val="nil"/>
              <w:left w:val="dashed" w:sz="4" w:space="0" w:color="auto"/>
              <w:bottom w:val="nil"/>
              <w:righ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r>
      <w:tr w:rsidR="00C37BA1" w:rsidRPr="009C17A1" w:rsidTr="00CD5A63">
        <w:trPr>
          <w:trHeight w:val="412"/>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52448" behindDoc="0" locked="0" layoutInCell="1" allowOverlap="1" wp14:anchorId="02A2B6D4" wp14:editId="374CA4BB">
                      <wp:simplePos x="0" y="0"/>
                      <wp:positionH relativeFrom="column">
                        <wp:posOffset>466725</wp:posOffset>
                      </wp:positionH>
                      <wp:positionV relativeFrom="paragraph">
                        <wp:posOffset>47625</wp:posOffset>
                      </wp:positionV>
                      <wp:extent cx="323850" cy="180975"/>
                      <wp:effectExtent l="38100" t="0" r="19050" b="47625"/>
                      <wp:wrapNone/>
                      <wp:docPr id="2" name="下矢印 2"/>
                      <wp:cNvGraphicFramePr/>
                      <a:graphic xmlns:a="http://schemas.openxmlformats.org/drawingml/2006/main">
                        <a:graphicData uri="http://schemas.microsoft.com/office/word/2010/wordprocessingShape">
                          <wps:wsp>
                            <wps:cNvSpPr/>
                            <wps:spPr>
                              <a:xfrm>
                                <a:off x="0" y="0"/>
                                <a:ext cx="379094" cy="17145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78D7CDE6" id="下矢印 2" o:spid="_x0000_s1026" type="#_x0000_t67" style="position:absolute;left:0;text-align:left;margin-left:36.75pt;margin-top:3.75pt;width:25.5pt;height:14.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843" w:type="dxa"/>
            <w:gridSpan w:val="2"/>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98" w:type="dxa"/>
            <w:gridSpan w:val="2"/>
            <w:tcBorders>
              <w:top w:val="dashed" w:sz="4" w:space="0" w:color="auto"/>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25"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CD5A63" w:rsidRPr="009C17A1" w:rsidTr="00CD5A63">
        <w:trPr>
          <w:gridAfter w:val="1"/>
          <w:wAfter w:w="1276"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D5A63" w:rsidRPr="009C17A1" w:rsidRDefault="00CD5A63"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施工計画書の作成</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single" w:sz="4" w:space="0" w:color="auto"/>
              <w:right w:val="dashed" w:sz="4" w:space="0" w:color="auto"/>
            </w:tcBorders>
            <w:shd w:val="clear" w:color="auto" w:fill="auto"/>
            <w:noWrap/>
            <w:vAlign w:val="center"/>
            <w:hideMark/>
          </w:tcPr>
          <w:p w:rsidR="00CD5A63" w:rsidRPr="009C17A1" w:rsidRDefault="00CD5A63" w:rsidP="00F367B7">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材料の規格</w:t>
            </w:r>
          </w:p>
        </w:tc>
        <w:tc>
          <w:tcPr>
            <w:tcW w:w="567" w:type="dxa"/>
            <w:vMerge w:val="restart"/>
            <w:tcBorders>
              <w:left w:val="dashed" w:sz="4" w:space="0" w:color="auto"/>
            </w:tcBorders>
            <w:shd w:val="clear" w:color="auto" w:fill="auto"/>
            <w:noWrap/>
            <w:vAlign w:val="center"/>
            <w:hideMark/>
          </w:tcPr>
          <w:p w:rsidR="00CD5A63" w:rsidRPr="009C17A1" w:rsidRDefault="00CD5A63" w:rsidP="00C37BA1">
            <w:pPr>
              <w:widowControl/>
              <w:jc w:val="center"/>
              <w:rPr>
                <w:rFonts w:ascii="ＭＳ ゴシック" w:eastAsia="ＭＳ ゴシック" w:hAnsi="ＭＳ ゴシック" w:cs="ＭＳ Ｐゴシック"/>
                <w:color w:val="000000"/>
                <w:kern w:val="0"/>
                <w:sz w:val="22"/>
              </w:rPr>
            </w:pPr>
          </w:p>
        </w:tc>
        <w:tc>
          <w:tcPr>
            <w:tcW w:w="1798" w:type="dxa"/>
            <w:gridSpan w:val="2"/>
            <w:vMerge w:val="restart"/>
            <w:tcBorders>
              <w:left w:val="nil"/>
              <w:bottom w:val="dashed" w:sz="4" w:space="0" w:color="auto"/>
            </w:tcBorders>
            <w:shd w:val="clear" w:color="auto" w:fill="auto"/>
            <w:noWrap/>
            <w:vAlign w:val="center"/>
            <w:hideMark/>
          </w:tcPr>
          <w:p w:rsidR="00CD5A63" w:rsidRPr="009C17A1" w:rsidRDefault="00CD5A63" w:rsidP="00C37BA1">
            <w:pPr>
              <w:widowControl/>
              <w:jc w:val="center"/>
              <w:rPr>
                <w:rFonts w:ascii="ＭＳ ゴシック" w:eastAsia="ＭＳ ゴシック" w:hAnsi="ＭＳ ゴシック" w:cs="ＭＳ Ｐゴシック"/>
                <w:color w:val="000000"/>
                <w:kern w:val="0"/>
                <w:sz w:val="22"/>
              </w:rPr>
            </w:pPr>
          </w:p>
        </w:tc>
        <w:tc>
          <w:tcPr>
            <w:tcW w:w="1725" w:type="dxa"/>
            <w:gridSpan w:val="2"/>
            <w:tcBorders>
              <w:top w:val="nil"/>
              <w:left w:val="nil"/>
              <w:bottom w:val="nil"/>
              <w:right w:val="nil"/>
            </w:tcBorders>
            <w:shd w:val="clear" w:color="auto" w:fill="auto"/>
            <w:noWrap/>
            <w:vAlign w:val="center"/>
            <w:hideMark/>
          </w:tcPr>
          <w:p w:rsidR="00CD5A63" w:rsidRPr="009C17A1" w:rsidRDefault="00CD5A63" w:rsidP="00C37BA1">
            <w:pPr>
              <w:widowControl/>
              <w:jc w:val="left"/>
              <w:rPr>
                <w:rFonts w:ascii="Times New Roman" w:eastAsia="Times New Roman" w:hAnsi="Times New Roman" w:cs="Times New Roman"/>
                <w:kern w:val="0"/>
                <w:sz w:val="20"/>
                <w:szCs w:val="20"/>
              </w:rPr>
            </w:pPr>
          </w:p>
        </w:tc>
      </w:tr>
      <w:tr w:rsidR="00CD5A63" w:rsidRPr="009C17A1" w:rsidTr="00CD5A63">
        <w:trPr>
          <w:gridAfter w:val="1"/>
          <w:wAfter w:w="1276" w:type="dxa"/>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single" w:sz="4" w:space="0" w:color="auto"/>
              <w:left w:val="nil"/>
              <w:bottom w:val="nil"/>
              <w:right w:val="dashed" w:sz="4" w:space="0" w:color="auto"/>
            </w:tcBorders>
            <w:shd w:val="clear" w:color="auto" w:fill="auto"/>
            <w:noWrap/>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auto"/>
              <w:right w:val="dashed" w:sz="4" w:space="0" w:color="auto"/>
            </w:tcBorders>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p>
        </w:tc>
        <w:tc>
          <w:tcPr>
            <w:tcW w:w="567" w:type="dxa"/>
            <w:vMerge/>
            <w:tcBorders>
              <w:left w:val="dashed" w:sz="4" w:space="0" w:color="auto"/>
            </w:tcBorders>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shd w:val="clear" w:color="auto" w:fill="auto"/>
            <w:noWrap/>
            <w:vAlign w:val="center"/>
            <w:hideMark/>
          </w:tcPr>
          <w:p w:rsidR="00CD5A63" w:rsidRPr="009C17A1" w:rsidRDefault="00CD5A63" w:rsidP="00C37BA1">
            <w:pPr>
              <w:widowControl/>
              <w:jc w:val="left"/>
              <w:rPr>
                <w:rFonts w:ascii="ＭＳ ゴシック" w:eastAsia="ＭＳ ゴシック" w:hAnsi="ＭＳ ゴシック" w:cs="ＭＳ Ｐゴシック"/>
                <w:color w:val="000000"/>
                <w:kern w:val="0"/>
                <w:sz w:val="22"/>
              </w:rPr>
            </w:pPr>
          </w:p>
        </w:tc>
        <w:tc>
          <w:tcPr>
            <w:tcW w:w="1725" w:type="dxa"/>
            <w:gridSpan w:val="2"/>
            <w:tcBorders>
              <w:top w:val="nil"/>
              <w:left w:val="nil"/>
              <w:bottom w:val="nil"/>
              <w:right w:val="nil"/>
            </w:tcBorders>
            <w:shd w:val="clear" w:color="auto" w:fill="auto"/>
            <w:noWrap/>
            <w:vAlign w:val="center"/>
            <w:hideMark/>
          </w:tcPr>
          <w:p w:rsidR="00CD5A63" w:rsidRPr="009C17A1" w:rsidRDefault="00CD5A63" w:rsidP="00C37BA1">
            <w:pPr>
              <w:widowControl/>
              <w:jc w:val="left"/>
              <w:rPr>
                <w:rFonts w:ascii="Times New Roman" w:eastAsia="Times New Roman" w:hAnsi="Times New Roman" w:cs="Times New Roman"/>
                <w:kern w:val="0"/>
                <w:sz w:val="20"/>
                <w:szCs w:val="20"/>
              </w:rPr>
            </w:pPr>
          </w:p>
        </w:tc>
      </w:tr>
      <w:tr w:rsidR="00C37BA1" w:rsidRPr="009C17A1" w:rsidTr="00CD5A63">
        <w:trPr>
          <w:trHeight w:val="412"/>
        </w:trPr>
        <w:tc>
          <w:tcPr>
            <w:tcW w:w="2072" w:type="dxa"/>
            <w:gridSpan w:val="2"/>
            <w:tcBorders>
              <w:top w:val="nil"/>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49376" behindDoc="0" locked="0" layoutInCell="1" allowOverlap="1" wp14:anchorId="12586FE0" wp14:editId="65C89D52">
                      <wp:simplePos x="0" y="0"/>
                      <wp:positionH relativeFrom="column">
                        <wp:posOffset>419100</wp:posOffset>
                      </wp:positionH>
                      <wp:positionV relativeFrom="paragraph">
                        <wp:posOffset>38100</wp:posOffset>
                      </wp:positionV>
                      <wp:extent cx="323850" cy="190500"/>
                      <wp:effectExtent l="38100" t="0" r="19050" b="38100"/>
                      <wp:wrapNone/>
                      <wp:docPr id="5" name="下矢印 5"/>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4DF2EAE" id="下矢印 5" o:spid="_x0000_s1026" type="#_x0000_t67" style="position:absolute;left:0;text-align:left;margin-left:33pt;margin-top:3pt;width:25.5pt;height:1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" adj="10800" filled="f" strokecolor="windowText" strokeweight="1pt"/>
                  </w:pict>
                </mc:Fallback>
              </mc:AlternateContent>
            </w:r>
          </w:p>
        </w:tc>
        <w:tc>
          <w:tcPr>
            <w:tcW w:w="218" w:type="dxa"/>
            <w:tcBorders>
              <w:top w:val="nil"/>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843" w:type="dxa"/>
            <w:gridSpan w:val="2"/>
            <w:tcBorders>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98" w:type="dxa"/>
            <w:gridSpan w:val="2"/>
            <w:tcBorders>
              <w:top w:val="nil"/>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25" w:type="dxa"/>
            <w:gridSpan w:val="2"/>
            <w:tcBorders>
              <w:top w:val="nil"/>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484B31" w:rsidRPr="009C17A1" w:rsidTr="00484B31">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4B31" w:rsidRPr="009C17A1" w:rsidRDefault="00484B31" w:rsidP="00C37BA1">
            <w:pPr>
              <w:widowControl/>
              <w:jc w:val="center"/>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施工図の作成</w:t>
            </w:r>
          </w:p>
        </w:tc>
        <w:tc>
          <w:tcPr>
            <w:tcW w:w="567" w:type="dxa"/>
            <w:gridSpan w:val="3"/>
            <w:tcBorders>
              <w:left w:val="nil"/>
              <w:bottom w:val="single"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otted" w:sz="4" w:space="0" w:color="000000"/>
              <w:right w:val="dashed" w:sz="4" w:space="0" w:color="auto"/>
            </w:tcBorders>
            <w:shd w:val="clear" w:color="auto" w:fill="auto"/>
            <w:noWrap/>
            <w:vAlign w:val="center"/>
            <w:hideMark/>
          </w:tcPr>
          <w:p w:rsidR="00484B3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設計図書との照合</w:t>
            </w:r>
          </w:p>
        </w:tc>
        <w:tc>
          <w:tcPr>
            <w:tcW w:w="1843" w:type="dxa"/>
            <w:gridSpan w:val="2"/>
            <w:vMerge w:val="restart"/>
            <w:tcBorders>
              <w:top w:val="nil"/>
              <w:left w:val="dashed" w:sz="4" w:space="0" w:color="auto"/>
              <w:right w:val="dashed" w:sz="4" w:space="0" w:color="auto"/>
            </w:tcBorders>
            <w:shd w:val="clear" w:color="auto" w:fill="auto"/>
            <w:noWrap/>
            <w:vAlign w:val="center"/>
            <w:hideMark/>
          </w:tcPr>
          <w:p w:rsidR="00484B3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施工計画書との照合</w:t>
            </w:r>
          </w:p>
        </w:tc>
        <w:tc>
          <w:tcPr>
            <w:tcW w:w="1798"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484B31" w:rsidRPr="00693B89" w:rsidRDefault="00484B31" w:rsidP="00C37BA1">
            <w:pPr>
              <w:widowControl/>
              <w:jc w:val="center"/>
              <w:rPr>
                <w:rFonts w:ascii="ＭＳ ゴシック" w:eastAsia="ＭＳ ゴシック" w:hAnsi="ＭＳ ゴシック" w:cs="Times New Roman"/>
                <w:kern w:val="0"/>
                <w:sz w:val="22"/>
              </w:rPr>
            </w:pPr>
            <w:r>
              <w:rPr>
                <w:rFonts w:ascii="ＭＳ ゴシック" w:eastAsia="ＭＳ ゴシック" w:hAnsi="ＭＳ ゴシック" w:cs="Times New Roman" w:hint="eastAsia"/>
                <w:kern w:val="0"/>
                <w:sz w:val="22"/>
              </w:rPr>
              <w:t>仕上材の</w:t>
            </w:r>
            <w:r w:rsidRPr="00693B89">
              <w:rPr>
                <w:rFonts w:ascii="ＭＳ ゴシック" w:eastAsia="ＭＳ ゴシック" w:hAnsi="ＭＳ ゴシック" w:cs="Times New Roman" w:hint="eastAsia"/>
                <w:kern w:val="0"/>
                <w:sz w:val="22"/>
              </w:rPr>
              <w:t>割付け</w:t>
            </w:r>
          </w:p>
        </w:tc>
        <w:tc>
          <w:tcPr>
            <w:tcW w:w="1725"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484B31" w:rsidRPr="00484B31" w:rsidRDefault="00484B31" w:rsidP="00484B31">
            <w:pPr>
              <w:widowControl/>
              <w:jc w:val="center"/>
              <w:rPr>
                <w:rFonts w:ascii="ＭＳ ゴシック" w:eastAsia="ＭＳ ゴシック" w:hAnsi="ＭＳ ゴシック" w:cs="Times New Roman"/>
                <w:kern w:val="0"/>
                <w:sz w:val="22"/>
              </w:rPr>
            </w:pPr>
            <w:r w:rsidRPr="00484B31">
              <w:rPr>
                <w:rFonts w:ascii="ＭＳ ゴシック" w:eastAsia="ＭＳ ゴシック" w:hAnsi="ＭＳ ゴシック" w:cs="Times New Roman" w:hint="eastAsia"/>
                <w:kern w:val="0"/>
                <w:sz w:val="22"/>
              </w:rPr>
              <w:t>関連工事との調整</w:t>
            </w:r>
          </w:p>
        </w:tc>
      </w:tr>
      <w:tr w:rsidR="00484B31" w:rsidRPr="009C17A1" w:rsidTr="00484B3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otted" w:sz="4" w:space="0" w:color="auto"/>
              <w:left w:val="dashed" w:sz="4" w:space="0" w:color="auto"/>
              <w:bottom w:val="dashed" w:sz="4" w:space="0" w:color="auto"/>
              <w:right w:val="dashed" w:sz="4" w:space="0" w:color="auto"/>
            </w:tcBorders>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tcBorders>
              <w:left w:val="dashed" w:sz="4" w:space="0" w:color="auto"/>
              <w:bottom w:val="dashed"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left w:val="dashed" w:sz="4" w:space="0" w:color="auto"/>
              <w:bottom w:val="dashed"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Times New Roman" w:eastAsia="Times New Roman" w:hAnsi="Times New Roman" w:cs="Times New Roman"/>
                <w:kern w:val="0"/>
                <w:sz w:val="20"/>
                <w:szCs w:val="20"/>
              </w:rPr>
            </w:pPr>
          </w:p>
        </w:tc>
        <w:tc>
          <w:tcPr>
            <w:tcW w:w="1725" w:type="dxa"/>
            <w:gridSpan w:val="2"/>
            <w:vMerge/>
            <w:tcBorders>
              <w:left w:val="dashed" w:sz="4" w:space="0" w:color="auto"/>
              <w:bottom w:val="dashed"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Times New Roman" w:eastAsia="Times New Roman" w:hAnsi="Times New Roman" w:cs="Times New Roman"/>
                <w:kern w:val="0"/>
                <w:sz w:val="20"/>
                <w:szCs w:val="20"/>
              </w:rPr>
            </w:pPr>
          </w:p>
        </w:tc>
      </w:tr>
      <w:tr w:rsidR="00C37BA1" w:rsidRPr="009C17A1" w:rsidTr="00484B31">
        <w:trPr>
          <w:trHeight w:val="412"/>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53472" behindDoc="0" locked="0" layoutInCell="1" allowOverlap="1" wp14:anchorId="5C482E6D" wp14:editId="5829EB0E">
                      <wp:simplePos x="0" y="0"/>
                      <wp:positionH relativeFrom="column">
                        <wp:posOffset>419100</wp:posOffset>
                      </wp:positionH>
                      <wp:positionV relativeFrom="paragraph">
                        <wp:posOffset>38100</wp:posOffset>
                      </wp:positionV>
                      <wp:extent cx="323850" cy="180975"/>
                      <wp:effectExtent l="38100" t="0" r="19050" b="47625"/>
                      <wp:wrapNone/>
                      <wp:docPr id="6" name="下矢印 6"/>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1E6FE94" id="下矢印 6" o:spid="_x0000_s1026" type="#_x0000_t67" style="position:absolute;left:0;text-align:left;margin-left:33pt;margin-top:3pt;width:25.5pt;height:14.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37BA1" w:rsidRPr="009C17A1" w:rsidRDefault="00C37BA1" w:rsidP="00C37BA1">
            <w:pPr>
              <w:widowControl/>
              <w:jc w:val="center"/>
              <w:rPr>
                <w:rFonts w:ascii="Times New Roman" w:eastAsia="Times New Roman" w:hAnsi="Times New Roman" w:cs="Times New Roman"/>
                <w:kern w:val="0"/>
                <w:sz w:val="20"/>
                <w:szCs w:val="20"/>
              </w:rPr>
            </w:pPr>
          </w:p>
        </w:tc>
        <w:tc>
          <w:tcPr>
            <w:tcW w:w="1984" w:type="dxa"/>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843" w:type="dxa"/>
            <w:gridSpan w:val="2"/>
            <w:tcBorders>
              <w:top w:val="nil"/>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98" w:type="dxa"/>
            <w:gridSpan w:val="2"/>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25" w:type="dxa"/>
            <w:gridSpan w:val="2"/>
            <w:tcBorders>
              <w:top w:val="dashed" w:sz="4" w:space="0" w:color="auto"/>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C37BA1" w:rsidRPr="009C17A1" w:rsidTr="00484B31">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7BA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墨出し</w:t>
            </w:r>
          </w:p>
        </w:tc>
        <w:tc>
          <w:tcPr>
            <w:tcW w:w="567" w:type="dxa"/>
            <w:gridSpan w:val="3"/>
            <w:tcBorders>
              <w:top w:val="nil"/>
              <w:lef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shd w:val="clear" w:color="auto" w:fill="auto"/>
            <w:noWrap/>
            <w:vAlign w:val="center"/>
          </w:tcPr>
          <w:p w:rsidR="00C37BA1" w:rsidRPr="001E6695" w:rsidRDefault="00C37BA1" w:rsidP="00C37BA1">
            <w:pPr>
              <w:widowControl/>
              <w:jc w:val="center"/>
              <w:rPr>
                <w:rFonts w:ascii="ＭＳ ゴシック" w:eastAsia="ＭＳ ゴシック" w:hAnsi="ＭＳ ゴシック" w:cs="ＭＳ Ｐゴシック"/>
                <w:color w:val="000000"/>
                <w:kern w:val="0"/>
                <w:sz w:val="22"/>
              </w:rPr>
            </w:pPr>
          </w:p>
        </w:tc>
        <w:tc>
          <w:tcPr>
            <w:tcW w:w="1843" w:type="dxa"/>
            <w:gridSpan w:val="2"/>
            <w:vMerge w:val="restart"/>
            <w:shd w:val="clear" w:color="auto" w:fill="auto"/>
            <w:noWrap/>
            <w:vAlign w:val="center"/>
          </w:tcPr>
          <w:p w:rsidR="00C37BA1" w:rsidRPr="001E6695" w:rsidRDefault="00C37BA1" w:rsidP="00C37BA1">
            <w:pPr>
              <w:widowControl/>
              <w:jc w:val="center"/>
              <w:rPr>
                <w:rFonts w:ascii="ＭＳ ゴシック" w:eastAsia="ＭＳ ゴシック" w:hAnsi="ＭＳ ゴシック" w:cs="ＭＳ Ｐゴシック"/>
                <w:color w:val="000000"/>
                <w:kern w:val="0"/>
                <w:sz w:val="22"/>
              </w:rPr>
            </w:pPr>
          </w:p>
        </w:tc>
        <w:tc>
          <w:tcPr>
            <w:tcW w:w="1798" w:type="dxa"/>
            <w:gridSpan w:val="2"/>
            <w:vMerge w:val="restart"/>
            <w:tcBorders>
              <w:left w:val="nil"/>
            </w:tcBorders>
            <w:shd w:val="clear" w:color="auto" w:fill="auto"/>
            <w:noWrap/>
            <w:vAlign w:val="center"/>
          </w:tcPr>
          <w:p w:rsidR="00C37BA1" w:rsidRPr="001E6695" w:rsidRDefault="00C37BA1" w:rsidP="00C37BA1">
            <w:pPr>
              <w:widowControl/>
              <w:jc w:val="center"/>
              <w:rPr>
                <w:rFonts w:ascii="ＭＳ ゴシック" w:eastAsia="ＭＳ ゴシック" w:hAnsi="ＭＳ ゴシック" w:cs="ＭＳ Ｐゴシック"/>
                <w:color w:val="000000"/>
                <w:kern w:val="0"/>
                <w:sz w:val="22"/>
              </w:rPr>
            </w:pPr>
          </w:p>
        </w:tc>
        <w:tc>
          <w:tcPr>
            <w:tcW w:w="1725"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center"/>
              <w:rPr>
                <w:rFonts w:ascii="游ゴシック" w:eastAsia="游ゴシック" w:hAnsi="游ゴシック" w:cs="ＭＳ Ｐゴシック"/>
                <w:color w:val="000000"/>
                <w:kern w:val="0"/>
                <w:sz w:val="22"/>
              </w:rPr>
            </w:pPr>
          </w:p>
        </w:tc>
      </w:tr>
      <w:tr w:rsidR="00C37BA1" w:rsidRPr="009C17A1" w:rsidTr="00484B3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ign w:val="center"/>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vAlign w:val="center"/>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top w:val="dashed" w:sz="4" w:space="0" w:color="auto"/>
              <w:left w:val="nil"/>
            </w:tcBorders>
            <w:vAlign w:val="center"/>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725"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r>
      <w:tr w:rsidR="00C37BA1" w:rsidRPr="009C17A1" w:rsidTr="00831EFD">
        <w:trPr>
          <w:trHeight w:val="412"/>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54496" behindDoc="0" locked="0" layoutInCell="1" allowOverlap="1" wp14:anchorId="5B2B61A9" wp14:editId="2A4E679D">
                      <wp:simplePos x="0" y="0"/>
                      <wp:positionH relativeFrom="column">
                        <wp:posOffset>419100</wp:posOffset>
                      </wp:positionH>
                      <wp:positionV relativeFrom="paragraph">
                        <wp:posOffset>26035</wp:posOffset>
                      </wp:positionV>
                      <wp:extent cx="323850" cy="180975"/>
                      <wp:effectExtent l="38100" t="0" r="19050" b="47625"/>
                      <wp:wrapNone/>
                      <wp:docPr id="18" name="下矢印 18"/>
                      <wp:cNvGraphicFramePr/>
                      <a:graphic xmlns:a="http://schemas.openxmlformats.org/drawingml/2006/main">
                        <a:graphicData uri="http://schemas.microsoft.com/office/word/2010/wordprocessingShape">
                          <wps:wsp>
                            <wps:cNvSpPr/>
                            <wps:spPr>
                              <a:xfrm>
                                <a:off x="0" y="0"/>
                                <a:ext cx="323850" cy="180975"/>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EAE0146" id="下矢印 18" o:spid="_x0000_s1026" type="#_x0000_t67" style="position:absolute;left:0;text-align:left;margin-left:33pt;margin-top:2.05pt;width:25.5pt;height:14.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tcBorders>
              <w:left w:val="nil"/>
              <w:bottom w:val="dashed" w:sz="4" w:space="0" w:color="auto"/>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843" w:type="dxa"/>
            <w:gridSpan w:val="2"/>
            <w:tcBorders>
              <w:left w:val="nil"/>
              <w:bottom w:val="dashed" w:sz="4" w:space="0" w:color="auto"/>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798" w:type="dxa"/>
            <w:gridSpan w:val="2"/>
            <w:tcBorders>
              <w:left w:val="nil"/>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725" w:type="dxa"/>
            <w:gridSpan w:val="2"/>
            <w:tcBorders>
              <w:top w:val="nil"/>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C37BA1" w:rsidRPr="009C17A1" w:rsidTr="00831EFD">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484B3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上下ランナーの</w:t>
            </w:r>
          </w:p>
          <w:p w:rsidR="00C37BA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固定</w:t>
            </w:r>
          </w:p>
        </w:tc>
        <w:tc>
          <w:tcPr>
            <w:tcW w:w="567" w:type="dxa"/>
            <w:gridSpan w:val="3"/>
            <w:tcBorders>
              <w:top w:val="nil"/>
              <w:left w:val="nil"/>
              <w:bottom w:val="single" w:sz="4" w:space="0" w:color="auto"/>
              <w:righ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000000"/>
              <w:right w:val="dashed" w:sz="4" w:space="0" w:color="auto"/>
            </w:tcBorders>
            <w:shd w:val="clear" w:color="auto" w:fill="auto"/>
            <w:noWrap/>
            <w:vAlign w:val="center"/>
            <w:hideMark/>
          </w:tcPr>
          <w:p w:rsidR="00484B3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タッピンねじの類</w:t>
            </w:r>
          </w:p>
          <w:p w:rsidR="00C37BA1" w:rsidRPr="001E6695"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溶接</w:t>
            </w:r>
          </w:p>
        </w:tc>
        <w:tc>
          <w:tcPr>
            <w:tcW w:w="1843"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84B3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発射打込み</w:t>
            </w:r>
          </w:p>
          <w:p w:rsidR="00C37BA1" w:rsidRPr="001E6695"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びょう</w:t>
            </w:r>
          </w:p>
        </w:tc>
        <w:tc>
          <w:tcPr>
            <w:tcW w:w="1798" w:type="dxa"/>
            <w:gridSpan w:val="2"/>
            <w:vMerge w:val="restart"/>
            <w:tcBorders>
              <w:left w:val="dashed" w:sz="4" w:space="0" w:color="auto"/>
            </w:tcBorders>
            <w:shd w:val="clear" w:color="auto" w:fill="auto"/>
            <w:noWrap/>
            <w:vAlign w:val="center"/>
          </w:tcPr>
          <w:p w:rsidR="00C37BA1" w:rsidRPr="001E6695" w:rsidRDefault="00C37BA1" w:rsidP="00C37BA1">
            <w:pPr>
              <w:widowControl/>
              <w:jc w:val="center"/>
              <w:rPr>
                <w:rFonts w:ascii="ＭＳ ゴシック" w:eastAsia="ＭＳ ゴシック" w:hAnsi="ＭＳ ゴシック" w:cs="ＭＳ Ｐゴシック"/>
                <w:color w:val="000000"/>
                <w:kern w:val="0"/>
                <w:sz w:val="22"/>
              </w:rPr>
            </w:pPr>
          </w:p>
        </w:tc>
        <w:tc>
          <w:tcPr>
            <w:tcW w:w="1725" w:type="dxa"/>
            <w:gridSpan w:val="2"/>
            <w:vMerge w:val="restart"/>
            <w:tcBorders>
              <w:left w:val="nil"/>
            </w:tcBorders>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r>
      <w:tr w:rsidR="00C37BA1" w:rsidRPr="009C17A1" w:rsidTr="00831EFD">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000000"/>
              <w:left w:val="dashed" w:sz="4" w:space="0" w:color="auto"/>
              <w:bottom w:val="dashed" w:sz="4" w:space="0" w:color="000000"/>
              <w:right w:val="dashed" w:sz="4" w:space="0" w:color="auto"/>
            </w:tcBorders>
            <w:vAlign w:val="center"/>
            <w:hideMark/>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tcBorders>
              <w:left w:val="dashed" w:sz="4" w:space="0" w:color="auto"/>
              <w:bottom w:val="dashed" w:sz="4" w:space="0" w:color="auto"/>
              <w:right w:val="dashed" w:sz="4" w:space="0" w:color="auto"/>
            </w:tcBorders>
            <w:vAlign w:val="center"/>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top w:val="dashed" w:sz="4" w:space="0" w:color="auto"/>
              <w:left w:val="dashed" w:sz="4" w:space="0" w:color="auto"/>
            </w:tcBorders>
            <w:vAlign w:val="center"/>
          </w:tcPr>
          <w:p w:rsidR="00C37BA1" w:rsidRPr="001E6695" w:rsidRDefault="00C37BA1" w:rsidP="00C37BA1">
            <w:pPr>
              <w:widowControl/>
              <w:jc w:val="left"/>
              <w:rPr>
                <w:rFonts w:ascii="ＭＳ ゴシック" w:eastAsia="ＭＳ ゴシック" w:hAnsi="ＭＳ ゴシック" w:cs="ＭＳ Ｐゴシック"/>
                <w:color w:val="000000"/>
                <w:kern w:val="0"/>
                <w:sz w:val="22"/>
              </w:rPr>
            </w:pPr>
          </w:p>
        </w:tc>
        <w:tc>
          <w:tcPr>
            <w:tcW w:w="1725" w:type="dxa"/>
            <w:gridSpan w:val="2"/>
            <w:vMerge/>
            <w:tcBorders>
              <w:left w:val="nil"/>
            </w:tcBorders>
            <w:vAlign w:val="center"/>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r>
      <w:tr w:rsidR="00C37BA1" w:rsidRPr="009C17A1" w:rsidTr="00484B31">
        <w:trPr>
          <w:trHeight w:val="412"/>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hint="eastAsia"/>
                <w:noProof/>
                <w:color w:val="000000"/>
                <w:kern w:val="0"/>
                <w:sz w:val="22"/>
              </w:rPr>
              <mc:AlternateContent>
                <mc:Choice Requires="wps">
                  <w:drawing>
                    <wp:anchor distT="0" distB="0" distL="114300" distR="114300" simplePos="0" relativeHeight="251750400" behindDoc="0" locked="0" layoutInCell="1" allowOverlap="1" wp14:anchorId="1CE9B5FF" wp14:editId="4CF7C7CF">
                      <wp:simplePos x="0" y="0"/>
                      <wp:positionH relativeFrom="column">
                        <wp:posOffset>400050</wp:posOffset>
                      </wp:positionH>
                      <wp:positionV relativeFrom="paragraph">
                        <wp:posOffset>28575</wp:posOffset>
                      </wp:positionV>
                      <wp:extent cx="323850" cy="190500"/>
                      <wp:effectExtent l="38100" t="0" r="19050" b="38100"/>
                      <wp:wrapNone/>
                      <wp:docPr id="19" name="下矢印 19"/>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4F0F7097" id="下矢印 19" o:spid="_x0000_s1026" type="#_x0000_t67" style="position:absolute;left:0;text-align:left;margin-left:31.5pt;margin-top:2.25pt;width:25.5pt;height:1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tcBorders>
              <w:top w:val="nil"/>
              <w:left w:val="nil"/>
              <w:bottom w:val="dashed" w:sz="4" w:space="0" w:color="auto"/>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843" w:type="dxa"/>
            <w:gridSpan w:val="2"/>
            <w:tcBorders>
              <w:top w:val="dashed" w:sz="4" w:space="0" w:color="auto"/>
              <w:left w:val="nil"/>
              <w:bottom w:val="dashed" w:sz="4" w:space="0" w:color="auto"/>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798" w:type="dxa"/>
            <w:gridSpan w:val="2"/>
            <w:tcBorders>
              <w:left w:val="nil"/>
              <w:bottom w:val="dashed" w:sz="4" w:space="0" w:color="auto"/>
              <w:right w:val="nil"/>
            </w:tcBorders>
            <w:shd w:val="clear" w:color="auto" w:fill="auto"/>
            <w:noWrap/>
            <w:vAlign w:val="center"/>
            <w:hideMark/>
          </w:tcPr>
          <w:p w:rsidR="00C37BA1" w:rsidRPr="001E6695" w:rsidRDefault="00C37BA1" w:rsidP="00C37BA1">
            <w:pPr>
              <w:widowControl/>
              <w:jc w:val="left"/>
              <w:rPr>
                <w:rFonts w:ascii="ＭＳ ゴシック" w:eastAsia="ＭＳ ゴシック" w:hAnsi="ＭＳ ゴシック" w:cs="Times New Roman"/>
                <w:kern w:val="0"/>
                <w:sz w:val="20"/>
                <w:szCs w:val="20"/>
              </w:rPr>
            </w:pPr>
          </w:p>
        </w:tc>
        <w:tc>
          <w:tcPr>
            <w:tcW w:w="1725" w:type="dxa"/>
            <w:gridSpan w:val="2"/>
            <w:tcBorders>
              <w:left w:val="nil"/>
              <w:bottom w:val="dashed" w:sz="4" w:space="0" w:color="auto"/>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484B31" w:rsidRPr="009C17A1" w:rsidTr="00484B31">
        <w:trPr>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4B3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スタッド埋込み</w:t>
            </w:r>
          </w:p>
        </w:tc>
        <w:tc>
          <w:tcPr>
            <w:tcW w:w="567" w:type="dxa"/>
            <w:gridSpan w:val="3"/>
            <w:tcBorders>
              <w:top w:val="nil"/>
              <w:left w:val="nil"/>
              <w:bottom w:val="single"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84B31" w:rsidRPr="001E6695"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調整切断</w:t>
            </w:r>
          </w:p>
        </w:tc>
        <w:tc>
          <w:tcPr>
            <w:tcW w:w="1843"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84B3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スペーサーの</w:t>
            </w:r>
          </w:p>
          <w:p w:rsidR="00484B31" w:rsidRPr="001E6695"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取付け</w:t>
            </w:r>
          </w:p>
        </w:tc>
        <w:tc>
          <w:tcPr>
            <w:tcW w:w="1798"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tcPr>
          <w:p w:rsidR="00484B3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振れ止めの</w:t>
            </w:r>
          </w:p>
          <w:p w:rsidR="00484B31" w:rsidRPr="001E6695"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取付け</w:t>
            </w:r>
          </w:p>
        </w:tc>
        <w:tc>
          <w:tcPr>
            <w:tcW w:w="1725" w:type="dxa"/>
            <w:gridSpan w:val="2"/>
            <w:vMerge w:val="restart"/>
            <w:tcBorders>
              <w:top w:val="dashed" w:sz="4" w:space="0" w:color="auto"/>
              <w:left w:val="dashed" w:sz="4" w:space="0" w:color="auto"/>
              <w:bottom w:val="dashed" w:sz="4" w:space="0" w:color="auto"/>
              <w:right w:val="dashed" w:sz="4" w:space="0" w:color="auto"/>
            </w:tcBorders>
            <w:shd w:val="clear" w:color="auto" w:fill="auto"/>
            <w:noWrap/>
            <w:vAlign w:val="center"/>
            <w:hideMark/>
          </w:tcPr>
          <w:p w:rsidR="00484B31" w:rsidRDefault="00484B31" w:rsidP="00484B31">
            <w:pPr>
              <w:widowControl/>
              <w:jc w:val="center"/>
              <w:rPr>
                <w:rFonts w:ascii="ＭＳ ゴシック" w:eastAsia="ＭＳ ゴシック" w:hAnsi="ＭＳ ゴシック" w:cs="Times New Roman"/>
                <w:kern w:val="0"/>
                <w:sz w:val="22"/>
              </w:rPr>
            </w:pPr>
            <w:r w:rsidRPr="00484B31">
              <w:rPr>
                <w:rFonts w:ascii="ＭＳ ゴシック" w:eastAsia="ＭＳ ゴシック" w:hAnsi="ＭＳ ゴシック" w:cs="Times New Roman" w:hint="eastAsia"/>
                <w:kern w:val="0"/>
                <w:sz w:val="22"/>
              </w:rPr>
              <w:t>開口部袖壁</w:t>
            </w:r>
          </w:p>
          <w:p w:rsidR="00484B31" w:rsidRPr="00484B31" w:rsidRDefault="00484B31" w:rsidP="00484B31">
            <w:pPr>
              <w:widowControl/>
              <w:jc w:val="center"/>
              <w:rPr>
                <w:rFonts w:ascii="ＭＳ ゴシック" w:eastAsia="ＭＳ ゴシック" w:hAnsi="ＭＳ ゴシック" w:cs="Times New Roman"/>
                <w:kern w:val="0"/>
                <w:sz w:val="22"/>
              </w:rPr>
            </w:pPr>
            <w:r w:rsidRPr="00484B31">
              <w:rPr>
                <w:rFonts w:ascii="ＭＳ ゴシック" w:eastAsia="ＭＳ ゴシック" w:hAnsi="ＭＳ ゴシック" w:cs="Times New Roman" w:hint="eastAsia"/>
                <w:kern w:val="0"/>
                <w:sz w:val="22"/>
              </w:rPr>
              <w:t>端部の補修</w:t>
            </w:r>
          </w:p>
        </w:tc>
      </w:tr>
      <w:tr w:rsidR="00484B31" w:rsidRPr="009C17A1" w:rsidTr="00484B31">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right w:val="dashed" w:sz="4" w:space="0" w:color="auto"/>
            </w:tcBorders>
            <w:shd w:val="clear" w:color="auto" w:fill="auto"/>
            <w:noWrap/>
            <w:vAlign w:val="center"/>
            <w:hideMark/>
          </w:tcPr>
          <w:p w:rsidR="00484B31" w:rsidRPr="009C17A1" w:rsidRDefault="00484B3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tcBorders>
              <w:top w:val="dashed" w:sz="4" w:space="0" w:color="auto"/>
              <w:left w:val="dashed" w:sz="4" w:space="0" w:color="auto"/>
              <w:bottom w:val="dashed" w:sz="4" w:space="0" w:color="auto"/>
              <w:right w:val="dashed" w:sz="4" w:space="0" w:color="auto"/>
            </w:tcBorders>
            <w:vAlign w:val="center"/>
          </w:tcPr>
          <w:p w:rsidR="00484B31" w:rsidRPr="001E6695" w:rsidRDefault="00484B3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tcBorders>
              <w:top w:val="dashed" w:sz="4" w:space="0" w:color="auto"/>
              <w:left w:val="dashed" w:sz="4" w:space="0" w:color="auto"/>
              <w:bottom w:val="dashed" w:sz="4" w:space="0" w:color="auto"/>
              <w:right w:val="dashed" w:sz="4" w:space="0" w:color="auto"/>
            </w:tcBorders>
            <w:vAlign w:val="center"/>
          </w:tcPr>
          <w:p w:rsidR="00484B31" w:rsidRPr="001E6695" w:rsidRDefault="00484B3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top w:val="dashed" w:sz="4" w:space="0" w:color="auto"/>
              <w:left w:val="dashed" w:sz="4" w:space="0" w:color="auto"/>
              <w:bottom w:val="dashed" w:sz="4" w:space="0" w:color="auto"/>
              <w:right w:val="dashed" w:sz="4" w:space="0" w:color="auto"/>
            </w:tcBorders>
            <w:shd w:val="clear" w:color="auto" w:fill="auto"/>
            <w:noWrap/>
            <w:vAlign w:val="center"/>
          </w:tcPr>
          <w:p w:rsidR="00484B31" w:rsidRPr="001E6695" w:rsidRDefault="00484B31" w:rsidP="00C37BA1">
            <w:pPr>
              <w:widowControl/>
              <w:jc w:val="left"/>
              <w:rPr>
                <w:rFonts w:ascii="ＭＳ ゴシック" w:eastAsia="ＭＳ ゴシック" w:hAnsi="ＭＳ ゴシック" w:cs="ＭＳ Ｐゴシック"/>
                <w:color w:val="000000"/>
                <w:kern w:val="0"/>
                <w:sz w:val="22"/>
              </w:rPr>
            </w:pPr>
          </w:p>
        </w:tc>
        <w:tc>
          <w:tcPr>
            <w:tcW w:w="1725" w:type="dxa"/>
            <w:gridSpan w:val="2"/>
            <w:vMerge/>
            <w:tcBorders>
              <w:top w:val="dashed" w:sz="4" w:space="0" w:color="auto"/>
              <w:left w:val="dashed" w:sz="4" w:space="0" w:color="auto"/>
              <w:bottom w:val="dashed" w:sz="4" w:space="0" w:color="auto"/>
              <w:right w:val="dashed" w:sz="4" w:space="0" w:color="auto"/>
            </w:tcBorders>
            <w:shd w:val="clear" w:color="auto" w:fill="auto"/>
            <w:noWrap/>
            <w:vAlign w:val="center"/>
            <w:hideMark/>
          </w:tcPr>
          <w:p w:rsidR="00484B31" w:rsidRPr="009C17A1" w:rsidRDefault="00484B31" w:rsidP="00C37BA1">
            <w:pPr>
              <w:widowControl/>
              <w:jc w:val="left"/>
              <w:rPr>
                <w:rFonts w:ascii="Times New Roman" w:eastAsia="Times New Roman" w:hAnsi="Times New Roman" w:cs="Times New Roman"/>
                <w:kern w:val="0"/>
                <w:sz w:val="20"/>
                <w:szCs w:val="20"/>
              </w:rPr>
            </w:pPr>
          </w:p>
        </w:tc>
      </w:tr>
      <w:tr w:rsidR="00C37BA1" w:rsidRPr="009C17A1" w:rsidTr="00484B31">
        <w:trPr>
          <w:trHeight w:val="412"/>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游ゴシック" w:eastAsia="游ゴシック" w:hAnsi="游ゴシック" w:cs="ＭＳ Ｐゴシック"/>
                <w:color w:val="000000"/>
                <w:kern w:val="0"/>
                <w:sz w:val="22"/>
              </w:rPr>
            </w:pPr>
            <w:r w:rsidRPr="009C17A1">
              <w:rPr>
                <w:rFonts w:ascii="游ゴシック" w:eastAsia="游ゴシック" w:hAnsi="游ゴシック" w:cs="ＭＳ Ｐゴシック"/>
                <w:noProof/>
                <w:color w:val="000000"/>
                <w:kern w:val="0"/>
                <w:sz w:val="22"/>
              </w:rPr>
              <mc:AlternateContent>
                <mc:Choice Requires="wps">
                  <w:drawing>
                    <wp:anchor distT="0" distB="0" distL="114300" distR="114300" simplePos="0" relativeHeight="251751424" behindDoc="0" locked="0" layoutInCell="1" allowOverlap="1" wp14:anchorId="58B937AD" wp14:editId="5499BBC4">
                      <wp:simplePos x="0" y="0"/>
                      <wp:positionH relativeFrom="column">
                        <wp:posOffset>419100</wp:posOffset>
                      </wp:positionH>
                      <wp:positionV relativeFrom="paragraph">
                        <wp:posOffset>28575</wp:posOffset>
                      </wp:positionV>
                      <wp:extent cx="323850" cy="200025"/>
                      <wp:effectExtent l="38100" t="0" r="0" b="47625"/>
                      <wp:wrapNone/>
                      <wp:docPr id="20" name="下矢印 20"/>
                      <wp:cNvGraphicFramePr/>
                      <a:graphic xmlns:a="http://schemas.openxmlformats.org/drawingml/2006/main">
                        <a:graphicData uri="http://schemas.microsoft.com/office/word/2010/wordprocessingShape">
                          <wps:wsp>
                            <wps:cNvSpPr/>
                            <wps:spPr>
                              <a:xfrm>
                                <a:off x="0" y="0"/>
                                <a:ext cx="274319" cy="171450"/>
                              </a:xfrm>
                              <a:prstGeom prst="downArrow">
                                <a:avLst/>
                              </a:prstGeom>
                              <a:noFill/>
                              <a:ln w="12700" cap="flat" cmpd="sng" algn="ctr">
                                <a:solidFill>
                                  <a:sysClr val="windowText" lastClr="000000"/>
                                </a:solidFill>
                                <a:prstDash val="solid"/>
                                <a:miter lim="800000"/>
                              </a:ln>
                              <a:effectLst/>
                            </wps:spPr>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3857FC84" id="下矢印 20" o:spid="_x0000_s1026" type="#_x0000_t67" style="position:absolute;left:0;text-align:left;margin-left:33pt;margin-top:2.25pt;width:25.5pt;height:15.7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" adj="10800" filled="f" strokecolor="windowText" strokeweight="1pt"/>
                  </w:pict>
                </mc:Fallback>
              </mc:AlternateContent>
            </w: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843" w:type="dxa"/>
            <w:gridSpan w:val="2"/>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98" w:type="dxa"/>
            <w:gridSpan w:val="2"/>
            <w:tcBorders>
              <w:top w:val="dashed" w:sz="4" w:space="0" w:color="auto"/>
              <w:left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25" w:type="dxa"/>
            <w:gridSpan w:val="2"/>
            <w:tcBorders>
              <w:top w:val="dashed" w:sz="4" w:space="0" w:color="auto"/>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r>
      <w:tr w:rsidR="00C37BA1" w:rsidRPr="009C17A1" w:rsidTr="00484B31">
        <w:trPr>
          <w:gridAfter w:val="2"/>
          <w:wAfter w:w="1725" w:type="dxa"/>
          <w:trHeight w:val="204"/>
        </w:trPr>
        <w:tc>
          <w:tcPr>
            <w:tcW w:w="2001"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C37BA1" w:rsidRPr="009C17A1" w:rsidRDefault="00484B31" w:rsidP="00C37BA1">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仕上げ</w:t>
            </w:r>
          </w:p>
        </w:tc>
        <w:tc>
          <w:tcPr>
            <w:tcW w:w="567" w:type="dxa"/>
            <w:gridSpan w:val="3"/>
            <w:tcBorders>
              <w:top w:val="nil"/>
              <w:left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restart"/>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c>
          <w:tcPr>
            <w:tcW w:w="1843" w:type="dxa"/>
            <w:gridSpan w:val="2"/>
            <w:vMerge w:val="restart"/>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c>
          <w:tcPr>
            <w:tcW w:w="1798" w:type="dxa"/>
            <w:gridSpan w:val="2"/>
            <w:vMerge w:val="restart"/>
            <w:tcBorders>
              <w:left w:val="nil"/>
            </w:tcBorders>
            <w:shd w:val="clear" w:color="auto" w:fill="auto"/>
            <w:noWrap/>
            <w:vAlign w:val="center"/>
            <w:hideMark/>
          </w:tcPr>
          <w:p w:rsidR="00C37BA1" w:rsidRPr="009C17A1" w:rsidRDefault="00C37BA1" w:rsidP="00C37BA1">
            <w:pPr>
              <w:widowControl/>
              <w:jc w:val="center"/>
              <w:rPr>
                <w:rFonts w:ascii="Times New Roman" w:eastAsia="Times New Roman" w:hAnsi="Times New Roman" w:cs="Times New Roman"/>
                <w:kern w:val="0"/>
                <w:sz w:val="20"/>
                <w:szCs w:val="20"/>
              </w:rPr>
            </w:pPr>
          </w:p>
        </w:tc>
      </w:tr>
      <w:tr w:rsidR="00C37BA1" w:rsidRPr="009C17A1" w:rsidTr="00831EFD">
        <w:trPr>
          <w:trHeight w:val="204"/>
        </w:trPr>
        <w:tc>
          <w:tcPr>
            <w:tcW w:w="2001" w:type="dxa"/>
            <w:vMerge/>
            <w:tcBorders>
              <w:top w:val="single" w:sz="4" w:space="0" w:color="auto"/>
              <w:left w:val="single" w:sz="4" w:space="0" w:color="auto"/>
              <w:bottom w:val="single" w:sz="4" w:space="0" w:color="000000"/>
              <w:right w:val="single" w:sz="4" w:space="0" w:color="000000"/>
            </w:tcBorders>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567" w:type="dxa"/>
            <w:gridSpan w:val="3"/>
            <w:tcBorders>
              <w:top w:val="nil"/>
              <w:left w:val="nil"/>
              <w:bottom w:val="nil"/>
            </w:tcBorders>
            <w:shd w:val="clear" w:color="auto" w:fill="auto"/>
            <w:noWrap/>
            <w:vAlign w:val="center"/>
            <w:hideMark/>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r w:rsidRPr="009C17A1">
              <w:rPr>
                <w:rFonts w:ascii="ＭＳ ゴシック" w:eastAsia="ＭＳ ゴシック" w:hAnsi="ＭＳ ゴシック" w:cs="ＭＳ Ｐゴシック" w:hint="eastAsia"/>
                <w:color w:val="000000"/>
                <w:kern w:val="0"/>
                <w:sz w:val="22"/>
              </w:rPr>
              <w:t xml:space="preserve">　</w:t>
            </w:r>
          </w:p>
        </w:tc>
        <w:tc>
          <w:tcPr>
            <w:tcW w:w="1984" w:type="dxa"/>
            <w:vMerge/>
            <w:vAlign w:val="center"/>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1843" w:type="dxa"/>
            <w:gridSpan w:val="2"/>
            <w:vMerge/>
            <w:shd w:val="clear" w:color="auto" w:fill="auto"/>
            <w:noWrap/>
            <w:vAlign w:val="center"/>
          </w:tcPr>
          <w:p w:rsidR="00C37BA1" w:rsidRPr="009C17A1" w:rsidRDefault="00C37BA1" w:rsidP="00C37BA1">
            <w:pPr>
              <w:widowControl/>
              <w:jc w:val="left"/>
              <w:rPr>
                <w:rFonts w:ascii="ＭＳ ゴシック" w:eastAsia="ＭＳ ゴシック" w:hAnsi="ＭＳ ゴシック" w:cs="ＭＳ Ｐゴシック"/>
                <w:color w:val="000000"/>
                <w:kern w:val="0"/>
                <w:sz w:val="22"/>
              </w:rPr>
            </w:pPr>
          </w:p>
        </w:tc>
        <w:tc>
          <w:tcPr>
            <w:tcW w:w="1798" w:type="dxa"/>
            <w:gridSpan w:val="2"/>
            <w:vMerge/>
            <w:tcBorders>
              <w:lef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725" w:type="dxa"/>
            <w:gridSpan w:val="2"/>
            <w:tcBorders>
              <w:top w:val="nil"/>
              <w:left w:val="nil"/>
              <w:right w:val="nil"/>
            </w:tcBorders>
            <w:shd w:val="clear" w:color="auto" w:fill="auto"/>
            <w:noWrap/>
            <w:vAlign w:val="center"/>
            <w:hideMark/>
          </w:tcPr>
          <w:p w:rsidR="00C37BA1" w:rsidRPr="009C17A1" w:rsidRDefault="00C37BA1" w:rsidP="00C37BA1">
            <w:pPr>
              <w:jc w:val="center"/>
              <w:rPr>
                <w:rFonts w:ascii="Times New Roman" w:eastAsia="Times New Roman" w:hAnsi="Times New Roman" w:cs="Times New Roman"/>
                <w:kern w:val="0"/>
                <w:sz w:val="20"/>
                <w:szCs w:val="20"/>
              </w:rPr>
            </w:pPr>
          </w:p>
        </w:tc>
      </w:tr>
      <w:tr w:rsidR="00C37BA1" w:rsidRPr="009C17A1" w:rsidTr="00831EFD">
        <w:trPr>
          <w:trHeight w:val="414"/>
        </w:trPr>
        <w:tc>
          <w:tcPr>
            <w:tcW w:w="2072" w:type="dxa"/>
            <w:gridSpan w:val="2"/>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18" w:type="dxa"/>
            <w:tcBorders>
              <w:top w:val="nil"/>
              <w:left w:val="nil"/>
              <w:bottom w:val="nil"/>
              <w:right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278" w:type="dxa"/>
            <w:tcBorders>
              <w:top w:val="nil"/>
              <w:left w:val="nil"/>
              <w:bottom w:val="nil"/>
            </w:tcBorders>
            <w:shd w:val="clear" w:color="auto" w:fill="auto"/>
            <w:noWrap/>
            <w:vAlign w:val="center"/>
            <w:hideMark/>
          </w:tcPr>
          <w:p w:rsidR="00C37BA1" w:rsidRPr="009C17A1" w:rsidRDefault="00C37BA1" w:rsidP="00C37BA1">
            <w:pPr>
              <w:widowControl/>
              <w:jc w:val="left"/>
              <w:rPr>
                <w:rFonts w:ascii="Times New Roman" w:eastAsia="Times New Roman" w:hAnsi="Times New Roman" w:cs="Times New Roman"/>
                <w:kern w:val="0"/>
                <w:sz w:val="20"/>
                <w:szCs w:val="20"/>
              </w:rPr>
            </w:pPr>
          </w:p>
        </w:tc>
        <w:tc>
          <w:tcPr>
            <w:tcW w:w="1984" w:type="dxa"/>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c>
          <w:tcPr>
            <w:tcW w:w="1843" w:type="dxa"/>
            <w:gridSpan w:val="2"/>
            <w:tcBorders>
              <w:left w:val="nil"/>
            </w:tcBorders>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c>
          <w:tcPr>
            <w:tcW w:w="1798" w:type="dxa"/>
            <w:gridSpan w:val="2"/>
            <w:tcBorders>
              <w:left w:val="nil"/>
            </w:tcBorders>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c>
          <w:tcPr>
            <w:tcW w:w="1725" w:type="dxa"/>
            <w:gridSpan w:val="2"/>
            <w:tcBorders>
              <w:left w:val="nil"/>
            </w:tcBorders>
            <w:shd w:val="clear" w:color="auto" w:fill="auto"/>
            <w:noWrap/>
            <w:vAlign w:val="center"/>
          </w:tcPr>
          <w:p w:rsidR="00C37BA1" w:rsidRPr="009C17A1" w:rsidRDefault="00C37BA1" w:rsidP="00C37BA1">
            <w:pPr>
              <w:widowControl/>
              <w:jc w:val="center"/>
              <w:rPr>
                <w:rFonts w:ascii="ＭＳ ゴシック" w:eastAsia="ＭＳ ゴシック" w:hAnsi="ＭＳ ゴシック" w:cs="ＭＳ Ｐゴシック"/>
                <w:color w:val="000000"/>
                <w:kern w:val="0"/>
                <w:sz w:val="22"/>
              </w:rPr>
            </w:pPr>
          </w:p>
        </w:tc>
      </w:tr>
    </w:tbl>
    <w:p w:rsidR="00565E66" w:rsidRDefault="00565E66" w:rsidP="00B93C6A">
      <w:pPr>
        <w:rPr>
          <w:szCs w:val="24"/>
        </w:rPr>
      </w:pPr>
    </w:p>
    <w:p w:rsidR="00E07F8D" w:rsidRDefault="00B93C6A" w:rsidP="00B93C6A">
      <w:pPr>
        <w:rPr>
          <w:szCs w:val="24"/>
        </w:rPr>
      </w:pPr>
      <w:r>
        <w:rPr>
          <w:rFonts w:hint="eastAsia"/>
          <w:szCs w:val="24"/>
        </w:rPr>
        <w:t>２．　一般事項</w:t>
      </w:r>
      <w:r>
        <w:rPr>
          <w:szCs w:val="24"/>
        </w:rPr>
        <w:br/>
      </w:r>
      <w:r>
        <w:rPr>
          <w:rFonts w:hint="eastAsia"/>
          <w:szCs w:val="24"/>
        </w:rPr>
        <w:t>２．１</w:t>
      </w:r>
      <w:r w:rsidR="00E07F8D">
        <w:rPr>
          <w:rFonts w:hint="eastAsia"/>
          <w:szCs w:val="24"/>
        </w:rPr>
        <w:t xml:space="preserve">　工事概要</w:t>
      </w:r>
    </w:p>
    <w:p w:rsidR="00303B98" w:rsidRDefault="00303B98" w:rsidP="00B93C6A">
      <w:pPr>
        <w:rPr>
          <w:szCs w:val="24"/>
        </w:rPr>
      </w:pPr>
      <w:r>
        <w:rPr>
          <w:noProof/>
          <w:szCs w:val="24"/>
        </w:rPr>
        <mc:AlternateContent>
          <mc:Choice Requires="wps">
            <w:drawing>
              <wp:anchor distT="0" distB="0" distL="114300" distR="114300" simplePos="0" relativeHeight="251766784" behindDoc="0" locked="0" layoutInCell="1" allowOverlap="1" wp14:anchorId="5E4AB65B" wp14:editId="7342B08D">
                <wp:simplePos x="0" y="0"/>
                <wp:positionH relativeFrom="column">
                  <wp:posOffset>-289560</wp:posOffset>
                </wp:positionH>
                <wp:positionV relativeFrom="paragraph">
                  <wp:posOffset>70485</wp:posOffset>
                </wp:positionV>
                <wp:extent cx="6210300" cy="2457450"/>
                <wp:effectExtent l="0" t="0" r="19050" b="19050"/>
                <wp:wrapNone/>
                <wp:docPr id="9" name="角丸四角形 9"/>
                <wp:cNvGraphicFramePr/>
                <a:graphic xmlns:a="http://schemas.openxmlformats.org/drawingml/2006/main">
                  <a:graphicData uri="http://schemas.microsoft.com/office/word/2010/wordprocessingShape">
                    <wps:wsp>
                      <wps:cNvSpPr/>
                      <wps:spPr>
                        <a:xfrm>
                          <a:off x="0" y="0"/>
                          <a:ext cx="6210300" cy="245745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69457E" id="角丸四角形 9" o:spid="_x0000_s1026" style="position:absolute;left:0;text-align:left;margin-left:-22.8pt;margin-top:5.55pt;width:489pt;height:193.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" filled="f" strokecolor="windowText" strokeweight="1.5pt">
                <v:stroke joinstyle="miter"/>
              </v:roundrect>
            </w:pict>
          </mc:Fallback>
        </mc:AlternateContent>
      </w:r>
    </w:p>
    <w:p w:rsidR="00303B98" w:rsidRPr="00303B98" w:rsidRDefault="00303B98" w:rsidP="00303B98">
      <w:pPr>
        <w:rPr>
          <w:szCs w:val="24"/>
        </w:rPr>
      </w:pPr>
      <w:r w:rsidRPr="00303B98">
        <w:rPr>
          <w:rFonts w:hint="eastAsia"/>
          <w:spacing w:val="60"/>
          <w:kern w:val="0"/>
          <w:szCs w:val="24"/>
          <w:fitText w:val="960" w:id="-1199383040"/>
        </w:rPr>
        <w:t>工事</w:t>
      </w:r>
      <w:r w:rsidRPr="00303B98">
        <w:rPr>
          <w:rFonts w:hint="eastAsia"/>
          <w:kern w:val="0"/>
          <w:szCs w:val="24"/>
          <w:fitText w:val="960" w:id="-1199383040"/>
        </w:rPr>
        <w:t>名</w:t>
      </w:r>
      <w:r w:rsidRPr="00303B98">
        <w:rPr>
          <w:rFonts w:hint="eastAsia"/>
          <w:szCs w:val="24"/>
        </w:rPr>
        <w:t xml:space="preserve">　　</w:t>
      </w:r>
      <w:r w:rsidRPr="00303B98">
        <w:rPr>
          <w:rFonts w:hint="eastAsia"/>
          <w:szCs w:val="24"/>
          <w:highlight w:val="yellow"/>
        </w:rPr>
        <w:t>岸和田市立公共建築小学校改築工事</w:t>
      </w:r>
      <w:r w:rsidRPr="00303B98">
        <w:rPr>
          <w:szCs w:val="24"/>
          <w:highlight w:val="yellow"/>
        </w:rPr>
        <w:t>(</w:t>
      </w:r>
      <w:r w:rsidRPr="00303B98">
        <w:rPr>
          <w:szCs w:val="24"/>
          <w:highlight w:val="yellow"/>
        </w:rPr>
        <w:t>建築</w:t>
      </w:r>
      <w:r w:rsidRPr="00303B98">
        <w:rPr>
          <w:szCs w:val="24"/>
          <w:highlight w:val="yellow"/>
        </w:rPr>
        <w:t>)</w:t>
      </w:r>
    </w:p>
    <w:p w:rsidR="00303B98" w:rsidRPr="00303B98" w:rsidRDefault="00303B98" w:rsidP="00303B98">
      <w:pPr>
        <w:rPr>
          <w:szCs w:val="24"/>
        </w:rPr>
      </w:pPr>
      <w:r w:rsidRPr="00303B98">
        <w:rPr>
          <w:rFonts w:hint="eastAsia"/>
          <w:szCs w:val="24"/>
        </w:rPr>
        <w:t xml:space="preserve">施工場所　　</w:t>
      </w:r>
      <w:r w:rsidRPr="00303B98">
        <w:rPr>
          <w:rFonts w:hint="eastAsia"/>
          <w:szCs w:val="24"/>
          <w:highlight w:val="yellow"/>
        </w:rPr>
        <w:t>○○町</w:t>
      </w:r>
    </w:p>
    <w:p w:rsidR="00303B98" w:rsidRPr="00303B98" w:rsidRDefault="00303B98" w:rsidP="00303B98">
      <w:pPr>
        <w:rPr>
          <w:szCs w:val="24"/>
        </w:rPr>
      </w:pPr>
      <w:r w:rsidRPr="00303B98">
        <w:rPr>
          <w:rFonts w:hint="eastAsia"/>
          <w:spacing w:val="240"/>
          <w:kern w:val="0"/>
          <w:szCs w:val="24"/>
          <w:fitText w:val="960" w:id="-1199383039"/>
        </w:rPr>
        <w:t>設</w:t>
      </w:r>
      <w:r w:rsidRPr="00303B98">
        <w:rPr>
          <w:rFonts w:hint="eastAsia"/>
          <w:kern w:val="0"/>
          <w:szCs w:val="24"/>
          <w:fitText w:val="960" w:id="-1199383039"/>
        </w:rPr>
        <w:t>計</w:t>
      </w:r>
      <w:r w:rsidRPr="00303B98">
        <w:rPr>
          <w:rFonts w:hint="eastAsia"/>
          <w:szCs w:val="24"/>
        </w:rPr>
        <w:t xml:space="preserve">　　</w:t>
      </w:r>
      <w:r w:rsidRPr="00303B98">
        <w:rPr>
          <w:rFonts w:hint="eastAsia"/>
          <w:szCs w:val="24"/>
          <w:highlight w:val="yellow"/>
        </w:rPr>
        <w:t>〇〇建築事務所</w:t>
      </w:r>
    </w:p>
    <w:p w:rsidR="00303B98" w:rsidRPr="00303B98" w:rsidRDefault="00303B98" w:rsidP="00303B98">
      <w:pPr>
        <w:rPr>
          <w:szCs w:val="24"/>
        </w:rPr>
      </w:pPr>
      <w:r w:rsidRPr="00303B98">
        <w:rPr>
          <w:rFonts w:hint="eastAsia"/>
          <w:spacing w:val="240"/>
          <w:kern w:val="0"/>
          <w:szCs w:val="24"/>
          <w:fitText w:val="960" w:id="-1199383038"/>
        </w:rPr>
        <w:t>監</w:t>
      </w:r>
      <w:r w:rsidRPr="00303B98">
        <w:rPr>
          <w:rFonts w:hint="eastAsia"/>
          <w:kern w:val="0"/>
          <w:szCs w:val="24"/>
          <w:fitText w:val="960" w:id="-1199383038"/>
        </w:rPr>
        <w:t>理</w:t>
      </w:r>
      <w:r w:rsidRPr="00303B98">
        <w:rPr>
          <w:rFonts w:hint="eastAsia"/>
          <w:szCs w:val="24"/>
        </w:rPr>
        <w:t xml:space="preserve">　　岸和田市建設部公共建築マネジメント課</w:t>
      </w:r>
    </w:p>
    <w:p w:rsidR="00303B98" w:rsidRPr="00303B98" w:rsidRDefault="00303B98" w:rsidP="00303B98">
      <w:pPr>
        <w:rPr>
          <w:szCs w:val="24"/>
        </w:rPr>
      </w:pPr>
      <w:r w:rsidRPr="00303B98">
        <w:rPr>
          <w:rFonts w:hint="eastAsia"/>
          <w:spacing w:val="60"/>
          <w:kern w:val="0"/>
          <w:szCs w:val="24"/>
          <w:fitText w:val="960" w:id="-1199383037"/>
        </w:rPr>
        <w:t>施工</w:t>
      </w:r>
      <w:r w:rsidRPr="00303B98">
        <w:rPr>
          <w:rFonts w:hint="eastAsia"/>
          <w:kern w:val="0"/>
          <w:szCs w:val="24"/>
          <w:fitText w:val="960" w:id="-1199383037"/>
        </w:rPr>
        <w:t>者</w:t>
      </w:r>
      <w:r w:rsidRPr="00303B98">
        <w:rPr>
          <w:rFonts w:hint="eastAsia"/>
          <w:szCs w:val="24"/>
        </w:rPr>
        <w:t xml:space="preserve">　　</w:t>
      </w:r>
      <w:r w:rsidRPr="00303B98">
        <w:rPr>
          <w:rFonts w:hint="eastAsia"/>
          <w:szCs w:val="24"/>
          <w:highlight w:val="yellow"/>
        </w:rPr>
        <w:t>一次下請けを記入</w:t>
      </w:r>
    </w:p>
    <w:p w:rsidR="00303B98" w:rsidRPr="00303B98" w:rsidRDefault="00303B98" w:rsidP="00303B98">
      <w:pPr>
        <w:rPr>
          <w:szCs w:val="24"/>
        </w:rPr>
      </w:pPr>
      <w:r w:rsidRPr="00303B98">
        <w:rPr>
          <w:rFonts w:hint="eastAsia"/>
          <w:spacing w:val="240"/>
          <w:kern w:val="0"/>
          <w:szCs w:val="24"/>
          <w:fitText w:val="960" w:id="-1199383036"/>
        </w:rPr>
        <w:t>工</w:t>
      </w:r>
      <w:r w:rsidRPr="00303B98">
        <w:rPr>
          <w:rFonts w:hint="eastAsia"/>
          <w:kern w:val="0"/>
          <w:szCs w:val="24"/>
          <w:fitText w:val="960" w:id="-1199383036"/>
        </w:rPr>
        <w:t>期</w:t>
      </w:r>
      <w:r w:rsidRPr="00303B98">
        <w:rPr>
          <w:rFonts w:hint="eastAsia"/>
          <w:szCs w:val="24"/>
        </w:rPr>
        <w:t xml:space="preserve">　　</w:t>
      </w:r>
      <w:r w:rsidRPr="00303B98">
        <w:rPr>
          <w:rFonts w:hint="eastAsia"/>
          <w:szCs w:val="24"/>
          <w:highlight w:val="yellow"/>
        </w:rPr>
        <w:t>軽量鉄骨下地工事の施工体制台帳の工期</w:t>
      </w:r>
    </w:p>
    <w:p w:rsidR="00303B98" w:rsidRPr="00303B98" w:rsidRDefault="00303B98" w:rsidP="00303B98">
      <w:pPr>
        <w:rPr>
          <w:szCs w:val="24"/>
        </w:rPr>
      </w:pPr>
      <w:r w:rsidRPr="00303B98">
        <w:rPr>
          <w:rFonts w:hint="eastAsia"/>
          <w:szCs w:val="24"/>
        </w:rPr>
        <w:t xml:space="preserve">敷地面積　　</w:t>
      </w:r>
      <w:r w:rsidRPr="00303B98">
        <w:rPr>
          <w:rFonts w:hint="eastAsia"/>
          <w:szCs w:val="24"/>
          <w:highlight w:val="yellow"/>
        </w:rPr>
        <w:t>１０，０００㎡</w:t>
      </w:r>
    </w:p>
    <w:p w:rsidR="00303B98" w:rsidRPr="00303B98" w:rsidRDefault="00303B98" w:rsidP="00303B98">
      <w:pPr>
        <w:rPr>
          <w:szCs w:val="24"/>
        </w:rPr>
      </w:pPr>
      <w:r w:rsidRPr="00303B98">
        <w:rPr>
          <w:rFonts w:hint="eastAsia"/>
          <w:szCs w:val="24"/>
        </w:rPr>
        <w:t xml:space="preserve">建築面積　　　</w:t>
      </w:r>
      <w:r w:rsidRPr="00303B98">
        <w:rPr>
          <w:rFonts w:hint="eastAsia"/>
          <w:szCs w:val="24"/>
          <w:highlight w:val="yellow"/>
        </w:rPr>
        <w:t>１，０００㎡</w:t>
      </w:r>
    </w:p>
    <w:p w:rsidR="00303B98" w:rsidRPr="00303B98" w:rsidRDefault="00303B98" w:rsidP="00303B98">
      <w:pPr>
        <w:rPr>
          <w:szCs w:val="24"/>
        </w:rPr>
      </w:pPr>
      <w:r w:rsidRPr="00303B98">
        <w:rPr>
          <w:rFonts w:hint="eastAsia"/>
          <w:szCs w:val="24"/>
        </w:rPr>
        <w:t xml:space="preserve">延床面積　　　</w:t>
      </w:r>
      <w:r w:rsidRPr="00303B98">
        <w:rPr>
          <w:rFonts w:hint="eastAsia"/>
          <w:szCs w:val="24"/>
          <w:highlight w:val="yellow"/>
        </w:rPr>
        <w:t>２，０００㎡</w:t>
      </w:r>
    </w:p>
    <w:p w:rsidR="00303B98" w:rsidRDefault="00303B98" w:rsidP="00303B98">
      <w:pPr>
        <w:rPr>
          <w:szCs w:val="24"/>
        </w:rPr>
      </w:pPr>
      <w:r w:rsidRPr="00303B98">
        <w:rPr>
          <w:rFonts w:hint="eastAsia"/>
          <w:szCs w:val="24"/>
        </w:rPr>
        <w:t xml:space="preserve">構造規模　　</w:t>
      </w:r>
      <w:r w:rsidRPr="00303B98">
        <w:rPr>
          <w:rFonts w:hint="eastAsia"/>
          <w:szCs w:val="24"/>
          <w:highlight w:val="yellow"/>
        </w:rPr>
        <w:t>鉄筋コンクリート３階建て</w:t>
      </w:r>
    </w:p>
    <w:p w:rsidR="00303B98" w:rsidRDefault="00303B98" w:rsidP="00EA7C8B">
      <w:pPr>
        <w:ind w:left="240" w:hangingChars="100" w:hanging="240"/>
        <w:rPr>
          <w:szCs w:val="24"/>
        </w:rPr>
      </w:pPr>
    </w:p>
    <w:p w:rsidR="00E2791B" w:rsidRPr="00484B31" w:rsidRDefault="006614DE" w:rsidP="00EA7C8B">
      <w:pPr>
        <w:ind w:left="240" w:hangingChars="100" w:hanging="240"/>
        <w:rPr>
          <w:szCs w:val="24"/>
        </w:rPr>
      </w:pPr>
      <w:r w:rsidRPr="00170B02">
        <w:rPr>
          <w:rFonts w:hint="eastAsia"/>
          <w:szCs w:val="24"/>
        </w:rPr>
        <w:t xml:space="preserve">２．２　</w:t>
      </w:r>
      <w:r w:rsidR="00484B31" w:rsidRPr="00170B02">
        <w:rPr>
          <w:rFonts w:hint="eastAsia"/>
          <w:szCs w:val="24"/>
        </w:rPr>
        <w:t>軽量鉄骨下地</w:t>
      </w:r>
      <w:r w:rsidR="003B0D00" w:rsidRPr="00170B02">
        <w:rPr>
          <w:rFonts w:hint="eastAsia"/>
          <w:szCs w:val="24"/>
        </w:rPr>
        <w:t>工事概要</w:t>
      </w:r>
      <w:r w:rsidR="00A61A29">
        <w:rPr>
          <w:szCs w:val="24"/>
        </w:rPr>
        <w:br/>
      </w:r>
      <w:r w:rsidR="00E2791B" w:rsidRPr="00E2791B">
        <w:rPr>
          <w:rFonts w:hint="eastAsia"/>
          <w:szCs w:val="24"/>
          <w:highlight w:val="yellow"/>
        </w:rPr>
        <w:t xml:space="preserve">２．２．１　</w:t>
      </w:r>
      <w:r w:rsidR="00170B02">
        <w:rPr>
          <w:rFonts w:hint="eastAsia"/>
          <w:szCs w:val="24"/>
          <w:highlight w:val="yellow"/>
        </w:rPr>
        <w:t>軽量鉄骨天井下地</w:t>
      </w:r>
    </w:p>
    <w:tbl>
      <w:tblPr>
        <w:tblW w:w="8540" w:type="dxa"/>
        <w:tblCellMar>
          <w:left w:w="99" w:type="dxa"/>
          <w:right w:w="99" w:type="dxa"/>
        </w:tblCellMar>
        <w:tblLook w:val="04A0" w:firstRow="1" w:lastRow="0" w:firstColumn="1" w:lastColumn="0" w:noHBand="0" w:noVBand="1"/>
      </w:tblPr>
      <w:tblGrid>
        <w:gridCol w:w="1420"/>
        <w:gridCol w:w="1660"/>
        <w:gridCol w:w="1640"/>
        <w:gridCol w:w="1600"/>
        <w:gridCol w:w="2220"/>
      </w:tblGrid>
      <w:tr w:rsidR="00170B02" w:rsidRPr="00170B02" w:rsidTr="00170B02">
        <w:trPr>
          <w:trHeight w:val="372"/>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lastRenderedPageBreak/>
              <w:t>部位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野縁等の種類</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野縁の間隔</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数量（㎡）</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備　考</w:t>
            </w:r>
          </w:p>
        </w:tc>
      </w:tr>
      <w:tr w:rsidR="00170B02" w:rsidRPr="00170B02" w:rsidTr="00170B02">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外部</w:t>
            </w:r>
          </w:p>
        </w:tc>
        <w:tc>
          <w:tcPr>
            <w:tcW w:w="166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25</w:t>
            </w:r>
          </w:p>
        </w:tc>
        <w:tc>
          <w:tcPr>
            <w:tcW w:w="164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＠225</w:t>
            </w:r>
          </w:p>
        </w:tc>
        <w:tc>
          <w:tcPr>
            <w:tcW w:w="160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耐風圧仕様（2000Ｐａ）</w:t>
            </w:r>
          </w:p>
        </w:tc>
      </w:tr>
      <w:tr w:rsidR="00170B02" w:rsidRPr="00170B02" w:rsidTr="00170B02">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＠300</w:t>
            </w:r>
          </w:p>
        </w:tc>
        <w:tc>
          <w:tcPr>
            <w:tcW w:w="160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＠360</w:t>
            </w:r>
          </w:p>
        </w:tc>
        <w:tc>
          <w:tcPr>
            <w:tcW w:w="160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内部</w:t>
            </w:r>
          </w:p>
        </w:tc>
        <w:tc>
          <w:tcPr>
            <w:tcW w:w="166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19</w:t>
            </w:r>
          </w:p>
        </w:tc>
        <w:tc>
          <w:tcPr>
            <w:tcW w:w="164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＠225</w:t>
            </w:r>
          </w:p>
        </w:tc>
        <w:tc>
          <w:tcPr>
            <w:tcW w:w="160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nil"/>
              <w:left w:val="single" w:sz="4" w:space="0" w:color="auto"/>
              <w:bottom w:val="nil"/>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nil"/>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nil"/>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＠300</w:t>
            </w:r>
          </w:p>
        </w:tc>
        <w:tc>
          <w:tcPr>
            <w:tcW w:w="1600" w:type="dxa"/>
            <w:tcBorders>
              <w:top w:val="nil"/>
              <w:left w:val="nil"/>
              <w:bottom w:val="nil"/>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nil"/>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＠360</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highlight w:val="yellow"/>
              </w:rPr>
            </w:pPr>
            <w:r w:rsidRPr="00170B02">
              <w:rPr>
                <w:rFonts w:ascii="ＭＳ Ｐ明朝" w:eastAsia="ＭＳ Ｐ明朝" w:hAnsi="ＭＳ Ｐ明朝" w:cs="ＭＳ Ｐゴシック" w:hint="eastAsia"/>
                <w:kern w:val="0"/>
                <w:sz w:val="22"/>
                <w:highlight w:val="yellow"/>
              </w:rPr>
              <w:t xml:space="preserve">　</w:t>
            </w:r>
          </w:p>
        </w:tc>
      </w:tr>
      <w:tr w:rsidR="00170B02" w:rsidRPr="00170B02" w:rsidTr="00170B02">
        <w:trPr>
          <w:trHeight w:val="372"/>
        </w:trPr>
        <w:tc>
          <w:tcPr>
            <w:tcW w:w="1420"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 xml:space="preserve">　</w:t>
            </w:r>
          </w:p>
        </w:tc>
        <w:tc>
          <w:tcPr>
            <w:tcW w:w="1660" w:type="dxa"/>
            <w:tcBorders>
              <w:top w:val="single" w:sz="4" w:space="0" w:color="auto"/>
              <w:left w:val="nil"/>
              <w:bottom w:val="single" w:sz="4" w:space="0" w:color="auto"/>
              <w:right w:val="single" w:sz="4" w:space="0" w:color="auto"/>
            </w:tcBorders>
            <w:shd w:val="clear" w:color="000000" w:fill="FFFF00"/>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 xml:space="preserve">　</w:t>
            </w:r>
          </w:p>
        </w:tc>
        <w:tc>
          <w:tcPr>
            <w:tcW w:w="1640" w:type="dxa"/>
            <w:tcBorders>
              <w:top w:val="single" w:sz="4" w:space="0" w:color="auto"/>
              <w:left w:val="nil"/>
              <w:bottom w:val="single" w:sz="4" w:space="0" w:color="auto"/>
              <w:right w:val="single" w:sz="4" w:space="0" w:color="auto"/>
            </w:tcBorders>
            <w:shd w:val="clear" w:color="000000" w:fill="FFFF00"/>
            <w:noWrap/>
            <w:vAlign w:val="center"/>
            <w:hideMark/>
          </w:tcPr>
          <w:p w:rsidR="00170B02" w:rsidRPr="00170B02" w:rsidRDefault="00170B02" w:rsidP="00170B02">
            <w:pPr>
              <w:widowControl/>
              <w:jc w:val="center"/>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 xml:space="preserve">　</w:t>
            </w:r>
          </w:p>
        </w:tc>
        <w:tc>
          <w:tcPr>
            <w:tcW w:w="1600" w:type="dxa"/>
            <w:tcBorders>
              <w:top w:val="single" w:sz="4" w:space="0" w:color="auto"/>
              <w:left w:val="nil"/>
              <w:bottom w:val="single" w:sz="4" w:space="0" w:color="auto"/>
              <w:right w:val="single" w:sz="4" w:space="0" w:color="auto"/>
            </w:tcBorders>
            <w:shd w:val="clear" w:color="000000" w:fill="FFFF00"/>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 xml:space="preserve">　</w:t>
            </w:r>
          </w:p>
        </w:tc>
        <w:tc>
          <w:tcPr>
            <w:tcW w:w="2220" w:type="dxa"/>
            <w:tcBorders>
              <w:top w:val="single" w:sz="4" w:space="0" w:color="auto"/>
              <w:left w:val="nil"/>
              <w:bottom w:val="single" w:sz="4" w:space="0" w:color="auto"/>
              <w:right w:val="single" w:sz="4" w:space="0" w:color="auto"/>
            </w:tcBorders>
            <w:shd w:val="clear" w:color="000000" w:fill="FFFF00"/>
            <w:noWrap/>
            <w:vAlign w:val="center"/>
            <w:hideMark/>
          </w:tcPr>
          <w:p w:rsidR="00170B02" w:rsidRPr="00170B02" w:rsidRDefault="00170B02" w:rsidP="00170B02">
            <w:pPr>
              <w:widowControl/>
              <w:jc w:val="left"/>
              <w:rPr>
                <w:rFonts w:ascii="ＭＳ Ｐ明朝" w:eastAsia="ＭＳ Ｐ明朝" w:hAnsi="ＭＳ Ｐ明朝" w:cs="ＭＳ Ｐゴシック"/>
                <w:kern w:val="0"/>
                <w:sz w:val="22"/>
              </w:rPr>
            </w:pPr>
            <w:r w:rsidRPr="00170B02">
              <w:rPr>
                <w:rFonts w:ascii="ＭＳ Ｐ明朝" w:eastAsia="ＭＳ Ｐ明朝" w:hAnsi="ＭＳ Ｐ明朝" w:cs="ＭＳ Ｐゴシック" w:hint="eastAsia"/>
                <w:kern w:val="0"/>
                <w:sz w:val="22"/>
              </w:rPr>
              <w:t xml:space="preserve">　</w:t>
            </w:r>
          </w:p>
        </w:tc>
      </w:tr>
    </w:tbl>
    <w:p w:rsidR="00C00ECF" w:rsidRDefault="00C00ECF" w:rsidP="00170B02">
      <w:pPr>
        <w:rPr>
          <w:szCs w:val="24"/>
          <w:highlight w:val="yellow"/>
        </w:rPr>
      </w:pPr>
    </w:p>
    <w:p w:rsidR="00E2791B" w:rsidRDefault="00E2791B" w:rsidP="00E2791B">
      <w:pPr>
        <w:ind w:leftChars="100" w:left="240"/>
        <w:rPr>
          <w:szCs w:val="24"/>
        </w:rPr>
      </w:pPr>
      <w:r>
        <w:rPr>
          <w:rFonts w:hint="eastAsia"/>
          <w:szCs w:val="24"/>
          <w:highlight w:val="yellow"/>
        </w:rPr>
        <w:t>２．２．２</w:t>
      </w:r>
      <w:r w:rsidRPr="00E2791B">
        <w:rPr>
          <w:rFonts w:hint="eastAsia"/>
          <w:szCs w:val="24"/>
          <w:highlight w:val="yellow"/>
        </w:rPr>
        <w:t xml:space="preserve">　</w:t>
      </w:r>
      <w:r w:rsidR="00170B02">
        <w:rPr>
          <w:rFonts w:hint="eastAsia"/>
          <w:szCs w:val="24"/>
          <w:highlight w:val="yellow"/>
        </w:rPr>
        <w:t>軽量鉄骨壁下地</w:t>
      </w:r>
    </w:p>
    <w:tbl>
      <w:tblPr>
        <w:tblW w:w="8540" w:type="dxa"/>
        <w:tblCellMar>
          <w:left w:w="99" w:type="dxa"/>
          <w:right w:w="99" w:type="dxa"/>
        </w:tblCellMar>
        <w:tblLook w:val="04A0" w:firstRow="1" w:lastRow="0" w:firstColumn="1" w:lastColumn="0" w:noHBand="0" w:noVBand="1"/>
      </w:tblPr>
      <w:tblGrid>
        <w:gridCol w:w="1420"/>
        <w:gridCol w:w="1660"/>
        <w:gridCol w:w="1640"/>
        <w:gridCol w:w="1600"/>
        <w:gridCol w:w="2220"/>
      </w:tblGrid>
      <w:tr w:rsidR="0079274B" w:rsidRPr="0079274B" w:rsidTr="0079274B">
        <w:trPr>
          <w:trHeight w:val="372"/>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部位</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軽鉄下地の</w:t>
            </w:r>
          </w:p>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種類</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ｽﾀｯﾄﾞの間隔</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数量（㎡）</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備　考</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一般壁</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50形</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＠303</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＠455</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65形</w:t>
            </w:r>
          </w:p>
        </w:tc>
        <w:tc>
          <w:tcPr>
            <w:tcW w:w="164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＠303</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＠455</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90形</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＠303</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＠455</w:t>
            </w:r>
          </w:p>
        </w:tc>
        <w:tc>
          <w:tcPr>
            <w:tcW w:w="1600" w:type="dxa"/>
            <w:tcBorders>
              <w:top w:val="nil"/>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single" w:sz="4" w:space="0" w:color="auto"/>
              <w:left w:val="single" w:sz="4" w:space="0" w:color="auto"/>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100形</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＠303</w:t>
            </w:r>
          </w:p>
        </w:tc>
        <w:tc>
          <w:tcPr>
            <w:tcW w:w="1600" w:type="dxa"/>
            <w:tcBorders>
              <w:top w:val="single" w:sz="4" w:space="0" w:color="auto"/>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single" w:sz="4" w:space="0" w:color="auto"/>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single" w:sz="4" w:space="0" w:color="auto"/>
              <w:left w:val="single" w:sz="4" w:space="0" w:color="auto"/>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nil"/>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＠455</w:t>
            </w:r>
          </w:p>
        </w:tc>
        <w:tc>
          <w:tcPr>
            <w:tcW w:w="1600" w:type="dxa"/>
            <w:tcBorders>
              <w:top w:val="single" w:sz="4" w:space="0" w:color="auto"/>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single" w:sz="4" w:space="0" w:color="auto"/>
              <w:left w:val="nil"/>
              <w:bottom w:val="nil"/>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single" w:sz="4" w:space="0" w:color="auto"/>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耐火壁</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65形</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＠455</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１時間耐火　Ｓ12</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遮音壁</w:t>
            </w:r>
          </w:p>
        </w:tc>
        <w:tc>
          <w:tcPr>
            <w:tcW w:w="166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65形ﾁﾄﾞﾘ</w:t>
            </w:r>
          </w:p>
        </w:tc>
        <w:tc>
          <w:tcPr>
            <w:tcW w:w="164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＠303</w:t>
            </w:r>
          </w:p>
        </w:tc>
        <w:tc>
          <w:tcPr>
            <w:tcW w:w="160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 xml:space="preserve">　</w:t>
            </w:r>
          </w:p>
        </w:tc>
        <w:tc>
          <w:tcPr>
            <w:tcW w:w="2220" w:type="dxa"/>
            <w:tcBorders>
              <w:top w:val="nil"/>
              <w:left w:val="nil"/>
              <w:bottom w:val="single" w:sz="4" w:space="0" w:color="auto"/>
              <w:right w:val="single" w:sz="4" w:space="0" w:color="auto"/>
            </w:tcBorders>
            <w:shd w:val="clear" w:color="auto" w:fill="auto"/>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highlight w:val="yellow"/>
              </w:rPr>
            </w:pPr>
            <w:r w:rsidRPr="0079274B">
              <w:rPr>
                <w:rFonts w:ascii="ＭＳ Ｐ明朝" w:eastAsia="ＭＳ Ｐ明朝" w:hAnsi="ＭＳ Ｐ明朝" w:cs="ＭＳ Ｐゴシック" w:hint="eastAsia"/>
                <w:kern w:val="0"/>
                <w:sz w:val="22"/>
                <w:highlight w:val="yellow"/>
              </w:rPr>
              <w:t>ＴＬＤ50　Ｓ12ＷⅠ</w:t>
            </w:r>
          </w:p>
        </w:tc>
      </w:tr>
      <w:tr w:rsidR="0079274B" w:rsidRPr="0079274B" w:rsidTr="0079274B">
        <w:trPr>
          <w:trHeight w:val="372"/>
        </w:trPr>
        <w:tc>
          <w:tcPr>
            <w:tcW w:w="1420" w:type="dxa"/>
            <w:tcBorders>
              <w:top w:val="nil"/>
              <w:left w:val="single" w:sz="4" w:space="0" w:color="auto"/>
              <w:bottom w:val="single" w:sz="4" w:space="0" w:color="auto"/>
              <w:right w:val="single" w:sz="4" w:space="0" w:color="auto"/>
            </w:tcBorders>
            <w:shd w:val="clear" w:color="000000" w:fill="FFFF00"/>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 xml:space="preserve">　</w:t>
            </w:r>
          </w:p>
        </w:tc>
        <w:tc>
          <w:tcPr>
            <w:tcW w:w="1660" w:type="dxa"/>
            <w:tcBorders>
              <w:top w:val="nil"/>
              <w:left w:val="nil"/>
              <w:bottom w:val="single" w:sz="4" w:space="0" w:color="auto"/>
              <w:right w:val="single" w:sz="4" w:space="0" w:color="auto"/>
            </w:tcBorders>
            <w:shd w:val="clear" w:color="000000" w:fill="FFFF00"/>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 xml:space="preserve">　</w:t>
            </w:r>
          </w:p>
        </w:tc>
        <w:tc>
          <w:tcPr>
            <w:tcW w:w="1640" w:type="dxa"/>
            <w:tcBorders>
              <w:top w:val="nil"/>
              <w:left w:val="nil"/>
              <w:bottom w:val="single" w:sz="4" w:space="0" w:color="auto"/>
              <w:right w:val="single" w:sz="4" w:space="0" w:color="auto"/>
            </w:tcBorders>
            <w:shd w:val="clear" w:color="000000" w:fill="FFFF00"/>
            <w:noWrap/>
            <w:vAlign w:val="center"/>
            <w:hideMark/>
          </w:tcPr>
          <w:p w:rsidR="0079274B" w:rsidRPr="0079274B" w:rsidRDefault="0079274B" w:rsidP="0079274B">
            <w:pPr>
              <w:widowControl/>
              <w:jc w:val="center"/>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 xml:space="preserve">　</w:t>
            </w:r>
          </w:p>
        </w:tc>
        <w:tc>
          <w:tcPr>
            <w:tcW w:w="1600" w:type="dxa"/>
            <w:tcBorders>
              <w:top w:val="nil"/>
              <w:left w:val="nil"/>
              <w:bottom w:val="single" w:sz="4" w:space="0" w:color="auto"/>
              <w:right w:val="single" w:sz="4" w:space="0" w:color="auto"/>
            </w:tcBorders>
            <w:shd w:val="clear" w:color="000000" w:fill="FFFF00"/>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 xml:space="preserve">　</w:t>
            </w:r>
          </w:p>
        </w:tc>
        <w:tc>
          <w:tcPr>
            <w:tcW w:w="2220" w:type="dxa"/>
            <w:tcBorders>
              <w:top w:val="nil"/>
              <w:left w:val="nil"/>
              <w:bottom w:val="single" w:sz="4" w:space="0" w:color="auto"/>
              <w:right w:val="single" w:sz="4" w:space="0" w:color="auto"/>
            </w:tcBorders>
            <w:shd w:val="clear" w:color="000000" w:fill="FFFF00"/>
            <w:noWrap/>
            <w:vAlign w:val="center"/>
            <w:hideMark/>
          </w:tcPr>
          <w:p w:rsidR="0079274B" w:rsidRPr="0079274B" w:rsidRDefault="0079274B" w:rsidP="0079274B">
            <w:pPr>
              <w:widowControl/>
              <w:jc w:val="left"/>
              <w:rPr>
                <w:rFonts w:ascii="ＭＳ Ｐ明朝" w:eastAsia="ＭＳ Ｐ明朝" w:hAnsi="ＭＳ Ｐ明朝" w:cs="ＭＳ Ｐゴシック"/>
                <w:kern w:val="0"/>
                <w:sz w:val="22"/>
              </w:rPr>
            </w:pPr>
            <w:r w:rsidRPr="0079274B">
              <w:rPr>
                <w:rFonts w:ascii="ＭＳ Ｐ明朝" w:eastAsia="ＭＳ Ｐ明朝" w:hAnsi="ＭＳ Ｐ明朝" w:cs="ＭＳ Ｐゴシック" w:hint="eastAsia"/>
                <w:kern w:val="0"/>
                <w:sz w:val="22"/>
              </w:rPr>
              <w:t xml:space="preserve">　</w:t>
            </w:r>
          </w:p>
        </w:tc>
      </w:tr>
    </w:tbl>
    <w:p w:rsidR="00E2791B" w:rsidRDefault="00E2791B" w:rsidP="00E2791B">
      <w:pPr>
        <w:rPr>
          <w:szCs w:val="24"/>
        </w:rPr>
      </w:pPr>
    </w:p>
    <w:p w:rsidR="00455937" w:rsidRDefault="00455937" w:rsidP="003B0D00">
      <w:pPr>
        <w:rPr>
          <w:szCs w:val="24"/>
        </w:rPr>
      </w:pPr>
      <w:r>
        <w:rPr>
          <w:szCs w:val="24"/>
        </w:rPr>
        <w:br w:type="page"/>
      </w:r>
    </w:p>
    <w:p w:rsidR="00455937" w:rsidRDefault="00455937" w:rsidP="003B0D00">
      <w:pPr>
        <w:rPr>
          <w:szCs w:val="24"/>
        </w:rPr>
      </w:pPr>
    </w:p>
    <w:p w:rsidR="00EA7C8B" w:rsidRDefault="00A61A29" w:rsidP="003B0D00">
      <w:pPr>
        <w:rPr>
          <w:szCs w:val="24"/>
        </w:rPr>
      </w:pPr>
      <w:r>
        <w:rPr>
          <w:rFonts w:hint="eastAsia"/>
          <w:szCs w:val="24"/>
        </w:rPr>
        <w:t>３．　要求品質</w:t>
      </w:r>
      <w:r w:rsidR="00963E7B">
        <w:rPr>
          <w:rFonts w:hint="eastAsia"/>
          <w:szCs w:val="24"/>
        </w:rPr>
        <w:t>・設計仕様</w:t>
      </w:r>
    </w:p>
    <w:p w:rsidR="00303B98" w:rsidRDefault="00792E10" w:rsidP="003B0D00">
      <w:pPr>
        <w:rPr>
          <w:szCs w:val="24"/>
        </w:rPr>
      </w:pPr>
      <w:r>
        <w:rPr>
          <w:noProof/>
          <w:szCs w:val="24"/>
        </w:rPr>
        <mc:AlternateContent>
          <mc:Choice Requires="wps">
            <w:drawing>
              <wp:anchor distT="0" distB="0" distL="114300" distR="114300" simplePos="0" relativeHeight="251768832" behindDoc="0" locked="0" layoutInCell="1" allowOverlap="1" wp14:anchorId="2E63C1D4" wp14:editId="440FA29B">
                <wp:simplePos x="0" y="0"/>
                <wp:positionH relativeFrom="column">
                  <wp:posOffset>-384810</wp:posOffset>
                </wp:positionH>
                <wp:positionV relativeFrom="paragraph">
                  <wp:posOffset>115570</wp:posOffset>
                </wp:positionV>
                <wp:extent cx="6210300" cy="54387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6210300" cy="543877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928E4" id="角丸四角形 10" o:spid="_x0000_s1026" style="position:absolute;left:0;text-align:left;margin-left:-30.3pt;margin-top:9.1pt;width:489pt;height:428.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" filled="f" strokecolor="windowText" strokeweight="1.5pt">
                <v:stroke joinstyle="miter"/>
              </v:roundrect>
            </w:pict>
          </mc:Fallback>
        </mc:AlternateContent>
      </w:r>
    </w:p>
    <w:p w:rsidR="00303B98" w:rsidRPr="005B57D4" w:rsidRDefault="00303B98" w:rsidP="00303B98">
      <w:pPr>
        <w:pStyle w:val="a4"/>
        <w:numPr>
          <w:ilvl w:val="0"/>
          <w:numId w:val="21"/>
        </w:numPr>
        <w:ind w:leftChars="0"/>
        <w:jc w:val="left"/>
        <w:rPr>
          <w:highlight w:val="yellow"/>
        </w:rPr>
      </w:pPr>
      <w:r>
        <w:rPr>
          <w:rFonts w:hint="eastAsia"/>
          <w:highlight w:val="yellow"/>
        </w:rPr>
        <w:t>軽量鉄骨下地</w:t>
      </w:r>
      <w:r w:rsidRPr="005B57D4">
        <w:rPr>
          <w:rFonts w:hint="eastAsia"/>
          <w:highlight w:val="yellow"/>
        </w:rPr>
        <w:t>工事に用いる材料は、</w:t>
      </w:r>
      <w:r>
        <w:rPr>
          <w:rFonts w:hint="eastAsia"/>
          <w:highlight w:val="yellow"/>
        </w:rPr>
        <w:t>所定の</w:t>
      </w:r>
      <w:r w:rsidRPr="005B57D4">
        <w:rPr>
          <w:rFonts w:hint="eastAsia"/>
          <w:highlight w:val="yellow"/>
        </w:rPr>
        <w:t>ものであること。</w:t>
      </w:r>
    </w:p>
    <w:p w:rsidR="00303B98" w:rsidRDefault="00303B98" w:rsidP="00303B98">
      <w:r>
        <w:rPr>
          <w:rFonts w:hint="eastAsia"/>
          <w:highlight w:val="yellow"/>
        </w:rPr>
        <w:t>（２）軽量鉄骨天井下地の性能について、下表のとおりとする。</w:t>
      </w:r>
    </w:p>
    <w:tbl>
      <w:tblPr>
        <w:tblStyle w:val="a3"/>
        <w:tblW w:w="0" w:type="auto"/>
        <w:tblInd w:w="-142" w:type="dxa"/>
        <w:tblLook w:val="04A0" w:firstRow="1" w:lastRow="0" w:firstColumn="1" w:lastColumn="0" w:noHBand="0" w:noVBand="1"/>
      </w:tblPr>
      <w:tblGrid>
        <w:gridCol w:w="1446"/>
        <w:gridCol w:w="1559"/>
        <w:gridCol w:w="1418"/>
        <w:gridCol w:w="1701"/>
        <w:gridCol w:w="2286"/>
      </w:tblGrid>
      <w:tr w:rsidR="00303B98" w:rsidRPr="002E38DD" w:rsidTr="00303B98">
        <w:tc>
          <w:tcPr>
            <w:tcW w:w="6124" w:type="dxa"/>
            <w:gridSpan w:val="4"/>
            <w:tcBorders>
              <w:left w:val="nil"/>
            </w:tcBorders>
            <w:vAlign w:val="center"/>
          </w:tcPr>
          <w:p w:rsidR="00303B98" w:rsidRPr="002E38DD" w:rsidRDefault="00303B98" w:rsidP="00303B98">
            <w:pPr>
              <w:jc w:val="center"/>
            </w:pPr>
            <w:r w:rsidRPr="002E38DD">
              <w:rPr>
                <w:rFonts w:hint="eastAsia"/>
              </w:rPr>
              <w:t>性能項目</w:t>
            </w:r>
          </w:p>
        </w:tc>
        <w:tc>
          <w:tcPr>
            <w:tcW w:w="2286" w:type="dxa"/>
            <w:tcBorders>
              <w:right w:val="nil"/>
            </w:tcBorders>
            <w:vAlign w:val="center"/>
          </w:tcPr>
          <w:p w:rsidR="00303B98" w:rsidRPr="002E38DD" w:rsidRDefault="00303B98" w:rsidP="00303B98">
            <w:pPr>
              <w:jc w:val="center"/>
            </w:pPr>
            <w:r w:rsidRPr="002E38DD">
              <w:rPr>
                <w:rFonts w:hint="eastAsia"/>
              </w:rPr>
              <w:t>性能</w:t>
            </w:r>
          </w:p>
        </w:tc>
      </w:tr>
      <w:tr w:rsidR="00303B98" w:rsidRPr="002E38DD" w:rsidTr="00303B98">
        <w:tc>
          <w:tcPr>
            <w:tcW w:w="3005" w:type="dxa"/>
            <w:gridSpan w:val="2"/>
            <w:vMerge w:val="restart"/>
            <w:tcBorders>
              <w:left w:val="nil"/>
            </w:tcBorders>
            <w:vAlign w:val="center"/>
          </w:tcPr>
          <w:p w:rsidR="00303B98" w:rsidRPr="002E38DD" w:rsidRDefault="00303B98" w:rsidP="00303B98">
            <w:r w:rsidRPr="002E38DD">
              <w:rPr>
                <w:rFonts w:hint="eastAsia"/>
              </w:rPr>
              <w:t>構成部材の形状安定性</w:t>
            </w:r>
          </w:p>
        </w:tc>
        <w:tc>
          <w:tcPr>
            <w:tcW w:w="3119" w:type="dxa"/>
            <w:gridSpan w:val="2"/>
          </w:tcPr>
          <w:p w:rsidR="00303B98" w:rsidRPr="002E38DD" w:rsidRDefault="00303B98" w:rsidP="00303B98">
            <w:pPr>
              <w:jc w:val="left"/>
            </w:pPr>
            <w:r w:rsidRPr="002E38DD">
              <w:rPr>
                <w:rFonts w:hint="eastAsia"/>
              </w:rPr>
              <w:t>横曲がり</w:t>
            </w:r>
          </w:p>
        </w:tc>
        <w:tc>
          <w:tcPr>
            <w:tcW w:w="2286" w:type="dxa"/>
            <w:tcBorders>
              <w:right w:val="nil"/>
            </w:tcBorders>
          </w:tcPr>
          <w:p w:rsidR="00303B98" w:rsidRPr="002E38DD" w:rsidRDefault="00303B98" w:rsidP="00303B98">
            <w:pPr>
              <w:jc w:val="left"/>
              <w:rPr>
                <w:rFonts w:ascii="HGP教科書体"/>
              </w:rPr>
            </w:pPr>
            <w:r>
              <w:rPr>
                <w:rFonts w:ascii="HGP教科書体" w:hint="eastAsia"/>
              </w:rPr>
              <w:t>2Ｌ</w:t>
            </w:r>
            <w:r w:rsidRPr="002E38DD">
              <w:rPr>
                <w:rFonts w:ascii="HGP教科書体" w:hint="eastAsia"/>
              </w:rPr>
              <w:t>/1000以下</w:t>
            </w:r>
          </w:p>
        </w:tc>
      </w:tr>
      <w:tr w:rsidR="00303B98" w:rsidRPr="002E38DD" w:rsidTr="00303B98">
        <w:tc>
          <w:tcPr>
            <w:tcW w:w="3005" w:type="dxa"/>
            <w:gridSpan w:val="2"/>
            <w:vMerge/>
            <w:tcBorders>
              <w:left w:val="nil"/>
            </w:tcBorders>
          </w:tcPr>
          <w:p w:rsidR="00303B98" w:rsidRPr="002E38DD" w:rsidRDefault="00303B98" w:rsidP="00303B98">
            <w:pPr>
              <w:jc w:val="left"/>
            </w:pPr>
          </w:p>
        </w:tc>
        <w:tc>
          <w:tcPr>
            <w:tcW w:w="3119" w:type="dxa"/>
            <w:gridSpan w:val="2"/>
          </w:tcPr>
          <w:p w:rsidR="00303B98" w:rsidRPr="002E38DD" w:rsidRDefault="00303B98" w:rsidP="00303B98">
            <w:pPr>
              <w:jc w:val="left"/>
            </w:pPr>
            <w:r w:rsidRPr="002E38DD">
              <w:rPr>
                <w:rFonts w:hint="eastAsia"/>
              </w:rPr>
              <w:t>反り</w:t>
            </w:r>
          </w:p>
        </w:tc>
        <w:tc>
          <w:tcPr>
            <w:tcW w:w="2286" w:type="dxa"/>
            <w:tcBorders>
              <w:right w:val="nil"/>
            </w:tcBorders>
          </w:tcPr>
          <w:p w:rsidR="00303B98" w:rsidRPr="002E38DD" w:rsidRDefault="00303B98" w:rsidP="00303B98">
            <w:pPr>
              <w:jc w:val="left"/>
            </w:pPr>
            <w:r>
              <w:rPr>
                <w:rFonts w:ascii="HGP教科書体" w:hint="eastAsia"/>
              </w:rPr>
              <w:t>2Ｌ</w:t>
            </w:r>
            <w:r w:rsidRPr="002E38DD">
              <w:rPr>
                <w:rFonts w:ascii="HGP教科書体" w:hint="eastAsia"/>
              </w:rPr>
              <w:t>/1000以下</w:t>
            </w:r>
          </w:p>
        </w:tc>
      </w:tr>
      <w:tr w:rsidR="00303B98" w:rsidRPr="002E38DD" w:rsidTr="00303B98">
        <w:tc>
          <w:tcPr>
            <w:tcW w:w="1446" w:type="dxa"/>
            <w:vMerge w:val="restart"/>
            <w:tcBorders>
              <w:left w:val="nil"/>
            </w:tcBorders>
            <w:vAlign w:val="center"/>
          </w:tcPr>
          <w:p w:rsidR="00303B98" w:rsidRPr="002E38DD" w:rsidRDefault="00303B98" w:rsidP="00303B98">
            <w:r w:rsidRPr="002E38DD">
              <w:rPr>
                <w:rFonts w:hint="eastAsia"/>
              </w:rPr>
              <w:t>載荷強さ</w:t>
            </w:r>
          </w:p>
        </w:tc>
        <w:tc>
          <w:tcPr>
            <w:tcW w:w="1559" w:type="dxa"/>
            <w:vMerge w:val="restart"/>
            <w:vAlign w:val="center"/>
          </w:tcPr>
          <w:p w:rsidR="00303B98" w:rsidRPr="002E38DD" w:rsidRDefault="00303B98" w:rsidP="00303B98">
            <w:r w:rsidRPr="002E38DD">
              <w:rPr>
                <w:rFonts w:hint="eastAsia"/>
              </w:rPr>
              <w:t>下向き載荷</w:t>
            </w:r>
          </w:p>
        </w:tc>
        <w:tc>
          <w:tcPr>
            <w:tcW w:w="1418" w:type="dxa"/>
            <w:vMerge w:val="restart"/>
            <w:vAlign w:val="center"/>
          </w:tcPr>
          <w:p w:rsidR="00303B98" w:rsidRPr="002E38DD" w:rsidRDefault="00303B98" w:rsidP="00303B98">
            <w:r w:rsidRPr="002E38DD">
              <w:rPr>
                <w:rFonts w:hint="eastAsia"/>
              </w:rPr>
              <w:t>野縁</w:t>
            </w:r>
          </w:p>
        </w:tc>
        <w:tc>
          <w:tcPr>
            <w:tcW w:w="1701" w:type="dxa"/>
          </w:tcPr>
          <w:p w:rsidR="00303B98" w:rsidRPr="002E38DD" w:rsidRDefault="00303B98" w:rsidP="00303B98">
            <w:pPr>
              <w:jc w:val="left"/>
            </w:pPr>
            <w:r w:rsidRPr="002E38DD">
              <w:rPr>
                <w:rFonts w:hint="eastAsia"/>
              </w:rPr>
              <w:t>最大たわみ量</w:t>
            </w:r>
          </w:p>
        </w:tc>
        <w:tc>
          <w:tcPr>
            <w:tcW w:w="2286" w:type="dxa"/>
            <w:tcBorders>
              <w:right w:val="nil"/>
            </w:tcBorders>
          </w:tcPr>
          <w:p w:rsidR="00303B98" w:rsidRPr="00CE4C01" w:rsidRDefault="00303B98" w:rsidP="00303B98">
            <w:pPr>
              <w:jc w:val="left"/>
              <w:rPr>
                <w:rFonts w:ascii="HGP教科書体"/>
              </w:rPr>
            </w:pPr>
            <w:r w:rsidRPr="00CE4C01">
              <w:rPr>
                <w:rFonts w:ascii="HGP教科書体" w:hint="eastAsia"/>
              </w:rPr>
              <w:t>10以下</w:t>
            </w:r>
          </w:p>
        </w:tc>
      </w:tr>
      <w:tr w:rsidR="00303B98" w:rsidRPr="002E38DD" w:rsidTr="00303B98">
        <w:tc>
          <w:tcPr>
            <w:tcW w:w="1446" w:type="dxa"/>
            <w:vMerge/>
            <w:tcBorders>
              <w:left w:val="nil"/>
            </w:tcBorders>
            <w:vAlign w:val="center"/>
          </w:tcPr>
          <w:p w:rsidR="00303B98" w:rsidRPr="002E38DD" w:rsidRDefault="00303B98" w:rsidP="00303B98"/>
        </w:tc>
        <w:tc>
          <w:tcPr>
            <w:tcW w:w="1559" w:type="dxa"/>
            <w:vMerge/>
            <w:vAlign w:val="center"/>
          </w:tcPr>
          <w:p w:rsidR="00303B98" w:rsidRPr="002E38DD" w:rsidRDefault="00303B98" w:rsidP="00303B98"/>
        </w:tc>
        <w:tc>
          <w:tcPr>
            <w:tcW w:w="1418" w:type="dxa"/>
            <w:vMerge/>
            <w:vAlign w:val="center"/>
          </w:tcPr>
          <w:p w:rsidR="00303B98" w:rsidRPr="002E38DD" w:rsidRDefault="00303B98" w:rsidP="00303B98"/>
        </w:tc>
        <w:tc>
          <w:tcPr>
            <w:tcW w:w="1701" w:type="dxa"/>
          </w:tcPr>
          <w:p w:rsidR="00303B98" w:rsidRPr="002E38DD" w:rsidRDefault="00303B98" w:rsidP="00303B98">
            <w:pPr>
              <w:jc w:val="left"/>
            </w:pPr>
            <w:r w:rsidRPr="002E38DD">
              <w:rPr>
                <w:rFonts w:hint="eastAsia"/>
              </w:rPr>
              <w:t>残留たわみ量</w:t>
            </w:r>
          </w:p>
        </w:tc>
        <w:tc>
          <w:tcPr>
            <w:tcW w:w="2286" w:type="dxa"/>
            <w:tcBorders>
              <w:right w:val="nil"/>
            </w:tcBorders>
          </w:tcPr>
          <w:p w:rsidR="00303B98" w:rsidRPr="002E38DD" w:rsidRDefault="00303B98" w:rsidP="00303B98">
            <w:pPr>
              <w:jc w:val="left"/>
            </w:pPr>
            <w:r>
              <w:rPr>
                <w:rFonts w:ascii="HGP教科書体" w:hint="eastAsia"/>
              </w:rPr>
              <w:t>1</w:t>
            </w:r>
            <w:r w:rsidRPr="00CE4C01">
              <w:rPr>
                <w:rFonts w:ascii="HGP教科書体" w:hint="eastAsia"/>
              </w:rPr>
              <w:t>以下</w:t>
            </w:r>
          </w:p>
        </w:tc>
      </w:tr>
      <w:tr w:rsidR="00303B98" w:rsidRPr="002E38DD" w:rsidTr="00303B98">
        <w:tc>
          <w:tcPr>
            <w:tcW w:w="1446" w:type="dxa"/>
            <w:vMerge/>
            <w:tcBorders>
              <w:left w:val="nil"/>
            </w:tcBorders>
            <w:vAlign w:val="center"/>
          </w:tcPr>
          <w:p w:rsidR="00303B98" w:rsidRPr="002E38DD" w:rsidRDefault="00303B98" w:rsidP="00303B98"/>
        </w:tc>
        <w:tc>
          <w:tcPr>
            <w:tcW w:w="1559" w:type="dxa"/>
            <w:vMerge/>
            <w:vAlign w:val="center"/>
          </w:tcPr>
          <w:p w:rsidR="00303B98" w:rsidRPr="002E38DD" w:rsidRDefault="00303B98" w:rsidP="00303B98"/>
        </w:tc>
        <w:tc>
          <w:tcPr>
            <w:tcW w:w="1418" w:type="dxa"/>
            <w:vMerge w:val="restart"/>
            <w:vAlign w:val="center"/>
          </w:tcPr>
          <w:p w:rsidR="00303B98" w:rsidRPr="002E38DD" w:rsidRDefault="00303B98" w:rsidP="00303B98">
            <w:r w:rsidRPr="002E38DD">
              <w:rPr>
                <w:rFonts w:hint="eastAsia"/>
              </w:rPr>
              <w:t>野縁受け</w:t>
            </w:r>
          </w:p>
        </w:tc>
        <w:tc>
          <w:tcPr>
            <w:tcW w:w="1701" w:type="dxa"/>
          </w:tcPr>
          <w:p w:rsidR="00303B98" w:rsidRPr="002E38DD" w:rsidRDefault="00303B98" w:rsidP="00303B98">
            <w:pPr>
              <w:jc w:val="left"/>
            </w:pPr>
            <w:r w:rsidRPr="002E38DD">
              <w:rPr>
                <w:rFonts w:hint="eastAsia"/>
              </w:rPr>
              <w:t>最大たわみ量</w:t>
            </w:r>
          </w:p>
        </w:tc>
        <w:tc>
          <w:tcPr>
            <w:tcW w:w="2286" w:type="dxa"/>
            <w:tcBorders>
              <w:right w:val="nil"/>
            </w:tcBorders>
          </w:tcPr>
          <w:p w:rsidR="00303B98" w:rsidRPr="002E38DD" w:rsidRDefault="00303B98" w:rsidP="00303B98">
            <w:pPr>
              <w:jc w:val="left"/>
            </w:pPr>
            <w:r>
              <w:rPr>
                <w:rFonts w:ascii="HGP教科書体" w:hint="eastAsia"/>
              </w:rPr>
              <w:t>5</w:t>
            </w:r>
            <w:r w:rsidRPr="00CE4C01">
              <w:rPr>
                <w:rFonts w:ascii="HGP教科書体" w:hint="eastAsia"/>
              </w:rPr>
              <w:t>以下</w:t>
            </w:r>
          </w:p>
        </w:tc>
      </w:tr>
      <w:tr w:rsidR="00303B98" w:rsidRPr="002E38DD" w:rsidTr="00303B98">
        <w:tc>
          <w:tcPr>
            <w:tcW w:w="1446" w:type="dxa"/>
            <w:vMerge/>
            <w:tcBorders>
              <w:left w:val="nil"/>
            </w:tcBorders>
            <w:vAlign w:val="center"/>
          </w:tcPr>
          <w:p w:rsidR="00303B98" w:rsidRPr="002E38DD" w:rsidRDefault="00303B98" w:rsidP="00303B98"/>
        </w:tc>
        <w:tc>
          <w:tcPr>
            <w:tcW w:w="1559" w:type="dxa"/>
            <w:vMerge/>
            <w:vAlign w:val="center"/>
          </w:tcPr>
          <w:p w:rsidR="00303B98" w:rsidRPr="002E38DD" w:rsidRDefault="00303B98" w:rsidP="00303B98"/>
        </w:tc>
        <w:tc>
          <w:tcPr>
            <w:tcW w:w="1418" w:type="dxa"/>
            <w:vMerge/>
            <w:vAlign w:val="center"/>
          </w:tcPr>
          <w:p w:rsidR="00303B98" w:rsidRPr="002E38DD" w:rsidRDefault="00303B98" w:rsidP="00303B98"/>
        </w:tc>
        <w:tc>
          <w:tcPr>
            <w:tcW w:w="1701" w:type="dxa"/>
          </w:tcPr>
          <w:p w:rsidR="00303B98" w:rsidRPr="002E38DD" w:rsidRDefault="00303B98" w:rsidP="00303B98">
            <w:pPr>
              <w:jc w:val="left"/>
            </w:pPr>
            <w:r w:rsidRPr="002E38DD">
              <w:rPr>
                <w:rFonts w:hint="eastAsia"/>
              </w:rPr>
              <w:t>残留たわみ量</w:t>
            </w:r>
          </w:p>
        </w:tc>
        <w:tc>
          <w:tcPr>
            <w:tcW w:w="2286" w:type="dxa"/>
            <w:tcBorders>
              <w:right w:val="nil"/>
            </w:tcBorders>
          </w:tcPr>
          <w:p w:rsidR="00303B98" w:rsidRPr="002E38DD" w:rsidRDefault="00303B98" w:rsidP="00303B98">
            <w:pPr>
              <w:jc w:val="left"/>
            </w:pPr>
            <w:r>
              <w:rPr>
                <w:rFonts w:ascii="HGP教科書体" w:hint="eastAsia"/>
              </w:rPr>
              <w:t>1</w:t>
            </w:r>
            <w:r w:rsidRPr="00CE4C01">
              <w:rPr>
                <w:rFonts w:ascii="HGP教科書体" w:hint="eastAsia"/>
              </w:rPr>
              <w:t>以下</w:t>
            </w:r>
          </w:p>
        </w:tc>
      </w:tr>
      <w:tr w:rsidR="00303B98" w:rsidRPr="002E38DD" w:rsidTr="00303B98">
        <w:tc>
          <w:tcPr>
            <w:tcW w:w="1446" w:type="dxa"/>
            <w:vMerge/>
            <w:tcBorders>
              <w:left w:val="nil"/>
              <w:bottom w:val="single" w:sz="4" w:space="0" w:color="auto"/>
            </w:tcBorders>
            <w:vAlign w:val="center"/>
          </w:tcPr>
          <w:p w:rsidR="00303B98" w:rsidRPr="002E38DD" w:rsidRDefault="00303B98" w:rsidP="00303B98"/>
        </w:tc>
        <w:tc>
          <w:tcPr>
            <w:tcW w:w="1559" w:type="dxa"/>
            <w:tcBorders>
              <w:bottom w:val="single" w:sz="4" w:space="0" w:color="auto"/>
            </w:tcBorders>
            <w:vAlign w:val="center"/>
          </w:tcPr>
          <w:p w:rsidR="00303B98" w:rsidRPr="002E38DD" w:rsidRDefault="00303B98" w:rsidP="00303B98">
            <w:r w:rsidRPr="002E38DD">
              <w:rPr>
                <w:rFonts w:hint="eastAsia"/>
              </w:rPr>
              <w:t>下向き載荷</w:t>
            </w:r>
          </w:p>
        </w:tc>
        <w:tc>
          <w:tcPr>
            <w:tcW w:w="1418" w:type="dxa"/>
            <w:tcBorders>
              <w:bottom w:val="single" w:sz="4" w:space="0" w:color="auto"/>
            </w:tcBorders>
            <w:vAlign w:val="center"/>
          </w:tcPr>
          <w:p w:rsidR="00303B98" w:rsidRPr="002E38DD" w:rsidRDefault="00303B98" w:rsidP="00303B98">
            <w:r w:rsidRPr="002E38DD">
              <w:rPr>
                <w:rFonts w:hint="eastAsia"/>
              </w:rPr>
              <w:t>野縁</w:t>
            </w:r>
          </w:p>
        </w:tc>
        <w:tc>
          <w:tcPr>
            <w:tcW w:w="1701" w:type="dxa"/>
            <w:tcBorders>
              <w:bottom w:val="single" w:sz="4" w:space="0" w:color="auto"/>
            </w:tcBorders>
          </w:tcPr>
          <w:p w:rsidR="00303B98" w:rsidRPr="002E38DD" w:rsidRDefault="00303B98" w:rsidP="00303B98">
            <w:pPr>
              <w:jc w:val="left"/>
            </w:pPr>
            <w:r w:rsidRPr="002E38DD">
              <w:rPr>
                <w:rFonts w:hint="eastAsia"/>
              </w:rPr>
              <w:t>最大たわみ量</w:t>
            </w:r>
          </w:p>
        </w:tc>
        <w:tc>
          <w:tcPr>
            <w:tcW w:w="2286" w:type="dxa"/>
            <w:tcBorders>
              <w:bottom w:val="single" w:sz="4" w:space="0" w:color="auto"/>
              <w:right w:val="nil"/>
            </w:tcBorders>
          </w:tcPr>
          <w:p w:rsidR="00303B98" w:rsidRPr="002E38DD" w:rsidRDefault="00303B98" w:rsidP="00303B98">
            <w:pPr>
              <w:jc w:val="left"/>
            </w:pPr>
            <w:r>
              <w:rPr>
                <w:rFonts w:ascii="HGP教科書体" w:hint="eastAsia"/>
              </w:rPr>
              <w:t>5</w:t>
            </w:r>
            <w:r w:rsidRPr="00CE4C01">
              <w:rPr>
                <w:rFonts w:ascii="HGP教科書体" w:hint="eastAsia"/>
              </w:rPr>
              <w:t>以下</w:t>
            </w:r>
          </w:p>
        </w:tc>
      </w:tr>
      <w:tr w:rsidR="00303B98" w:rsidRPr="002E38DD" w:rsidTr="00303B98">
        <w:trPr>
          <w:trHeight w:val="116"/>
        </w:trPr>
        <w:tc>
          <w:tcPr>
            <w:tcW w:w="8410" w:type="dxa"/>
            <w:gridSpan w:val="5"/>
            <w:tcBorders>
              <w:left w:val="nil"/>
              <w:right w:val="nil"/>
            </w:tcBorders>
          </w:tcPr>
          <w:p w:rsidR="00303B98" w:rsidRPr="002E38DD" w:rsidRDefault="00303B98" w:rsidP="00303B98">
            <w:pPr>
              <w:jc w:val="left"/>
              <w:rPr>
                <w:sz w:val="10"/>
                <w:szCs w:val="10"/>
              </w:rPr>
            </w:pPr>
          </w:p>
        </w:tc>
      </w:tr>
      <w:tr w:rsidR="00303B98" w:rsidRPr="002E38DD" w:rsidTr="00303B98">
        <w:tc>
          <w:tcPr>
            <w:tcW w:w="3005" w:type="dxa"/>
            <w:gridSpan w:val="2"/>
            <w:vMerge w:val="restart"/>
            <w:tcBorders>
              <w:left w:val="nil"/>
            </w:tcBorders>
            <w:vAlign w:val="center"/>
          </w:tcPr>
          <w:p w:rsidR="00303B98" w:rsidRPr="002E38DD" w:rsidRDefault="00303B98" w:rsidP="00303B98">
            <w:r w:rsidRPr="002E38DD">
              <w:rPr>
                <w:rFonts w:hint="eastAsia"/>
              </w:rPr>
              <w:t>亜鉛の付着量</w:t>
            </w:r>
          </w:p>
        </w:tc>
        <w:tc>
          <w:tcPr>
            <w:tcW w:w="3119" w:type="dxa"/>
            <w:gridSpan w:val="2"/>
          </w:tcPr>
          <w:p w:rsidR="00303B98" w:rsidRPr="002E38DD" w:rsidRDefault="00303B98" w:rsidP="00303B98">
            <w:pPr>
              <w:jc w:val="left"/>
            </w:pPr>
            <w:r w:rsidRPr="002E38DD">
              <w:rPr>
                <w:rFonts w:ascii="HGP教科書体" w:hint="eastAsia"/>
              </w:rPr>
              <w:t>ＪＩＳ G 3302</w:t>
            </w:r>
          </w:p>
        </w:tc>
        <w:tc>
          <w:tcPr>
            <w:tcW w:w="2286" w:type="dxa"/>
            <w:tcBorders>
              <w:right w:val="nil"/>
            </w:tcBorders>
          </w:tcPr>
          <w:p w:rsidR="00303B98" w:rsidRPr="00CE4C01" w:rsidRDefault="00303B98" w:rsidP="00303B98">
            <w:pPr>
              <w:jc w:val="left"/>
              <w:rPr>
                <w:rFonts w:ascii="HGP教科書体"/>
              </w:rPr>
            </w:pPr>
            <w:r w:rsidRPr="00CE4C01">
              <w:rPr>
                <w:rFonts w:ascii="HGP教科書体" w:hint="eastAsia"/>
              </w:rPr>
              <w:t>Ｚ12　（120ｇ/</w:t>
            </w:r>
            <w:r w:rsidRPr="00CE4C01">
              <w:rPr>
                <w:rFonts w:ascii="HGP教科書体" w:hAnsi="Segoe UI Symbol" w:cs="Segoe UI Symbol" w:hint="eastAsia"/>
              </w:rPr>
              <w:t>㎡）以上</w:t>
            </w:r>
          </w:p>
        </w:tc>
      </w:tr>
      <w:tr w:rsidR="00303B98" w:rsidRPr="002E38DD" w:rsidTr="00303B98">
        <w:tc>
          <w:tcPr>
            <w:tcW w:w="3005" w:type="dxa"/>
            <w:gridSpan w:val="2"/>
            <w:vMerge/>
            <w:tcBorders>
              <w:left w:val="nil"/>
            </w:tcBorders>
          </w:tcPr>
          <w:p w:rsidR="00303B98" w:rsidRPr="002E38DD" w:rsidRDefault="00303B98" w:rsidP="00303B98">
            <w:pPr>
              <w:jc w:val="left"/>
            </w:pPr>
          </w:p>
        </w:tc>
        <w:tc>
          <w:tcPr>
            <w:tcW w:w="3119" w:type="dxa"/>
            <w:gridSpan w:val="2"/>
          </w:tcPr>
          <w:p w:rsidR="00303B98" w:rsidRPr="002E38DD" w:rsidRDefault="00303B98" w:rsidP="00303B98">
            <w:pPr>
              <w:jc w:val="left"/>
            </w:pPr>
            <w:r w:rsidRPr="002E38DD">
              <w:rPr>
                <w:rFonts w:ascii="HGP教科書体" w:hint="eastAsia"/>
              </w:rPr>
              <w:t>ＪＩＳ G 3321</w:t>
            </w:r>
          </w:p>
        </w:tc>
        <w:tc>
          <w:tcPr>
            <w:tcW w:w="2286" w:type="dxa"/>
            <w:tcBorders>
              <w:right w:val="nil"/>
            </w:tcBorders>
          </w:tcPr>
          <w:p w:rsidR="00303B98" w:rsidRPr="002E38DD" w:rsidRDefault="00303B98" w:rsidP="00303B98">
            <w:pPr>
              <w:jc w:val="left"/>
            </w:pPr>
            <w:r>
              <w:rPr>
                <w:rFonts w:ascii="HGP教科書体" w:hint="eastAsia"/>
              </w:rPr>
              <w:t>Ａ</w:t>
            </w:r>
            <w:r w:rsidRPr="00CE4C01">
              <w:rPr>
                <w:rFonts w:ascii="HGP教科書体" w:hint="eastAsia"/>
              </w:rPr>
              <w:t>Ｚ</w:t>
            </w:r>
            <w:r>
              <w:rPr>
                <w:rFonts w:ascii="HGP教科書体" w:hint="eastAsia"/>
              </w:rPr>
              <w:t xml:space="preserve">90 </w:t>
            </w:r>
            <w:r w:rsidRPr="00CE4C01">
              <w:rPr>
                <w:rFonts w:ascii="HGP教科書体" w:hint="eastAsia"/>
              </w:rPr>
              <w:t>（</w:t>
            </w:r>
            <w:r>
              <w:rPr>
                <w:rFonts w:ascii="HGP教科書体" w:hint="eastAsia"/>
              </w:rPr>
              <w:t>9</w:t>
            </w:r>
            <w:r w:rsidRPr="00CE4C01">
              <w:rPr>
                <w:rFonts w:ascii="HGP教科書体" w:hint="eastAsia"/>
              </w:rPr>
              <w:t>0ｇ/</w:t>
            </w:r>
            <w:r w:rsidRPr="00CE4C01">
              <w:rPr>
                <w:rFonts w:ascii="HGP教科書体" w:hAnsi="Segoe UI Symbol" w:cs="Segoe UI Symbol" w:hint="eastAsia"/>
              </w:rPr>
              <w:t>㎡）以上</w:t>
            </w:r>
          </w:p>
        </w:tc>
      </w:tr>
    </w:tbl>
    <w:p w:rsidR="00792E10" w:rsidRDefault="00792E10" w:rsidP="003B0D00">
      <w:pPr>
        <w:rPr>
          <w:highlight w:val="yellow"/>
        </w:rPr>
      </w:pPr>
    </w:p>
    <w:p w:rsidR="00F40AE9" w:rsidRDefault="00792E10" w:rsidP="003B0D00">
      <w:pPr>
        <w:rPr>
          <w:szCs w:val="24"/>
        </w:rPr>
      </w:pPr>
      <w:r>
        <w:rPr>
          <w:rFonts w:hint="eastAsia"/>
          <w:highlight w:val="yellow"/>
        </w:rPr>
        <w:t>（３）軽量鉄骨壁</w:t>
      </w:r>
      <w:r w:rsidRPr="00AB449E">
        <w:rPr>
          <w:rFonts w:hint="eastAsia"/>
          <w:highlight w:val="yellow"/>
        </w:rPr>
        <w:t>下地の性能について、下表のとおりとする。</w:t>
      </w:r>
    </w:p>
    <w:tbl>
      <w:tblPr>
        <w:tblStyle w:val="a3"/>
        <w:tblpPr w:leftFromText="142" w:rightFromText="142" w:vertAnchor="text" w:horzAnchor="margin" w:tblpY="162"/>
        <w:tblW w:w="0" w:type="auto"/>
        <w:tblLook w:val="04A0" w:firstRow="1" w:lastRow="0" w:firstColumn="1" w:lastColumn="0" w:noHBand="0" w:noVBand="1"/>
      </w:tblPr>
      <w:tblGrid>
        <w:gridCol w:w="2726"/>
        <w:gridCol w:w="2410"/>
        <w:gridCol w:w="3132"/>
      </w:tblGrid>
      <w:tr w:rsidR="00792E10" w:rsidRPr="002E38DD" w:rsidTr="00792E10">
        <w:tc>
          <w:tcPr>
            <w:tcW w:w="5136" w:type="dxa"/>
            <w:gridSpan w:val="2"/>
            <w:tcBorders>
              <w:left w:val="nil"/>
            </w:tcBorders>
            <w:vAlign w:val="center"/>
          </w:tcPr>
          <w:p w:rsidR="00792E10" w:rsidRPr="002E38DD" w:rsidRDefault="00792E10" w:rsidP="00792E10">
            <w:pPr>
              <w:jc w:val="center"/>
            </w:pPr>
            <w:r w:rsidRPr="002E38DD">
              <w:rPr>
                <w:rFonts w:hint="eastAsia"/>
              </w:rPr>
              <w:t>性能項目</w:t>
            </w:r>
          </w:p>
        </w:tc>
        <w:tc>
          <w:tcPr>
            <w:tcW w:w="3132" w:type="dxa"/>
            <w:tcBorders>
              <w:right w:val="nil"/>
            </w:tcBorders>
            <w:vAlign w:val="center"/>
          </w:tcPr>
          <w:p w:rsidR="00792E10" w:rsidRPr="002E38DD" w:rsidRDefault="00792E10" w:rsidP="00792E10">
            <w:pPr>
              <w:jc w:val="center"/>
            </w:pPr>
            <w:r w:rsidRPr="002E38DD">
              <w:rPr>
                <w:rFonts w:hint="eastAsia"/>
              </w:rPr>
              <w:t>性能</w:t>
            </w:r>
          </w:p>
        </w:tc>
      </w:tr>
      <w:tr w:rsidR="00792E10" w:rsidRPr="002E38DD" w:rsidTr="00792E10">
        <w:tc>
          <w:tcPr>
            <w:tcW w:w="2726" w:type="dxa"/>
            <w:vMerge w:val="restart"/>
            <w:tcBorders>
              <w:left w:val="nil"/>
            </w:tcBorders>
            <w:vAlign w:val="center"/>
          </w:tcPr>
          <w:p w:rsidR="00792E10" w:rsidRPr="002E38DD" w:rsidRDefault="00792E10" w:rsidP="00792E10">
            <w:r w:rsidRPr="002E38DD">
              <w:rPr>
                <w:rFonts w:hint="eastAsia"/>
              </w:rPr>
              <w:t>構成部材の形状安定性</w:t>
            </w:r>
          </w:p>
        </w:tc>
        <w:tc>
          <w:tcPr>
            <w:tcW w:w="2410" w:type="dxa"/>
          </w:tcPr>
          <w:p w:rsidR="00792E10" w:rsidRPr="002E38DD" w:rsidRDefault="00792E10" w:rsidP="00792E10">
            <w:pPr>
              <w:jc w:val="left"/>
            </w:pPr>
            <w:r w:rsidRPr="002E38DD">
              <w:rPr>
                <w:rFonts w:hint="eastAsia"/>
              </w:rPr>
              <w:t>横曲がり</w:t>
            </w:r>
          </w:p>
        </w:tc>
        <w:tc>
          <w:tcPr>
            <w:tcW w:w="3132" w:type="dxa"/>
            <w:tcBorders>
              <w:right w:val="nil"/>
            </w:tcBorders>
          </w:tcPr>
          <w:p w:rsidR="00792E10" w:rsidRDefault="00792E10" w:rsidP="00792E10">
            <w:pPr>
              <w:jc w:val="left"/>
              <w:rPr>
                <w:rFonts w:ascii="HGP教科書体"/>
                <w:sz w:val="21"/>
                <w:szCs w:val="21"/>
              </w:rPr>
            </w:pPr>
            <w:r w:rsidRPr="00AB449E">
              <w:rPr>
                <w:rFonts w:ascii="HGP教科書体" w:hint="eastAsia"/>
                <w:sz w:val="21"/>
                <w:szCs w:val="21"/>
              </w:rPr>
              <w:t>ランナー及びスタッドはＬ/1000以下</w:t>
            </w:r>
          </w:p>
          <w:p w:rsidR="00792E10" w:rsidRPr="00AB449E" w:rsidRDefault="00792E10" w:rsidP="00792E10">
            <w:pPr>
              <w:jc w:val="left"/>
              <w:rPr>
                <w:rFonts w:ascii="HGP教科書体"/>
                <w:sz w:val="21"/>
                <w:szCs w:val="21"/>
              </w:rPr>
            </w:pPr>
            <w:r>
              <w:rPr>
                <w:rFonts w:ascii="HGP教科書体" w:hint="eastAsia"/>
                <w:sz w:val="21"/>
                <w:szCs w:val="21"/>
              </w:rPr>
              <w:t>振れ止めは2</w:t>
            </w:r>
            <w:r w:rsidRPr="00AB449E">
              <w:rPr>
                <w:rFonts w:ascii="HGP教科書体" w:hint="eastAsia"/>
                <w:sz w:val="21"/>
                <w:szCs w:val="21"/>
              </w:rPr>
              <w:t>Ｌ/1000以下</w:t>
            </w:r>
          </w:p>
        </w:tc>
      </w:tr>
      <w:tr w:rsidR="00792E10" w:rsidRPr="002E38DD" w:rsidTr="00792E10">
        <w:tc>
          <w:tcPr>
            <w:tcW w:w="2726" w:type="dxa"/>
            <w:vMerge/>
            <w:tcBorders>
              <w:left w:val="nil"/>
            </w:tcBorders>
          </w:tcPr>
          <w:p w:rsidR="00792E10" w:rsidRPr="002E38DD" w:rsidRDefault="00792E10" w:rsidP="00792E10">
            <w:pPr>
              <w:jc w:val="left"/>
            </w:pPr>
          </w:p>
        </w:tc>
        <w:tc>
          <w:tcPr>
            <w:tcW w:w="2410" w:type="dxa"/>
          </w:tcPr>
          <w:p w:rsidR="00792E10" w:rsidRPr="002E38DD" w:rsidRDefault="00792E10" w:rsidP="00792E10">
            <w:pPr>
              <w:jc w:val="left"/>
            </w:pPr>
            <w:r w:rsidRPr="002E38DD">
              <w:rPr>
                <w:rFonts w:hint="eastAsia"/>
              </w:rPr>
              <w:t>反り</w:t>
            </w:r>
          </w:p>
        </w:tc>
        <w:tc>
          <w:tcPr>
            <w:tcW w:w="3132" w:type="dxa"/>
            <w:tcBorders>
              <w:right w:val="nil"/>
            </w:tcBorders>
          </w:tcPr>
          <w:p w:rsidR="00792E10" w:rsidRPr="002E38DD" w:rsidRDefault="00792E10" w:rsidP="00792E10">
            <w:pPr>
              <w:jc w:val="left"/>
            </w:pPr>
            <w:r>
              <w:rPr>
                <w:rFonts w:ascii="HGP教科書体" w:hint="eastAsia"/>
              </w:rPr>
              <w:t>2Ｌ</w:t>
            </w:r>
            <w:r w:rsidRPr="002E38DD">
              <w:rPr>
                <w:rFonts w:ascii="HGP教科書体" w:hint="eastAsia"/>
              </w:rPr>
              <w:t>/1000以下</w:t>
            </w:r>
          </w:p>
        </w:tc>
      </w:tr>
      <w:tr w:rsidR="00792E10" w:rsidRPr="002E38DD" w:rsidTr="00792E10">
        <w:tc>
          <w:tcPr>
            <w:tcW w:w="2726" w:type="dxa"/>
            <w:tcBorders>
              <w:left w:val="nil"/>
            </w:tcBorders>
            <w:vAlign w:val="center"/>
          </w:tcPr>
          <w:p w:rsidR="00792E10" w:rsidRPr="002E38DD" w:rsidRDefault="00792E10" w:rsidP="00792E10">
            <w:r w:rsidRPr="002E38DD">
              <w:rPr>
                <w:rFonts w:hint="eastAsia"/>
              </w:rPr>
              <w:t>載荷強さ</w:t>
            </w:r>
          </w:p>
        </w:tc>
        <w:tc>
          <w:tcPr>
            <w:tcW w:w="2410" w:type="dxa"/>
            <w:vAlign w:val="center"/>
          </w:tcPr>
          <w:p w:rsidR="00792E10" w:rsidRPr="002E38DD" w:rsidRDefault="00792E10" w:rsidP="00792E10">
            <w:pPr>
              <w:jc w:val="left"/>
            </w:pPr>
            <w:r w:rsidRPr="002E38DD">
              <w:rPr>
                <w:rFonts w:hint="eastAsia"/>
              </w:rPr>
              <w:t>最大</w:t>
            </w:r>
            <w:r>
              <w:rPr>
                <w:rFonts w:hint="eastAsia"/>
              </w:rPr>
              <w:t>残留</w:t>
            </w:r>
            <w:r w:rsidRPr="002E38DD">
              <w:rPr>
                <w:rFonts w:hint="eastAsia"/>
              </w:rPr>
              <w:t>たわみ量</w:t>
            </w:r>
          </w:p>
        </w:tc>
        <w:tc>
          <w:tcPr>
            <w:tcW w:w="3132" w:type="dxa"/>
            <w:tcBorders>
              <w:right w:val="nil"/>
            </w:tcBorders>
          </w:tcPr>
          <w:p w:rsidR="00792E10" w:rsidRPr="00CE4C01" w:rsidRDefault="00792E10" w:rsidP="00792E10">
            <w:pPr>
              <w:jc w:val="left"/>
              <w:rPr>
                <w:rFonts w:ascii="HGP教科書体"/>
              </w:rPr>
            </w:pPr>
            <w:r>
              <w:rPr>
                <w:rFonts w:ascii="HGP教科書体" w:hint="eastAsia"/>
              </w:rPr>
              <w:t>2</w:t>
            </w:r>
            <w:r w:rsidRPr="00CE4C01">
              <w:rPr>
                <w:rFonts w:ascii="HGP教科書体" w:hint="eastAsia"/>
              </w:rPr>
              <w:t>以下</w:t>
            </w:r>
          </w:p>
        </w:tc>
      </w:tr>
      <w:tr w:rsidR="00792E10" w:rsidRPr="002E38DD" w:rsidTr="00792E10">
        <w:tc>
          <w:tcPr>
            <w:tcW w:w="2726" w:type="dxa"/>
            <w:vMerge w:val="restart"/>
            <w:tcBorders>
              <w:left w:val="nil"/>
            </w:tcBorders>
            <w:vAlign w:val="center"/>
          </w:tcPr>
          <w:p w:rsidR="00792E10" w:rsidRPr="002E38DD" w:rsidRDefault="00792E10" w:rsidP="00792E10">
            <w:r>
              <w:rPr>
                <w:rFonts w:hint="eastAsia"/>
              </w:rPr>
              <w:t>耐震撃性</w:t>
            </w:r>
          </w:p>
        </w:tc>
        <w:tc>
          <w:tcPr>
            <w:tcW w:w="2410" w:type="dxa"/>
            <w:vAlign w:val="center"/>
          </w:tcPr>
          <w:p w:rsidR="00792E10" w:rsidRPr="002E38DD" w:rsidRDefault="00792E10" w:rsidP="00792E10">
            <w:pPr>
              <w:jc w:val="left"/>
            </w:pPr>
            <w:r w:rsidRPr="002E38DD">
              <w:rPr>
                <w:rFonts w:hint="eastAsia"/>
              </w:rPr>
              <w:t>最大</w:t>
            </w:r>
            <w:r>
              <w:rPr>
                <w:rFonts w:hint="eastAsia"/>
              </w:rPr>
              <w:t>残留</w:t>
            </w:r>
            <w:r w:rsidRPr="002E38DD">
              <w:rPr>
                <w:rFonts w:hint="eastAsia"/>
              </w:rPr>
              <w:t>たわみ量</w:t>
            </w:r>
          </w:p>
        </w:tc>
        <w:tc>
          <w:tcPr>
            <w:tcW w:w="3132" w:type="dxa"/>
            <w:tcBorders>
              <w:right w:val="nil"/>
            </w:tcBorders>
          </w:tcPr>
          <w:p w:rsidR="00792E10" w:rsidRPr="002E38DD" w:rsidRDefault="00792E10" w:rsidP="00792E10">
            <w:pPr>
              <w:jc w:val="left"/>
            </w:pPr>
            <w:r>
              <w:rPr>
                <w:rFonts w:ascii="HGP教科書体" w:hint="eastAsia"/>
              </w:rPr>
              <w:t>10</w:t>
            </w:r>
            <w:r w:rsidRPr="00CE4C01">
              <w:rPr>
                <w:rFonts w:ascii="HGP教科書体" w:hint="eastAsia"/>
              </w:rPr>
              <w:t>以下</w:t>
            </w:r>
          </w:p>
        </w:tc>
      </w:tr>
      <w:tr w:rsidR="00792E10" w:rsidRPr="002E38DD" w:rsidTr="00792E10">
        <w:tc>
          <w:tcPr>
            <w:tcW w:w="2726" w:type="dxa"/>
            <w:vMerge/>
            <w:tcBorders>
              <w:left w:val="nil"/>
            </w:tcBorders>
            <w:vAlign w:val="center"/>
          </w:tcPr>
          <w:p w:rsidR="00792E10" w:rsidRPr="002E38DD" w:rsidRDefault="00792E10" w:rsidP="00792E10"/>
        </w:tc>
        <w:tc>
          <w:tcPr>
            <w:tcW w:w="2410" w:type="dxa"/>
            <w:vAlign w:val="center"/>
          </w:tcPr>
          <w:p w:rsidR="00792E10" w:rsidRPr="002E38DD" w:rsidRDefault="00792E10" w:rsidP="00792E10">
            <w:pPr>
              <w:jc w:val="left"/>
            </w:pPr>
            <w:r>
              <w:rPr>
                <w:rFonts w:hint="eastAsia"/>
              </w:rPr>
              <w:t>部材の折れ及び外れ</w:t>
            </w:r>
          </w:p>
        </w:tc>
        <w:tc>
          <w:tcPr>
            <w:tcW w:w="3132" w:type="dxa"/>
            <w:tcBorders>
              <w:right w:val="nil"/>
            </w:tcBorders>
          </w:tcPr>
          <w:p w:rsidR="00792E10" w:rsidRPr="002E38DD" w:rsidRDefault="00792E10" w:rsidP="00792E10">
            <w:pPr>
              <w:jc w:val="left"/>
            </w:pPr>
            <w:r>
              <w:rPr>
                <w:rFonts w:ascii="HGP教科書体" w:hint="eastAsia"/>
              </w:rPr>
              <w:t>あってはならない</w:t>
            </w:r>
          </w:p>
        </w:tc>
      </w:tr>
      <w:tr w:rsidR="00792E10" w:rsidRPr="002E38DD" w:rsidTr="00792E10">
        <w:trPr>
          <w:trHeight w:val="116"/>
        </w:trPr>
        <w:tc>
          <w:tcPr>
            <w:tcW w:w="8268" w:type="dxa"/>
            <w:gridSpan w:val="3"/>
            <w:tcBorders>
              <w:left w:val="nil"/>
              <w:right w:val="nil"/>
            </w:tcBorders>
          </w:tcPr>
          <w:p w:rsidR="00792E10" w:rsidRPr="002E38DD" w:rsidRDefault="00792E10" w:rsidP="00792E10">
            <w:pPr>
              <w:jc w:val="left"/>
              <w:rPr>
                <w:sz w:val="10"/>
                <w:szCs w:val="10"/>
              </w:rPr>
            </w:pPr>
          </w:p>
        </w:tc>
      </w:tr>
      <w:tr w:rsidR="00792E10" w:rsidRPr="002E38DD" w:rsidTr="00792E10">
        <w:tc>
          <w:tcPr>
            <w:tcW w:w="2726" w:type="dxa"/>
            <w:vMerge w:val="restart"/>
            <w:tcBorders>
              <w:left w:val="nil"/>
            </w:tcBorders>
            <w:vAlign w:val="center"/>
          </w:tcPr>
          <w:p w:rsidR="00792E10" w:rsidRPr="002E38DD" w:rsidRDefault="00792E10" w:rsidP="00792E10">
            <w:r w:rsidRPr="002E38DD">
              <w:rPr>
                <w:rFonts w:hint="eastAsia"/>
              </w:rPr>
              <w:t>亜鉛の付着量</w:t>
            </w:r>
          </w:p>
        </w:tc>
        <w:tc>
          <w:tcPr>
            <w:tcW w:w="2410" w:type="dxa"/>
          </w:tcPr>
          <w:p w:rsidR="00792E10" w:rsidRPr="002E38DD" w:rsidRDefault="00792E10" w:rsidP="00792E10">
            <w:pPr>
              <w:jc w:val="left"/>
            </w:pPr>
            <w:r w:rsidRPr="002E38DD">
              <w:rPr>
                <w:rFonts w:ascii="HGP教科書体" w:hint="eastAsia"/>
              </w:rPr>
              <w:t>ＪＩＳ G 3302</w:t>
            </w:r>
          </w:p>
        </w:tc>
        <w:tc>
          <w:tcPr>
            <w:tcW w:w="3132" w:type="dxa"/>
            <w:tcBorders>
              <w:right w:val="nil"/>
            </w:tcBorders>
          </w:tcPr>
          <w:p w:rsidR="00792E10" w:rsidRPr="00CE4C01" w:rsidRDefault="00792E10" w:rsidP="00792E10">
            <w:pPr>
              <w:jc w:val="left"/>
              <w:rPr>
                <w:rFonts w:ascii="HGP教科書体"/>
              </w:rPr>
            </w:pPr>
            <w:r w:rsidRPr="00CE4C01">
              <w:rPr>
                <w:rFonts w:ascii="HGP教科書体" w:hint="eastAsia"/>
              </w:rPr>
              <w:t>Ｚ12　（120ｇ/</w:t>
            </w:r>
            <w:r w:rsidRPr="00CE4C01">
              <w:rPr>
                <w:rFonts w:ascii="HGP教科書体" w:hAnsi="Segoe UI Symbol" w:cs="Segoe UI Symbol" w:hint="eastAsia"/>
              </w:rPr>
              <w:t>㎡）以上</w:t>
            </w:r>
          </w:p>
        </w:tc>
      </w:tr>
      <w:tr w:rsidR="00792E10" w:rsidRPr="002E38DD" w:rsidTr="00792E10">
        <w:trPr>
          <w:trHeight w:val="64"/>
        </w:trPr>
        <w:tc>
          <w:tcPr>
            <w:tcW w:w="2726" w:type="dxa"/>
            <w:vMerge/>
            <w:tcBorders>
              <w:left w:val="nil"/>
            </w:tcBorders>
          </w:tcPr>
          <w:p w:rsidR="00792E10" w:rsidRPr="002E38DD" w:rsidRDefault="00792E10" w:rsidP="00792E10">
            <w:pPr>
              <w:jc w:val="left"/>
            </w:pPr>
          </w:p>
        </w:tc>
        <w:tc>
          <w:tcPr>
            <w:tcW w:w="2410" w:type="dxa"/>
          </w:tcPr>
          <w:p w:rsidR="00792E10" w:rsidRPr="002E38DD" w:rsidRDefault="00792E10" w:rsidP="00792E10">
            <w:pPr>
              <w:jc w:val="left"/>
            </w:pPr>
            <w:r w:rsidRPr="002E38DD">
              <w:rPr>
                <w:rFonts w:ascii="HGP教科書体" w:hint="eastAsia"/>
              </w:rPr>
              <w:t>ＪＩＳ G 3321</w:t>
            </w:r>
          </w:p>
        </w:tc>
        <w:tc>
          <w:tcPr>
            <w:tcW w:w="3132" w:type="dxa"/>
            <w:tcBorders>
              <w:right w:val="nil"/>
            </w:tcBorders>
          </w:tcPr>
          <w:p w:rsidR="00792E10" w:rsidRPr="002E38DD" w:rsidRDefault="00792E10" w:rsidP="00792E10">
            <w:pPr>
              <w:jc w:val="left"/>
            </w:pPr>
            <w:r>
              <w:rPr>
                <w:rFonts w:ascii="HGP教科書体" w:hint="eastAsia"/>
              </w:rPr>
              <w:t>A</w:t>
            </w:r>
            <w:r w:rsidRPr="00CE4C01">
              <w:rPr>
                <w:rFonts w:ascii="HGP教科書体" w:hint="eastAsia"/>
              </w:rPr>
              <w:t>Ｚ</w:t>
            </w:r>
            <w:r>
              <w:rPr>
                <w:rFonts w:ascii="HGP教科書体" w:hint="eastAsia"/>
              </w:rPr>
              <w:t>90</w:t>
            </w:r>
            <w:r w:rsidRPr="00CE4C01">
              <w:rPr>
                <w:rFonts w:ascii="HGP教科書体" w:hint="eastAsia"/>
              </w:rPr>
              <w:t>（</w:t>
            </w:r>
            <w:r>
              <w:rPr>
                <w:rFonts w:ascii="HGP教科書体" w:hint="eastAsia"/>
              </w:rPr>
              <w:t xml:space="preserve"> 9</w:t>
            </w:r>
            <w:r w:rsidRPr="00CE4C01">
              <w:rPr>
                <w:rFonts w:ascii="HGP教科書体" w:hint="eastAsia"/>
              </w:rPr>
              <w:t>0ｇ/</w:t>
            </w:r>
            <w:r w:rsidRPr="00CE4C01">
              <w:rPr>
                <w:rFonts w:ascii="HGP教科書体" w:hAnsi="Segoe UI Symbol" w:cs="Segoe UI Symbol" w:hint="eastAsia"/>
              </w:rPr>
              <w:t>㎡）以上</w:t>
            </w:r>
          </w:p>
        </w:tc>
      </w:tr>
    </w:tbl>
    <w:p w:rsidR="00455937" w:rsidRDefault="00455937" w:rsidP="003B0D00">
      <w:pPr>
        <w:rPr>
          <w:szCs w:val="24"/>
        </w:rPr>
      </w:pPr>
      <w:r>
        <w:rPr>
          <w:szCs w:val="24"/>
        </w:rPr>
        <w:br w:type="page"/>
      </w:r>
    </w:p>
    <w:p w:rsidR="003E39AE" w:rsidRPr="007565D9" w:rsidRDefault="003E39AE" w:rsidP="003B0D00">
      <w:pPr>
        <w:rPr>
          <w:szCs w:val="24"/>
        </w:rPr>
      </w:pPr>
    </w:p>
    <w:p w:rsidR="00D24249" w:rsidRDefault="00AC4A77" w:rsidP="003B0D00">
      <w:pPr>
        <w:rPr>
          <w:szCs w:val="24"/>
        </w:rPr>
      </w:pPr>
      <w:r>
        <w:rPr>
          <w:noProof/>
          <w:szCs w:val="24"/>
        </w:rPr>
        <mc:AlternateContent>
          <mc:Choice Requires="wps">
            <w:drawing>
              <wp:anchor distT="0" distB="0" distL="114300" distR="114300" simplePos="0" relativeHeight="251770880" behindDoc="0" locked="0" layoutInCell="1" allowOverlap="1" wp14:anchorId="749F5882" wp14:editId="2013680B">
                <wp:simplePos x="0" y="0"/>
                <wp:positionH relativeFrom="column">
                  <wp:posOffset>-280035</wp:posOffset>
                </wp:positionH>
                <wp:positionV relativeFrom="paragraph">
                  <wp:posOffset>542290</wp:posOffset>
                </wp:positionV>
                <wp:extent cx="6210300" cy="2943225"/>
                <wp:effectExtent l="0" t="0" r="19050" b="28575"/>
                <wp:wrapNone/>
                <wp:docPr id="12" name="角丸四角形 12"/>
                <wp:cNvGraphicFramePr/>
                <a:graphic xmlns:a="http://schemas.openxmlformats.org/drawingml/2006/main">
                  <a:graphicData uri="http://schemas.microsoft.com/office/word/2010/wordprocessingShape">
                    <wps:wsp>
                      <wps:cNvSpPr/>
                      <wps:spPr>
                        <a:xfrm>
                          <a:off x="0" y="0"/>
                          <a:ext cx="6210300" cy="294322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F76F80" id="角丸四角形 12" o:spid="_x0000_s1026" style="position:absolute;left:0;text-align:left;margin-left:-22.05pt;margin-top:42.7pt;width:489pt;height:231.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" filled="f" strokecolor="windowText" strokeweight="1.5pt">
                <v:stroke joinstyle="miter"/>
              </v:roundrect>
            </w:pict>
          </mc:Fallback>
        </mc:AlternateContent>
      </w:r>
      <w:r w:rsidR="00963E7B" w:rsidRPr="00CF1AF0">
        <w:rPr>
          <w:rFonts w:hint="eastAsia"/>
          <w:szCs w:val="24"/>
        </w:rPr>
        <w:t>４．　　施工条件</w:t>
      </w:r>
      <w:r w:rsidR="00963E7B">
        <w:rPr>
          <w:szCs w:val="24"/>
        </w:rPr>
        <w:br/>
      </w:r>
      <w:r w:rsidR="00963E7B">
        <w:rPr>
          <w:rFonts w:hint="eastAsia"/>
          <w:szCs w:val="24"/>
        </w:rPr>
        <w:t>４．１　　敷地条件</w:t>
      </w:r>
      <w:r w:rsidR="00963E7B">
        <w:rPr>
          <w:szCs w:val="24"/>
        </w:rPr>
        <w:br/>
      </w:r>
    </w:p>
    <w:p w:rsidR="00AC4A77" w:rsidRDefault="00AC4A77" w:rsidP="003B0D00">
      <w:pPr>
        <w:rPr>
          <w:szCs w:val="24"/>
        </w:rPr>
      </w:pPr>
    </w:p>
    <w:p w:rsidR="00AC4A77" w:rsidRPr="00043338" w:rsidRDefault="00AC4A77" w:rsidP="00AC4A77">
      <w:pPr>
        <w:rPr>
          <w:szCs w:val="24"/>
          <w:highlight w:val="yellow"/>
        </w:rPr>
      </w:pPr>
      <w:r w:rsidRPr="00043338">
        <w:rPr>
          <w:noProof/>
          <w:szCs w:val="24"/>
          <w:highlight w:val="yellow"/>
        </w:rPr>
        <w:drawing>
          <wp:anchor distT="0" distB="0" distL="114300" distR="114300" simplePos="0" relativeHeight="251772928" behindDoc="1" locked="0" layoutInCell="1" allowOverlap="1" wp14:anchorId="158D8FBD" wp14:editId="72CFF78F">
            <wp:simplePos x="0" y="0"/>
            <wp:positionH relativeFrom="column">
              <wp:posOffset>2086610</wp:posOffset>
            </wp:positionH>
            <wp:positionV relativeFrom="paragraph">
              <wp:posOffset>94615</wp:posOffset>
            </wp:positionV>
            <wp:extent cx="3017520" cy="2072640"/>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7520" cy="2072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43338">
        <w:rPr>
          <w:rFonts w:hint="eastAsia"/>
          <w:szCs w:val="24"/>
          <w:highlight w:val="yellow"/>
        </w:rPr>
        <w:t>敷地状況及び建物配置は右の</w:t>
      </w:r>
    </w:p>
    <w:p w:rsidR="00AC4A77" w:rsidRPr="00043338" w:rsidRDefault="00AC4A77" w:rsidP="00AC4A77">
      <w:pPr>
        <w:rPr>
          <w:szCs w:val="24"/>
          <w:highlight w:val="yellow"/>
        </w:rPr>
      </w:pPr>
      <w:r w:rsidRPr="00043338">
        <w:rPr>
          <w:rFonts w:hint="eastAsia"/>
          <w:szCs w:val="24"/>
          <w:highlight w:val="yellow"/>
        </w:rPr>
        <w:t>とおりである。</w:t>
      </w:r>
    </w:p>
    <w:p w:rsidR="00AC4A77" w:rsidRPr="00043338" w:rsidRDefault="00AC4A77" w:rsidP="00AC4A77">
      <w:pPr>
        <w:rPr>
          <w:szCs w:val="24"/>
          <w:highlight w:val="yellow"/>
        </w:rPr>
      </w:pPr>
      <w:r w:rsidRPr="00043338">
        <w:rPr>
          <w:rFonts w:hint="eastAsia"/>
          <w:szCs w:val="24"/>
          <w:highlight w:val="yellow"/>
        </w:rPr>
        <w:t>①</w:t>
      </w:r>
      <w:r w:rsidRPr="00043338">
        <w:rPr>
          <w:szCs w:val="24"/>
          <w:highlight w:val="yellow"/>
        </w:rPr>
        <w:t>北側道路は幅員</w:t>
      </w:r>
      <w:r w:rsidRPr="00043338">
        <w:rPr>
          <w:szCs w:val="24"/>
          <w:highlight w:val="yellow"/>
        </w:rPr>
        <w:t>4.0</w:t>
      </w:r>
      <w:r w:rsidRPr="00043338">
        <w:rPr>
          <w:szCs w:val="24"/>
          <w:highlight w:val="yellow"/>
        </w:rPr>
        <w:t>ｍで時</w:t>
      </w:r>
    </w:p>
    <w:p w:rsidR="00AC4A77" w:rsidRPr="00043338" w:rsidRDefault="00AC4A77" w:rsidP="00AC4A77">
      <w:pPr>
        <w:rPr>
          <w:szCs w:val="24"/>
          <w:highlight w:val="yellow"/>
        </w:rPr>
      </w:pPr>
      <w:r w:rsidRPr="00043338">
        <w:rPr>
          <w:rFonts w:hint="eastAsia"/>
          <w:szCs w:val="24"/>
          <w:highlight w:val="yellow"/>
        </w:rPr>
        <w:t>間規制</w:t>
      </w:r>
      <w:r w:rsidRPr="00043338">
        <w:rPr>
          <w:szCs w:val="24"/>
          <w:highlight w:val="yellow"/>
        </w:rPr>
        <w:t>7-913-16</w:t>
      </w:r>
      <w:r w:rsidRPr="00043338">
        <w:rPr>
          <w:szCs w:val="24"/>
          <w:highlight w:val="yellow"/>
        </w:rPr>
        <w:t>の掛かっ</w:t>
      </w:r>
    </w:p>
    <w:p w:rsidR="00AC4A77" w:rsidRPr="00043338" w:rsidRDefault="00AC4A77" w:rsidP="00AC4A77">
      <w:pPr>
        <w:rPr>
          <w:szCs w:val="24"/>
          <w:highlight w:val="yellow"/>
        </w:rPr>
      </w:pPr>
      <w:r w:rsidRPr="00043338">
        <w:rPr>
          <w:rFonts w:hint="eastAsia"/>
          <w:szCs w:val="24"/>
          <w:highlight w:val="yellow"/>
        </w:rPr>
        <w:t>た東行きの一方通行である。</w:t>
      </w:r>
    </w:p>
    <w:p w:rsidR="00AC4A77" w:rsidRPr="00043338" w:rsidRDefault="00AC4A77" w:rsidP="00AC4A77">
      <w:pPr>
        <w:rPr>
          <w:szCs w:val="24"/>
          <w:highlight w:val="yellow"/>
        </w:rPr>
      </w:pPr>
      <w:r w:rsidRPr="00043338">
        <w:rPr>
          <w:rFonts w:hint="eastAsia"/>
          <w:szCs w:val="24"/>
          <w:highlight w:val="yellow"/>
        </w:rPr>
        <w:t>②</w:t>
      </w:r>
      <w:r w:rsidRPr="00043338">
        <w:rPr>
          <w:szCs w:val="24"/>
          <w:highlight w:val="yellow"/>
        </w:rPr>
        <w:t>東側道路は福音１２．</w:t>
      </w:r>
      <w:r w:rsidRPr="00043338">
        <w:rPr>
          <w:szCs w:val="24"/>
          <w:highlight w:val="yellow"/>
        </w:rPr>
        <w:t>0</w:t>
      </w:r>
      <w:r w:rsidRPr="00043338">
        <w:rPr>
          <w:szCs w:val="24"/>
          <w:highlight w:val="yellow"/>
        </w:rPr>
        <w:t>ｍの</w:t>
      </w:r>
    </w:p>
    <w:p w:rsidR="00AC4A77" w:rsidRPr="00043338" w:rsidRDefault="00AC4A77" w:rsidP="00AC4A77">
      <w:pPr>
        <w:rPr>
          <w:szCs w:val="24"/>
          <w:highlight w:val="yellow"/>
        </w:rPr>
      </w:pPr>
      <w:r w:rsidRPr="00043338">
        <w:rPr>
          <w:rFonts w:hint="eastAsia"/>
          <w:szCs w:val="24"/>
          <w:highlight w:val="yellow"/>
        </w:rPr>
        <w:t>比較的広い道路である。</w:t>
      </w:r>
    </w:p>
    <w:p w:rsidR="00AC4A77" w:rsidRPr="00043338" w:rsidRDefault="00AC4A77" w:rsidP="00AC4A77">
      <w:pPr>
        <w:rPr>
          <w:szCs w:val="24"/>
          <w:highlight w:val="yellow"/>
        </w:rPr>
      </w:pPr>
      <w:r w:rsidRPr="00043338">
        <w:rPr>
          <w:rFonts w:hint="eastAsia"/>
          <w:szCs w:val="24"/>
          <w:highlight w:val="yellow"/>
        </w:rPr>
        <w:t>③</w:t>
      </w:r>
      <w:r w:rsidRPr="00043338">
        <w:rPr>
          <w:szCs w:val="24"/>
          <w:highlight w:val="yellow"/>
        </w:rPr>
        <w:t>搬入は東道路を使うこと。</w:t>
      </w:r>
    </w:p>
    <w:p w:rsidR="00AC4A77" w:rsidRPr="00043338" w:rsidRDefault="00AC4A77" w:rsidP="00AC4A77">
      <w:pPr>
        <w:rPr>
          <w:szCs w:val="24"/>
          <w:highlight w:val="yellow"/>
        </w:rPr>
      </w:pPr>
      <w:r w:rsidRPr="00043338">
        <w:rPr>
          <w:rFonts w:hint="eastAsia"/>
          <w:szCs w:val="24"/>
          <w:highlight w:val="yellow"/>
        </w:rPr>
        <w:t>④</w:t>
      </w:r>
      <w:r w:rsidRPr="00043338">
        <w:rPr>
          <w:szCs w:val="24"/>
          <w:highlight w:val="yellow"/>
        </w:rPr>
        <w:t>児童の通学路にあたり、規</w:t>
      </w:r>
    </w:p>
    <w:p w:rsidR="00AC4A77" w:rsidRPr="00043338" w:rsidRDefault="00AC4A77" w:rsidP="00AC4A77">
      <w:pPr>
        <w:rPr>
          <w:szCs w:val="24"/>
          <w:highlight w:val="yellow"/>
        </w:rPr>
      </w:pPr>
      <w:r w:rsidRPr="00043338">
        <w:rPr>
          <w:rFonts w:hint="eastAsia"/>
          <w:szCs w:val="24"/>
          <w:highlight w:val="yellow"/>
        </w:rPr>
        <w:t>制時間中の搬出入は行え</w:t>
      </w:r>
    </w:p>
    <w:p w:rsidR="00AC4A77" w:rsidRDefault="00AC4A77" w:rsidP="00AC4A77">
      <w:pPr>
        <w:rPr>
          <w:szCs w:val="24"/>
        </w:rPr>
      </w:pPr>
      <w:r w:rsidRPr="00043338">
        <w:rPr>
          <w:rFonts w:hint="eastAsia"/>
          <w:szCs w:val="24"/>
          <w:highlight w:val="yellow"/>
        </w:rPr>
        <w:t>ない</w:t>
      </w:r>
    </w:p>
    <w:p w:rsidR="00AC4A77" w:rsidRDefault="00AC4A77" w:rsidP="003B0D00">
      <w:pPr>
        <w:rPr>
          <w:szCs w:val="24"/>
        </w:rPr>
      </w:pPr>
    </w:p>
    <w:p w:rsidR="00CF1AF0" w:rsidRDefault="00CF1AF0" w:rsidP="003B0D00">
      <w:pPr>
        <w:rPr>
          <w:szCs w:val="24"/>
        </w:rPr>
      </w:pPr>
    </w:p>
    <w:p w:rsidR="00963E7B" w:rsidRDefault="00346602" w:rsidP="003B0D00">
      <w:pPr>
        <w:rPr>
          <w:szCs w:val="24"/>
        </w:rPr>
      </w:pPr>
      <w:r>
        <w:rPr>
          <w:rFonts w:hint="eastAsia"/>
          <w:szCs w:val="24"/>
        </w:rPr>
        <w:t>４．</w:t>
      </w:r>
      <w:r w:rsidR="00FD0711">
        <w:rPr>
          <w:rFonts w:hint="eastAsia"/>
          <w:szCs w:val="24"/>
        </w:rPr>
        <w:t>２</w:t>
      </w:r>
      <w:r>
        <w:rPr>
          <w:rFonts w:hint="eastAsia"/>
          <w:szCs w:val="24"/>
        </w:rPr>
        <w:t xml:space="preserve">　　</w:t>
      </w:r>
      <w:r w:rsidR="00D24249">
        <w:rPr>
          <w:rFonts w:hint="eastAsia"/>
          <w:szCs w:val="24"/>
        </w:rPr>
        <w:t>近隣条件</w:t>
      </w:r>
      <w:r>
        <w:rPr>
          <w:szCs w:val="24"/>
        </w:rPr>
        <w:br/>
      </w:r>
    </w:p>
    <w:p w:rsidR="00AC4A77" w:rsidRDefault="00AC4A77" w:rsidP="00AC4A77">
      <w:pPr>
        <w:rPr>
          <w:szCs w:val="24"/>
          <w:highlight w:val="yellow"/>
        </w:rPr>
      </w:pPr>
      <w:r>
        <w:rPr>
          <w:noProof/>
          <w:szCs w:val="24"/>
        </w:rPr>
        <mc:AlternateContent>
          <mc:Choice Requires="wps">
            <w:drawing>
              <wp:anchor distT="0" distB="0" distL="114300" distR="114300" simplePos="0" relativeHeight="251774976" behindDoc="0" locked="0" layoutInCell="1" allowOverlap="1" wp14:anchorId="7D7D8C2C" wp14:editId="54775D8F">
                <wp:simplePos x="0" y="0"/>
                <wp:positionH relativeFrom="column">
                  <wp:posOffset>-280035</wp:posOffset>
                </wp:positionH>
                <wp:positionV relativeFrom="paragraph">
                  <wp:posOffset>5080</wp:posOffset>
                </wp:positionV>
                <wp:extent cx="6210300" cy="36290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6210300" cy="362902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5A8D5F" id="角丸四角形 15" o:spid="_x0000_s1026" style="position:absolute;left:0;text-align:left;margin-left:-22.05pt;margin-top:.4pt;width:489pt;height:285.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" filled="f" strokecolor="windowText" strokeweight="1.5pt">
                <v:stroke joinstyle="miter"/>
              </v:roundrect>
            </w:pict>
          </mc:Fallback>
        </mc:AlternateContent>
      </w:r>
    </w:p>
    <w:p w:rsidR="00AC4A77" w:rsidRPr="00860320" w:rsidRDefault="00AC4A77" w:rsidP="00AC4A77">
      <w:pPr>
        <w:pStyle w:val="a4"/>
        <w:numPr>
          <w:ilvl w:val="0"/>
          <w:numId w:val="10"/>
        </w:numPr>
        <w:ind w:leftChars="0" w:left="306" w:hanging="284"/>
        <w:rPr>
          <w:szCs w:val="24"/>
          <w:highlight w:val="yellow"/>
        </w:rPr>
      </w:pPr>
      <w:r w:rsidRPr="00860320">
        <w:rPr>
          <w:szCs w:val="24"/>
          <w:highlight w:val="yellow"/>
        </w:rPr>
        <w:br/>
      </w:r>
      <w:r w:rsidRPr="00860320">
        <w:rPr>
          <w:rFonts w:hint="eastAsia"/>
          <w:szCs w:val="24"/>
          <w:highlight w:val="yellow"/>
        </w:rPr>
        <w:t>北側は</w:t>
      </w:r>
      <w:r>
        <w:rPr>
          <w:rFonts w:hint="eastAsia"/>
          <w:szCs w:val="24"/>
          <w:highlight w:val="yellow"/>
        </w:rPr>
        <w:t>道路</w:t>
      </w:r>
      <w:r w:rsidRPr="00860320">
        <w:rPr>
          <w:rFonts w:hint="eastAsia"/>
          <w:szCs w:val="24"/>
          <w:highlight w:val="yellow"/>
        </w:rPr>
        <w:t>を挟んでスーパー、東側は道路を挟んで住宅地が広がり、南隣は保育園、西隣は住宅地となっている。</w:t>
      </w:r>
      <w:r>
        <w:rPr>
          <w:szCs w:val="24"/>
          <w:highlight w:val="yellow"/>
        </w:rPr>
        <w:br/>
      </w:r>
      <w:r w:rsidRPr="00860320">
        <w:rPr>
          <w:rFonts w:hint="eastAsia"/>
          <w:szCs w:val="24"/>
          <w:highlight w:val="yellow"/>
        </w:rPr>
        <w:t>①</w:t>
      </w:r>
      <w:r>
        <w:rPr>
          <w:rFonts w:hint="eastAsia"/>
          <w:szCs w:val="24"/>
          <w:highlight w:val="yellow"/>
        </w:rPr>
        <w:t xml:space="preserve">　</w:t>
      </w:r>
      <w:r w:rsidRPr="00860320">
        <w:rPr>
          <w:rFonts w:hint="eastAsia"/>
          <w:szCs w:val="24"/>
          <w:highlight w:val="yellow"/>
        </w:rPr>
        <w:t>近隣協議により騒音、作業時間、休日作業は以下のように規制する。</w:t>
      </w:r>
      <w:r w:rsidRPr="00860320">
        <w:rPr>
          <w:szCs w:val="24"/>
          <w:highlight w:val="yellow"/>
        </w:rPr>
        <w:br/>
      </w:r>
      <w:r w:rsidRPr="00860320">
        <w:rPr>
          <w:rFonts w:hint="eastAsia"/>
          <w:szCs w:val="24"/>
          <w:highlight w:val="yellow"/>
        </w:rPr>
        <w:t>②</w:t>
      </w:r>
      <w:r>
        <w:rPr>
          <w:rFonts w:hint="eastAsia"/>
          <w:szCs w:val="24"/>
          <w:highlight w:val="yellow"/>
        </w:rPr>
        <w:t xml:space="preserve">　</w:t>
      </w:r>
      <w:r w:rsidRPr="00860320">
        <w:rPr>
          <w:rFonts w:hint="eastAsia"/>
          <w:szCs w:val="24"/>
          <w:highlight w:val="yellow"/>
        </w:rPr>
        <w:t>騒音</w:t>
      </w:r>
      <w:r w:rsidRPr="00860320">
        <w:rPr>
          <w:szCs w:val="24"/>
          <w:highlight w:val="yellow"/>
        </w:rPr>
        <w:br/>
      </w:r>
      <w:r>
        <w:rPr>
          <w:rFonts w:hint="eastAsia"/>
          <w:szCs w:val="24"/>
          <w:highlight w:val="yellow"/>
        </w:rPr>
        <w:t xml:space="preserve">　　　</w:t>
      </w:r>
      <w:r w:rsidRPr="00860320">
        <w:rPr>
          <w:rFonts w:hint="eastAsia"/>
          <w:szCs w:val="24"/>
          <w:highlight w:val="yellow"/>
        </w:rPr>
        <w:t>敷地境界において、</w:t>
      </w:r>
      <w:r w:rsidRPr="00860320">
        <w:rPr>
          <w:rFonts w:hint="eastAsia"/>
          <w:szCs w:val="24"/>
          <w:highlight w:val="yellow"/>
        </w:rPr>
        <w:t>60</w:t>
      </w:r>
      <w:r w:rsidRPr="00860320">
        <w:rPr>
          <w:rFonts w:hint="eastAsia"/>
          <w:szCs w:val="24"/>
          <w:highlight w:val="yellow"/>
        </w:rPr>
        <w:t>デシベル以下を目標とする。</w:t>
      </w:r>
    </w:p>
    <w:p w:rsidR="00AC4A77" w:rsidRPr="00EC5B39" w:rsidRDefault="00AC4A77" w:rsidP="00AC4A77">
      <w:pPr>
        <w:pStyle w:val="a4"/>
        <w:numPr>
          <w:ilvl w:val="0"/>
          <w:numId w:val="10"/>
        </w:numPr>
        <w:ind w:leftChars="0"/>
        <w:rPr>
          <w:szCs w:val="24"/>
          <w:highlight w:val="yellow"/>
        </w:rPr>
      </w:pPr>
    </w:p>
    <w:p w:rsidR="00AC4A77" w:rsidRPr="00860320" w:rsidRDefault="00AC4A77" w:rsidP="00AC4A77">
      <w:pPr>
        <w:pStyle w:val="a4"/>
        <w:numPr>
          <w:ilvl w:val="1"/>
          <w:numId w:val="10"/>
        </w:numPr>
        <w:ind w:leftChars="0"/>
        <w:rPr>
          <w:szCs w:val="24"/>
          <w:highlight w:val="yellow"/>
        </w:rPr>
      </w:pPr>
      <w:r w:rsidRPr="00860320">
        <w:rPr>
          <w:rFonts w:hint="eastAsia"/>
          <w:szCs w:val="24"/>
          <w:highlight w:val="yellow"/>
        </w:rPr>
        <w:t>作業時間</w:t>
      </w:r>
      <w:r w:rsidRPr="00860320">
        <w:rPr>
          <w:szCs w:val="24"/>
          <w:highlight w:val="yellow"/>
        </w:rPr>
        <w:br/>
      </w:r>
      <w:r w:rsidRPr="00860320">
        <w:rPr>
          <w:rFonts w:hint="eastAsia"/>
          <w:szCs w:val="24"/>
          <w:highlight w:val="yellow"/>
        </w:rPr>
        <w:t>作業時間は</w:t>
      </w:r>
      <w:r w:rsidRPr="00860320">
        <w:rPr>
          <w:rFonts w:hint="eastAsia"/>
          <w:szCs w:val="24"/>
          <w:highlight w:val="yellow"/>
        </w:rPr>
        <w:t>8</w:t>
      </w:r>
      <w:r w:rsidRPr="00860320">
        <w:rPr>
          <w:rFonts w:hint="eastAsia"/>
          <w:szCs w:val="24"/>
          <w:highlight w:val="yellow"/>
        </w:rPr>
        <w:t>：</w:t>
      </w:r>
      <w:r w:rsidRPr="00860320">
        <w:rPr>
          <w:rFonts w:hint="eastAsia"/>
          <w:szCs w:val="24"/>
          <w:highlight w:val="yellow"/>
        </w:rPr>
        <w:t>30</w:t>
      </w:r>
      <w:r w:rsidRPr="00860320">
        <w:rPr>
          <w:rFonts w:hint="eastAsia"/>
          <w:szCs w:val="24"/>
          <w:highlight w:val="yellow"/>
        </w:rPr>
        <w:t>分から</w:t>
      </w:r>
      <w:r w:rsidRPr="00860320">
        <w:rPr>
          <w:rFonts w:hint="eastAsia"/>
          <w:szCs w:val="24"/>
          <w:highlight w:val="yellow"/>
        </w:rPr>
        <w:t>18</w:t>
      </w:r>
      <w:r w:rsidRPr="00860320">
        <w:rPr>
          <w:rFonts w:hint="eastAsia"/>
          <w:szCs w:val="24"/>
          <w:highlight w:val="yellow"/>
        </w:rPr>
        <w:t>：</w:t>
      </w:r>
      <w:r w:rsidRPr="00860320">
        <w:rPr>
          <w:rFonts w:hint="eastAsia"/>
          <w:szCs w:val="24"/>
          <w:highlight w:val="yellow"/>
        </w:rPr>
        <w:t>00</w:t>
      </w:r>
      <w:r w:rsidRPr="00860320">
        <w:rPr>
          <w:rFonts w:hint="eastAsia"/>
          <w:szCs w:val="24"/>
          <w:highlight w:val="yellow"/>
        </w:rPr>
        <w:t>までとする。</w:t>
      </w:r>
    </w:p>
    <w:p w:rsidR="00AC4A77" w:rsidRPr="00860320" w:rsidRDefault="00AC4A77" w:rsidP="00AC4A77">
      <w:pPr>
        <w:pStyle w:val="a4"/>
        <w:numPr>
          <w:ilvl w:val="1"/>
          <w:numId w:val="10"/>
        </w:numPr>
        <w:ind w:leftChars="0"/>
        <w:rPr>
          <w:szCs w:val="24"/>
          <w:highlight w:val="yellow"/>
        </w:rPr>
      </w:pPr>
      <w:r w:rsidRPr="00860320">
        <w:rPr>
          <w:rFonts w:hint="eastAsia"/>
          <w:szCs w:val="24"/>
          <w:highlight w:val="yellow"/>
        </w:rPr>
        <w:t>休日</w:t>
      </w:r>
    </w:p>
    <w:p w:rsidR="00AC4A77" w:rsidRPr="0058236F" w:rsidRDefault="00AC4A77" w:rsidP="00AC4A77">
      <w:pPr>
        <w:ind w:firstLineChars="300" w:firstLine="720"/>
        <w:rPr>
          <w:szCs w:val="24"/>
          <w:highlight w:val="yellow"/>
        </w:rPr>
      </w:pPr>
      <w:r w:rsidRPr="0058236F">
        <w:rPr>
          <w:rFonts w:hint="eastAsia"/>
          <w:szCs w:val="24"/>
          <w:highlight w:val="yellow"/>
        </w:rPr>
        <w:t>日曜日は全休とする。祝日についてはこの限りでない。</w:t>
      </w:r>
    </w:p>
    <w:p w:rsidR="00AC4A77" w:rsidRPr="0058236F" w:rsidRDefault="00AC4A77" w:rsidP="00AC4A77">
      <w:pPr>
        <w:pStyle w:val="a4"/>
        <w:numPr>
          <w:ilvl w:val="1"/>
          <w:numId w:val="10"/>
        </w:numPr>
        <w:ind w:leftChars="0"/>
        <w:rPr>
          <w:szCs w:val="24"/>
          <w:highlight w:val="yellow"/>
        </w:rPr>
      </w:pPr>
      <w:r w:rsidRPr="0058236F">
        <w:rPr>
          <w:rFonts w:hint="eastAsia"/>
          <w:szCs w:val="24"/>
          <w:highlight w:val="yellow"/>
        </w:rPr>
        <w:t>その他</w:t>
      </w:r>
    </w:p>
    <w:p w:rsidR="00AC4A77" w:rsidRDefault="00AC4A77" w:rsidP="00AC4A77">
      <w:pPr>
        <w:rPr>
          <w:szCs w:val="24"/>
        </w:rPr>
      </w:pPr>
      <w:r w:rsidRPr="0058236F">
        <w:rPr>
          <w:rFonts w:hint="eastAsia"/>
          <w:szCs w:val="24"/>
          <w:highlight w:val="yellow"/>
        </w:rPr>
        <w:t>隣接する保育園は</w:t>
      </w:r>
      <w:r w:rsidRPr="0058236F">
        <w:rPr>
          <w:rFonts w:hint="eastAsia"/>
          <w:szCs w:val="24"/>
          <w:highlight w:val="yellow"/>
        </w:rPr>
        <w:t>9</w:t>
      </w:r>
      <w:r w:rsidRPr="0058236F">
        <w:rPr>
          <w:rFonts w:hint="eastAsia"/>
          <w:szCs w:val="24"/>
          <w:highlight w:val="yellow"/>
        </w:rPr>
        <w:t>：</w:t>
      </w:r>
      <w:r w:rsidRPr="0058236F">
        <w:rPr>
          <w:rFonts w:hint="eastAsia"/>
          <w:szCs w:val="24"/>
          <w:highlight w:val="yellow"/>
        </w:rPr>
        <w:t>00</w:t>
      </w:r>
      <w:r w:rsidRPr="0058236F">
        <w:rPr>
          <w:rFonts w:hint="eastAsia"/>
          <w:szCs w:val="24"/>
          <w:highlight w:val="yellow"/>
        </w:rPr>
        <w:t>頃までは送りの保護者で混雑する時間帯となる。また、</w:t>
      </w:r>
      <w:r w:rsidRPr="0058236F">
        <w:rPr>
          <w:rFonts w:hint="eastAsia"/>
          <w:szCs w:val="24"/>
          <w:highlight w:val="yellow"/>
        </w:rPr>
        <w:t>12</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から</w:t>
      </w:r>
      <w:r w:rsidRPr="0058236F">
        <w:rPr>
          <w:rFonts w:hint="eastAsia"/>
          <w:szCs w:val="24"/>
          <w:highlight w:val="yellow"/>
        </w:rPr>
        <w:t>14</w:t>
      </w:r>
      <w:r w:rsidRPr="0058236F">
        <w:rPr>
          <w:rFonts w:hint="eastAsia"/>
          <w:szCs w:val="24"/>
          <w:highlight w:val="yellow"/>
        </w:rPr>
        <w:t>：</w:t>
      </w:r>
      <w:r w:rsidRPr="0058236F">
        <w:rPr>
          <w:rFonts w:hint="eastAsia"/>
          <w:szCs w:val="24"/>
          <w:highlight w:val="yellow"/>
        </w:rPr>
        <w:t>30</w:t>
      </w:r>
      <w:r w:rsidRPr="0058236F">
        <w:rPr>
          <w:rFonts w:hint="eastAsia"/>
          <w:szCs w:val="24"/>
          <w:highlight w:val="yellow"/>
        </w:rPr>
        <w:t>までは午睡の時間となるので現場への出入りや作業に注意を要する</w:t>
      </w:r>
      <w:r>
        <w:rPr>
          <w:rFonts w:hint="eastAsia"/>
          <w:szCs w:val="24"/>
          <w:highlight w:val="yellow"/>
        </w:rPr>
        <w:t>。</w:t>
      </w:r>
    </w:p>
    <w:p w:rsidR="00AC4A77" w:rsidRDefault="00AC4A77" w:rsidP="003B0D00">
      <w:pPr>
        <w:rPr>
          <w:szCs w:val="24"/>
        </w:rPr>
      </w:pPr>
    </w:p>
    <w:p w:rsidR="005221C2" w:rsidRDefault="005221C2" w:rsidP="00FE159C">
      <w:pPr>
        <w:jc w:val="left"/>
      </w:pPr>
    </w:p>
    <w:p w:rsidR="003E39AE" w:rsidRDefault="003E39AE" w:rsidP="00FE159C">
      <w:pPr>
        <w:jc w:val="left"/>
      </w:pPr>
    </w:p>
    <w:p w:rsidR="00FE159C" w:rsidRPr="00BE4366" w:rsidRDefault="00FE159C" w:rsidP="00FE159C">
      <w:pPr>
        <w:jc w:val="left"/>
        <w:rPr>
          <w:color w:val="FF0000"/>
        </w:rPr>
      </w:pPr>
      <w:r w:rsidRPr="003E39AE">
        <w:rPr>
          <w:rFonts w:hint="eastAsia"/>
        </w:rPr>
        <w:t>５．　組織</w:t>
      </w:r>
    </w:p>
    <w:p w:rsidR="00D9287A" w:rsidRDefault="00D9287A" w:rsidP="00FE159C">
      <w:pPr>
        <w:jc w:val="left"/>
      </w:pPr>
    </w:p>
    <w:tbl>
      <w:tblPr>
        <w:tblW w:w="9819" w:type="dxa"/>
        <w:tblCellMar>
          <w:left w:w="99" w:type="dxa"/>
          <w:right w:w="99" w:type="dxa"/>
        </w:tblCellMar>
        <w:tblLook w:val="04A0" w:firstRow="1" w:lastRow="0" w:firstColumn="1" w:lastColumn="0" w:noHBand="0" w:noVBand="1"/>
      </w:tblPr>
      <w:tblGrid>
        <w:gridCol w:w="1276"/>
        <w:gridCol w:w="1418"/>
        <w:gridCol w:w="1417"/>
        <w:gridCol w:w="1418"/>
        <w:gridCol w:w="1417"/>
        <w:gridCol w:w="1507"/>
        <w:gridCol w:w="1366"/>
      </w:tblGrid>
      <w:tr w:rsidR="00573752" w:rsidRPr="00623489" w:rsidTr="007B0A6C">
        <w:trPr>
          <w:trHeight w:val="309"/>
        </w:trPr>
        <w:tc>
          <w:tcPr>
            <w:tcW w:w="2694"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監理体制</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施工体制</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623489" w:rsidRPr="00623489" w:rsidTr="007B0A6C">
        <w:trPr>
          <w:trHeight w:val="658"/>
        </w:trPr>
        <w:tc>
          <w:tcPr>
            <w:tcW w:w="2694"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岸和田市公共建築マネジメント課</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2873" w:type="dxa"/>
            <w:gridSpan w:val="2"/>
            <w:tcBorders>
              <w:top w:val="nil"/>
              <w:left w:val="nil"/>
              <w:bottom w:val="nil"/>
              <w:right w:val="nil"/>
            </w:tcBorders>
            <w:shd w:val="clear" w:color="auto" w:fill="auto"/>
            <w:vAlign w:val="center"/>
            <w:hideMark/>
          </w:tcPr>
          <w:p w:rsidR="00623489" w:rsidRPr="00623489" w:rsidRDefault="00CF1AF0" w:rsidP="00623489">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岸和田市立公共建築小学校</w:t>
            </w:r>
            <w:r w:rsidR="001E6695">
              <w:rPr>
                <w:rFonts w:ascii="游ゴシック" w:eastAsia="游ゴシック" w:hAnsi="游ゴシック" w:cs="ＭＳ Ｐゴシック" w:hint="eastAsia"/>
                <w:color w:val="000000"/>
                <w:kern w:val="0"/>
                <w:sz w:val="22"/>
                <w:highlight w:val="yellow"/>
              </w:rPr>
              <w:t>改築</w:t>
            </w:r>
            <w:r w:rsidR="00623489" w:rsidRPr="00623489">
              <w:rPr>
                <w:rFonts w:ascii="游ゴシック" w:eastAsia="游ゴシック" w:hAnsi="游ゴシック" w:cs="ＭＳ Ｐゴシック" w:hint="eastAsia"/>
                <w:color w:val="000000"/>
                <w:kern w:val="0"/>
                <w:sz w:val="22"/>
                <w:highlight w:val="yellow"/>
              </w:rPr>
              <w:t>工事(建築)作業所</w:t>
            </w:r>
          </w:p>
        </w:tc>
      </w:tr>
      <w:tr w:rsidR="00573752" w:rsidRPr="00623489" w:rsidTr="007B0A6C">
        <w:trPr>
          <w:trHeight w:val="331"/>
        </w:trPr>
        <w:tc>
          <w:tcPr>
            <w:tcW w:w="1276" w:type="dxa"/>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担当</w:t>
            </w:r>
          </w:p>
        </w:tc>
        <w:tc>
          <w:tcPr>
            <w:tcW w:w="1418" w:type="dxa"/>
            <w:tcBorders>
              <w:top w:val="nil"/>
              <w:left w:val="nil"/>
              <w:bottom w:val="nil"/>
              <w:right w:val="single" w:sz="4" w:space="0" w:color="auto"/>
            </w:tcBorders>
            <w:shd w:val="clear" w:color="auto" w:fill="auto"/>
            <w:noWrap/>
            <w:vAlign w:val="center"/>
            <w:hideMark/>
          </w:tcPr>
          <w:p w:rsidR="00623489" w:rsidRPr="00623489" w:rsidRDefault="00CF1AF0" w:rsidP="00623489">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岸和田 太郎</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082DE7" w:rsidP="00623489">
            <w:pPr>
              <w:widowControl/>
              <w:jc w:val="center"/>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rPr>
              <w:t>現場代理人</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　太郎</w:t>
            </w:r>
          </w:p>
        </w:tc>
        <w:tc>
          <w:tcPr>
            <w:tcW w:w="2873" w:type="dxa"/>
            <w:gridSpan w:val="2"/>
            <w:tcBorders>
              <w:top w:val="nil"/>
              <w:left w:val="nil"/>
              <w:bottom w:val="nil"/>
              <w:right w:val="nil"/>
            </w:tcBorders>
            <w:shd w:val="clear" w:color="auto" w:fill="auto"/>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岸和田市○○町１－１</w:t>
            </w:r>
          </w:p>
        </w:tc>
      </w:tr>
      <w:tr w:rsidR="00623489" w:rsidRPr="00623489" w:rsidTr="007B0A6C">
        <w:trPr>
          <w:trHeight w:val="331"/>
        </w:trPr>
        <w:tc>
          <w:tcPr>
            <w:tcW w:w="2694"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℡072-423-9518</w:t>
            </w: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2835"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single" w:sz="4" w:space="0" w:color="auto"/>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623489" w:rsidRPr="00623489" w:rsidRDefault="00082DE7" w:rsidP="00623489">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監理技術者</w:t>
            </w:r>
          </w:p>
        </w:tc>
        <w:tc>
          <w:tcPr>
            <w:tcW w:w="1417" w:type="dxa"/>
            <w:tcBorders>
              <w:top w:val="nil"/>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00573752"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2873"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single" w:sz="4" w:space="0" w:color="auto"/>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 xml:space="preserve">　</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㈱岸和田工務店</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573752" w:rsidRPr="00623489" w:rsidTr="007B0A6C">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8" w:type="dxa"/>
            <w:tcBorders>
              <w:top w:val="nil"/>
              <w:left w:val="single" w:sz="4" w:space="0" w:color="auto"/>
              <w:bottom w:val="nil"/>
              <w:right w:val="nil"/>
            </w:tcBorders>
            <w:shd w:val="clear" w:color="auto" w:fill="auto"/>
            <w:noWrap/>
            <w:vAlign w:val="center"/>
            <w:hideMark/>
          </w:tcPr>
          <w:p w:rsidR="00623489" w:rsidRPr="00623489" w:rsidRDefault="00082DE7" w:rsidP="00623489">
            <w:pPr>
              <w:widowControl/>
              <w:jc w:val="left"/>
              <w:rPr>
                <w:rFonts w:ascii="游ゴシック" w:eastAsia="游ゴシック" w:hAnsi="游ゴシック" w:cs="ＭＳ Ｐゴシック"/>
                <w:color w:val="000000"/>
                <w:kern w:val="0"/>
                <w:sz w:val="22"/>
              </w:rPr>
            </w:pPr>
            <w:r w:rsidRPr="00082DE7">
              <w:rPr>
                <w:rFonts w:ascii="游ゴシック" w:eastAsia="游ゴシック" w:hAnsi="游ゴシック" w:cs="ＭＳ Ｐゴシック" w:hint="eastAsia"/>
                <w:color w:val="000000"/>
                <w:kern w:val="0"/>
                <w:sz w:val="22"/>
              </w:rPr>
              <w:t>工事</w:t>
            </w:r>
            <w:r w:rsidR="00623489" w:rsidRPr="00082DE7">
              <w:rPr>
                <w:rFonts w:ascii="游ゴシック" w:eastAsia="游ゴシック" w:hAnsi="游ゴシック" w:cs="ＭＳ Ｐゴシック" w:hint="eastAsia"/>
                <w:color w:val="000000"/>
                <w:kern w:val="0"/>
                <w:sz w:val="22"/>
              </w:rPr>
              <w:t>担当</w:t>
            </w:r>
          </w:p>
        </w:tc>
        <w:tc>
          <w:tcPr>
            <w:tcW w:w="1417" w:type="dxa"/>
            <w:tcBorders>
              <w:top w:val="nil"/>
              <w:left w:val="nil"/>
              <w:bottom w:val="nil"/>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00573752"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c>
          <w:tcPr>
            <w:tcW w:w="2873" w:type="dxa"/>
            <w:gridSpan w:val="2"/>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573752" w:rsidRPr="00623489" w:rsidTr="00905330">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417" w:type="dxa"/>
            <w:tcBorders>
              <w:top w:val="nil"/>
              <w:left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2835" w:type="dxa"/>
            <w:gridSpan w:val="2"/>
            <w:tcBorders>
              <w:top w:val="nil"/>
              <w:left w:val="single" w:sz="4" w:space="0" w:color="auto"/>
              <w:bottom w:val="single" w:sz="4" w:space="0" w:color="auto"/>
              <w:right w:val="single" w:sz="4" w:space="0" w:color="000000"/>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℡090-0000-0000</w:t>
            </w:r>
          </w:p>
        </w:tc>
        <w:tc>
          <w:tcPr>
            <w:tcW w:w="1507"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36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r>
      <w:tr w:rsidR="00905330" w:rsidRPr="00623489" w:rsidTr="003E39AE">
        <w:trPr>
          <w:trHeight w:val="331"/>
        </w:trPr>
        <w:tc>
          <w:tcPr>
            <w:tcW w:w="1276" w:type="dxa"/>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7" w:type="dxa"/>
            <w:tcBorders>
              <w:top w:val="nil"/>
              <w:left w:val="nil"/>
              <w:bottom w:val="single" w:sz="4" w:space="0" w:color="auto"/>
              <w:right w:val="nil"/>
            </w:tcBorders>
            <w:shd w:val="clear" w:color="auto" w:fill="auto"/>
            <w:vAlign w:val="center"/>
          </w:tcPr>
          <w:p w:rsidR="00905330" w:rsidRPr="00623489" w:rsidRDefault="00905330" w:rsidP="00623489">
            <w:pPr>
              <w:widowControl/>
              <w:jc w:val="left"/>
              <w:rPr>
                <w:rFonts w:ascii="Times New Roman" w:eastAsia="Times New Roman" w:hAnsi="Times New Roman" w:cs="Times New Roman"/>
                <w:kern w:val="0"/>
                <w:sz w:val="20"/>
                <w:szCs w:val="20"/>
              </w:rPr>
            </w:pPr>
          </w:p>
        </w:tc>
        <w:tc>
          <w:tcPr>
            <w:tcW w:w="1418" w:type="dxa"/>
            <w:tcBorders>
              <w:top w:val="nil"/>
              <w:left w:val="nil"/>
              <w:bottom w:val="single" w:sz="4" w:space="0" w:color="auto"/>
              <w:right w:val="single" w:sz="4" w:space="0" w:color="auto"/>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1417" w:type="dxa"/>
            <w:tcBorders>
              <w:top w:val="nil"/>
              <w:left w:val="nil"/>
              <w:right w:val="nil"/>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r w:rsidRPr="00623489">
              <w:rPr>
                <w:rFonts w:ascii="游ゴシック" w:eastAsia="游ゴシック" w:hAnsi="游ゴシック" w:cs="ＭＳ Ｐゴシック" w:hint="eastAsia"/>
                <w:color w:val="000000"/>
                <w:kern w:val="0"/>
                <w:sz w:val="22"/>
              </w:rPr>
              <w:t xml:space="preserve">　</w:t>
            </w:r>
          </w:p>
        </w:tc>
        <w:tc>
          <w:tcPr>
            <w:tcW w:w="2873" w:type="dxa"/>
            <w:gridSpan w:val="2"/>
            <w:tcBorders>
              <w:top w:val="nil"/>
              <w:left w:val="nil"/>
              <w:bottom w:val="nil"/>
              <w:right w:val="nil"/>
            </w:tcBorders>
            <w:shd w:val="clear" w:color="auto" w:fill="auto"/>
            <w:noWrap/>
            <w:vAlign w:val="center"/>
            <w:hideMark/>
          </w:tcPr>
          <w:p w:rsidR="00905330" w:rsidRPr="00623489" w:rsidRDefault="00905330" w:rsidP="00623489">
            <w:pPr>
              <w:widowControl/>
              <w:jc w:val="left"/>
              <w:rPr>
                <w:rFonts w:ascii="游ゴシック" w:eastAsia="游ゴシック" w:hAnsi="游ゴシック" w:cs="ＭＳ Ｐゴシック"/>
                <w:color w:val="000000"/>
                <w:kern w:val="0"/>
                <w:sz w:val="22"/>
              </w:rPr>
            </w:pPr>
          </w:p>
        </w:tc>
      </w:tr>
      <w:tr w:rsidR="00573752" w:rsidRPr="00623489" w:rsidTr="003E39AE">
        <w:trPr>
          <w:trHeight w:val="331"/>
        </w:trPr>
        <w:tc>
          <w:tcPr>
            <w:tcW w:w="1276" w:type="dxa"/>
            <w:tcBorders>
              <w:left w:val="nil"/>
              <w:bottom w:val="nil"/>
              <w:right w:val="nil"/>
            </w:tcBorders>
            <w:shd w:val="clear" w:color="auto" w:fill="auto"/>
            <w:noWrap/>
            <w:vAlign w:val="center"/>
            <w:hideMark/>
          </w:tcPr>
          <w:p w:rsidR="00623489" w:rsidRPr="00623489" w:rsidRDefault="00623489" w:rsidP="00623489">
            <w:pPr>
              <w:widowControl/>
              <w:jc w:val="center"/>
              <w:rPr>
                <w:rFonts w:ascii="Times New Roman" w:eastAsia="Times New Roman" w:hAnsi="Times New Roman" w:cs="Times New Roman"/>
                <w:kern w:val="0"/>
                <w:sz w:val="20"/>
                <w:szCs w:val="20"/>
              </w:rPr>
            </w:pPr>
          </w:p>
        </w:tc>
        <w:tc>
          <w:tcPr>
            <w:tcW w:w="1418" w:type="dxa"/>
            <w:tcBorders>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single" w:sz="4" w:space="0" w:color="auto"/>
              <w:left w:val="single" w:sz="4" w:space="0" w:color="auto"/>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left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lef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top w:val="nil"/>
              <w:left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FD6B9F" w:rsidRPr="00623489" w:rsidTr="003E39AE">
        <w:trPr>
          <w:trHeight w:val="331"/>
        </w:trPr>
        <w:tc>
          <w:tcPr>
            <w:tcW w:w="1276" w:type="dxa"/>
            <w:tcBorders>
              <w:top w:val="nil"/>
              <w:left w:val="nil"/>
              <w:bottom w:val="nil"/>
              <w:right w:val="nil"/>
            </w:tcBorders>
            <w:shd w:val="clear" w:color="auto" w:fill="auto"/>
            <w:noWrap/>
            <w:vAlign w:val="center"/>
            <w:hideMark/>
          </w:tcPr>
          <w:p w:rsidR="00FD6B9F" w:rsidRPr="00623489" w:rsidRDefault="00FD6B9F" w:rsidP="00623489">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FD6B9F" w:rsidRPr="00623489" w:rsidRDefault="00FD6B9F" w:rsidP="003E39AE">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w:t>
            </w:r>
            <w:r w:rsidR="003E39AE">
              <w:rPr>
                <w:rFonts w:ascii="游ゴシック" w:eastAsia="游ゴシック" w:hAnsi="游ゴシック" w:cs="ＭＳ Ｐゴシック" w:hint="eastAsia"/>
                <w:color w:val="000000"/>
                <w:kern w:val="0"/>
                <w:sz w:val="22"/>
                <w:highlight w:val="yellow"/>
              </w:rPr>
              <w:t>岸和田軽鉄</w:t>
            </w:r>
          </w:p>
        </w:tc>
        <w:tc>
          <w:tcPr>
            <w:tcW w:w="1418" w:type="dxa"/>
            <w:tcBorders>
              <w:top w:val="nil"/>
              <w:left w:val="nil"/>
              <w:right w:val="nil"/>
            </w:tcBorders>
            <w:shd w:val="clear" w:color="auto" w:fill="auto"/>
            <w:noWrap/>
            <w:vAlign w:val="center"/>
            <w:hideMark/>
          </w:tcPr>
          <w:p w:rsidR="00FD6B9F" w:rsidRPr="00623489" w:rsidRDefault="00FD6B9F" w:rsidP="00623489">
            <w:pPr>
              <w:widowControl/>
              <w:jc w:val="center"/>
              <w:rPr>
                <w:rFonts w:ascii="游ゴシック" w:eastAsia="游ゴシック" w:hAnsi="游ゴシック" w:cs="ＭＳ Ｐゴシック"/>
                <w:color w:val="000000"/>
                <w:kern w:val="0"/>
                <w:sz w:val="22"/>
              </w:rPr>
            </w:pPr>
          </w:p>
        </w:tc>
        <w:tc>
          <w:tcPr>
            <w:tcW w:w="1417" w:type="dxa"/>
            <w:tcBorders>
              <w:top w:val="nil"/>
              <w:left w:val="nil"/>
            </w:tcBorders>
            <w:shd w:val="clear" w:color="auto" w:fill="auto"/>
            <w:noWrap/>
            <w:vAlign w:val="center"/>
            <w:hideMark/>
          </w:tcPr>
          <w:p w:rsidR="00FD6B9F" w:rsidRPr="00623489" w:rsidRDefault="00FD6B9F" w:rsidP="00623489">
            <w:pPr>
              <w:widowControl/>
              <w:jc w:val="left"/>
              <w:rPr>
                <w:rFonts w:ascii="Times New Roman" w:eastAsia="Times New Roman" w:hAnsi="Times New Roman" w:cs="Times New Roman"/>
                <w:kern w:val="0"/>
                <w:sz w:val="20"/>
                <w:szCs w:val="20"/>
              </w:rPr>
            </w:pPr>
          </w:p>
        </w:tc>
        <w:tc>
          <w:tcPr>
            <w:tcW w:w="1507" w:type="dxa"/>
            <w:shd w:val="clear" w:color="auto" w:fill="auto"/>
            <w:noWrap/>
            <w:vAlign w:val="center"/>
          </w:tcPr>
          <w:p w:rsidR="00FD6B9F" w:rsidRPr="00623489" w:rsidRDefault="00FD6B9F" w:rsidP="00082DE7">
            <w:pPr>
              <w:widowControl/>
              <w:jc w:val="center"/>
              <w:rPr>
                <w:rFonts w:ascii="游ゴシック" w:eastAsia="游ゴシック" w:hAnsi="游ゴシック" w:cs="ＭＳ Ｐゴシック"/>
                <w:color w:val="000000"/>
                <w:kern w:val="0"/>
                <w:sz w:val="22"/>
                <w:highlight w:val="yellow"/>
              </w:rPr>
            </w:pPr>
          </w:p>
        </w:tc>
        <w:tc>
          <w:tcPr>
            <w:tcW w:w="1366" w:type="dxa"/>
            <w:tcBorders>
              <w:bottom w:val="nil"/>
            </w:tcBorders>
            <w:shd w:val="clear" w:color="auto" w:fill="auto"/>
            <w:vAlign w:val="center"/>
          </w:tcPr>
          <w:p w:rsidR="00FD6B9F" w:rsidRPr="00623489" w:rsidRDefault="00FD6B9F" w:rsidP="00082DE7">
            <w:pPr>
              <w:widowControl/>
              <w:jc w:val="center"/>
              <w:rPr>
                <w:rFonts w:ascii="游ゴシック" w:eastAsia="游ゴシック" w:hAnsi="游ゴシック" w:cs="ＭＳ Ｐゴシック"/>
                <w:color w:val="000000"/>
                <w:kern w:val="0"/>
                <w:sz w:val="22"/>
                <w:highlight w:val="yellow"/>
              </w:rPr>
            </w:pPr>
          </w:p>
        </w:tc>
      </w:tr>
      <w:tr w:rsidR="00573752" w:rsidRPr="00623489" w:rsidTr="003E39AE">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center"/>
              <w:rPr>
                <w:rFonts w:ascii="游ゴシック" w:eastAsia="游ゴシック" w:hAnsi="游ゴシック" w:cs="ＭＳ Ｐゴシック"/>
                <w:color w:val="000000"/>
                <w:kern w:val="0"/>
                <w:sz w:val="22"/>
              </w:rPr>
            </w:pPr>
          </w:p>
        </w:tc>
        <w:tc>
          <w:tcPr>
            <w:tcW w:w="1418" w:type="dxa"/>
            <w:tcBorders>
              <w:top w:val="nil"/>
              <w:left w:val="single" w:sz="4" w:space="0" w:color="auto"/>
              <w:bottom w:val="single" w:sz="4" w:space="0" w:color="auto"/>
              <w:right w:val="nil"/>
            </w:tcBorders>
            <w:shd w:val="clear" w:color="auto" w:fill="auto"/>
            <w:noWrap/>
            <w:vAlign w:val="center"/>
            <w:hideMark/>
          </w:tcPr>
          <w:p w:rsidR="00623489" w:rsidRPr="00623489" w:rsidRDefault="003E39AE" w:rsidP="00623489">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作業責任者</w:t>
            </w:r>
          </w:p>
        </w:tc>
        <w:tc>
          <w:tcPr>
            <w:tcW w:w="1417" w:type="dxa"/>
            <w:tcBorders>
              <w:top w:val="nil"/>
              <w:left w:val="nil"/>
              <w:bottom w:val="single" w:sz="4" w:space="0" w:color="auto"/>
              <w:right w:val="single" w:sz="4" w:space="0" w:color="auto"/>
            </w:tcBorders>
            <w:shd w:val="clear" w:color="auto" w:fill="auto"/>
            <w:noWrap/>
            <w:vAlign w:val="center"/>
            <w:hideMark/>
          </w:tcPr>
          <w:p w:rsidR="00623489" w:rsidRPr="00623489" w:rsidRDefault="00FD6B9F" w:rsidP="00FD6B9F">
            <w:pPr>
              <w:widowControl/>
              <w:jc w:val="left"/>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中央</w:t>
            </w:r>
            <w:r w:rsidR="00CF1AF0">
              <w:rPr>
                <w:rFonts w:ascii="游ゴシック" w:eastAsia="游ゴシック" w:hAnsi="游ゴシック" w:cs="ＭＳ Ｐゴシック" w:hint="eastAsia"/>
                <w:color w:val="000000"/>
                <w:kern w:val="0"/>
                <w:sz w:val="22"/>
                <w:highlight w:val="yellow"/>
              </w:rPr>
              <w:t xml:space="preserve">　</w:t>
            </w:r>
            <w:r>
              <w:rPr>
                <w:rFonts w:ascii="游ゴシック" w:eastAsia="游ゴシック" w:hAnsi="游ゴシック" w:cs="ＭＳ Ｐゴシック" w:hint="eastAsia"/>
                <w:color w:val="000000"/>
                <w:kern w:val="0"/>
                <w:sz w:val="22"/>
                <w:highlight w:val="yellow"/>
              </w:rPr>
              <w:t>太郎</w:t>
            </w:r>
          </w:p>
        </w:tc>
        <w:tc>
          <w:tcPr>
            <w:tcW w:w="1418" w:type="dxa"/>
            <w:tcBorders>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left w:val="nil"/>
              <w:bottom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tcBorders>
              <w:top w:val="nil"/>
            </w:tcBorders>
            <w:shd w:val="clear" w:color="auto" w:fill="auto"/>
            <w:noWrap/>
            <w:vAlign w:val="center"/>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c>
          <w:tcPr>
            <w:tcW w:w="1366" w:type="dxa"/>
            <w:tcBorders>
              <w:top w:val="nil"/>
            </w:tcBorders>
            <w:shd w:val="clear" w:color="auto" w:fill="auto"/>
            <w:noWrap/>
            <w:vAlign w:val="center"/>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r>
      <w:tr w:rsidR="00573752" w:rsidRPr="00623489" w:rsidTr="003E39AE">
        <w:trPr>
          <w:trHeight w:val="331"/>
        </w:trPr>
        <w:tc>
          <w:tcPr>
            <w:tcW w:w="1276"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8" w:type="dxa"/>
            <w:tcBorders>
              <w:top w:val="nil"/>
              <w:left w:val="nil"/>
              <w:bottom w:val="single" w:sz="4" w:space="0" w:color="auto"/>
              <w:right w:val="single" w:sz="4" w:space="0" w:color="auto"/>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nil"/>
              <w:left w:val="nil"/>
              <w:bottom w:val="single" w:sz="4" w:space="0" w:color="auto"/>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highlight w:val="yellow"/>
              </w:rPr>
            </w:pPr>
          </w:p>
        </w:tc>
        <w:tc>
          <w:tcPr>
            <w:tcW w:w="1418" w:type="dxa"/>
            <w:tcBorders>
              <w:top w:val="nil"/>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417" w:type="dxa"/>
            <w:tcBorders>
              <w:top w:val="nil"/>
              <w:left w:val="nil"/>
            </w:tcBorders>
            <w:shd w:val="clear" w:color="auto" w:fill="auto"/>
            <w:noWrap/>
            <w:vAlign w:val="center"/>
            <w:hideMark/>
          </w:tcPr>
          <w:p w:rsidR="00623489" w:rsidRPr="00623489" w:rsidRDefault="00623489" w:rsidP="00623489">
            <w:pPr>
              <w:widowControl/>
              <w:jc w:val="left"/>
              <w:rPr>
                <w:rFonts w:ascii="Times New Roman" w:eastAsia="Times New Roman" w:hAnsi="Times New Roman" w:cs="Times New Roman"/>
                <w:kern w:val="0"/>
                <w:sz w:val="20"/>
                <w:szCs w:val="20"/>
              </w:rPr>
            </w:pPr>
          </w:p>
        </w:tc>
        <w:tc>
          <w:tcPr>
            <w:tcW w:w="1507" w:type="dxa"/>
            <w:tcBorders>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c>
          <w:tcPr>
            <w:tcW w:w="1366" w:type="dxa"/>
            <w:tcBorders>
              <w:left w:val="nil"/>
              <w:bottom w:val="nil"/>
              <w:right w:val="nil"/>
            </w:tcBorders>
            <w:shd w:val="clear" w:color="auto" w:fill="auto"/>
            <w:noWrap/>
            <w:vAlign w:val="center"/>
            <w:hideMark/>
          </w:tcPr>
          <w:p w:rsidR="00623489" w:rsidRPr="00623489" w:rsidRDefault="00623489" w:rsidP="00623489">
            <w:pPr>
              <w:widowControl/>
              <w:jc w:val="left"/>
              <w:rPr>
                <w:rFonts w:ascii="游ゴシック" w:eastAsia="游ゴシック" w:hAnsi="游ゴシック" w:cs="ＭＳ Ｐゴシック"/>
                <w:color w:val="000000"/>
                <w:kern w:val="0"/>
                <w:sz w:val="22"/>
              </w:rPr>
            </w:pPr>
          </w:p>
        </w:tc>
      </w:tr>
      <w:tr w:rsidR="003E39AE" w:rsidRPr="00623489" w:rsidTr="003E39AE">
        <w:trPr>
          <w:trHeight w:val="331"/>
        </w:trPr>
        <w:tc>
          <w:tcPr>
            <w:tcW w:w="1276" w:type="dxa"/>
            <w:tcBorders>
              <w:top w:val="nil"/>
              <w:left w:val="nil"/>
              <w:bottom w:val="nil"/>
              <w:right w:val="nil"/>
            </w:tcBorders>
            <w:shd w:val="clear" w:color="auto" w:fill="auto"/>
            <w:noWrap/>
            <w:vAlign w:val="center"/>
            <w:hideMark/>
          </w:tcPr>
          <w:p w:rsidR="003E39AE" w:rsidRPr="00623489" w:rsidRDefault="003E39AE" w:rsidP="00623489">
            <w:pPr>
              <w:widowControl/>
              <w:jc w:val="left"/>
              <w:rPr>
                <w:rFonts w:ascii="游ゴシック" w:eastAsia="游ゴシック" w:hAnsi="游ゴシック" w:cs="ＭＳ Ｐゴシック"/>
                <w:color w:val="000000"/>
                <w:kern w:val="0"/>
                <w:sz w:val="22"/>
              </w:rPr>
            </w:pPr>
          </w:p>
        </w:tc>
        <w:tc>
          <w:tcPr>
            <w:tcW w:w="2835" w:type="dxa"/>
            <w:gridSpan w:val="2"/>
            <w:tcBorders>
              <w:top w:val="single" w:sz="4" w:space="0" w:color="auto"/>
              <w:left w:val="single" w:sz="4" w:space="0" w:color="auto"/>
              <w:bottom w:val="nil"/>
              <w:right w:val="single" w:sz="4" w:space="0" w:color="000000"/>
            </w:tcBorders>
            <w:shd w:val="clear" w:color="auto" w:fill="auto"/>
            <w:noWrap/>
            <w:vAlign w:val="center"/>
            <w:hideMark/>
          </w:tcPr>
          <w:p w:rsidR="003E39AE" w:rsidRPr="00623489" w:rsidRDefault="003E39AE" w:rsidP="003E39AE">
            <w:pPr>
              <w:widowControl/>
              <w:jc w:val="center"/>
              <w:rPr>
                <w:rFonts w:ascii="游ゴシック" w:eastAsia="游ゴシック" w:hAnsi="游ゴシック" w:cs="ＭＳ Ｐゴシック"/>
                <w:color w:val="000000"/>
                <w:kern w:val="0"/>
                <w:sz w:val="22"/>
                <w:highlight w:val="yellow"/>
              </w:rPr>
            </w:pPr>
            <w:r>
              <w:rPr>
                <w:rFonts w:ascii="游ゴシック" w:eastAsia="游ゴシック" w:hAnsi="游ゴシック" w:cs="ＭＳ Ｐゴシック" w:hint="eastAsia"/>
                <w:color w:val="000000"/>
                <w:kern w:val="0"/>
                <w:sz w:val="22"/>
                <w:highlight w:val="yellow"/>
              </w:rPr>
              <w:t>㈱久米田金属</w:t>
            </w:r>
          </w:p>
        </w:tc>
        <w:tc>
          <w:tcPr>
            <w:tcW w:w="1418" w:type="dxa"/>
            <w:tcBorders>
              <w:top w:val="nil"/>
              <w:left w:val="nil"/>
            </w:tcBorders>
            <w:shd w:val="clear" w:color="auto" w:fill="auto"/>
            <w:noWrap/>
            <w:vAlign w:val="center"/>
            <w:hideMark/>
          </w:tcPr>
          <w:p w:rsidR="003E39AE" w:rsidRPr="00623489" w:rsidRDefault="003E39AE" w:rsidP="00623489">
            <w:pPr>
              <w:widowControl/>
              <w:jc w:val="center"/>
              <w:rPr>
                <w:rFonts w:ascii="游ゴシック" w:eastAsia="游ゴシック" w:hAnsi="游ゴシック" w:cs="ＭＳ Ｐゴシック"/>
                <w:color w:val="000000"/>
                <w:kern w:val="0"/>
                <w:sz w:val="22"/>
              </w:rPr>
            </w:pPr>
          </w:p>
        </w:tc>
        <w:tc>
          <w:tcPr>
            <w:tcW w:w="1417" w:type="dxa"/>
            <w:tcBorders>
              <w:bottom w:val="nil"/>
            </w:tcBorders>
            <w:shd w:val="clear" w:color="auto" w:fill="auto"/>
            <w:noWrap/>
            <w:vAlign w:val="center"/>
          </w:tcPr>
          <w:p w:rsidR="003E39AE" w:rsidRPr="00623489" w:rsidRDefault="003E39AE" w:rsidP="00BD77C6">
            <w:pPr>
              <w:widowControl/>
              <w:jc w:val="center"/>
              <w:rPr>
                <w:rFonts w:ascii="Times New Roman" w:eastAsia="Times New Roman" w:hAnsi="Times New Roman" w:cs="Times New Roman"/>
                <w:kern w:val="0"/>
                <w:sz w:val="20"/>
                <w:szCs w:val="20"/>
              </w:rPr>
            </w:pPr>
          </w:p>
        </w:tc>
        <w:tc>
          <w:tcPr>
            <w:tcW w:w="1507" w:type="dxa"/>
            <w:tcBorders>
              <w:bottom w:val="nil"/>
            </w:tcBorders>
            <w:shd w:val="clear" w:color="auto" w:fill="auto"/>
            <w:vAlign w:val="center"/>
          </w:tcPr>
          <w:p w:rsidR="003E39AE" w:rsidRPr="00623489" w:rsidRDefault="003E39AE" w:rsidP="00BD77C6">
            <w:pPr>
              <w:widowControl/>
              <w:jc w:val="center"/>
              <w:rPr>
                <w:rFonts w:ascii="Times New Roman" w:eastAsia="Times New Roman" w:hAnsi="Times New Roman" w:cs="Times New Roman"/>
                <w:kern w:val="0"/>
                <w:sz w:val="20"/>
                <w:szCs w:val="20"/>
              </w:rPr>
            </w:pPr>
          </w:p>
        </w:tc>
        <w:tc>
          <w:tcPr>
            <w:tcW w:w="1366" w:type="dxa"/>
            <w:tcBorders>
              <w:top w:val="nil"/>
              <w:left w:val="nil"/>
              <w:bottom w:val="nil"/>
              <w:right w:val="nil"/>
            </w:tcBorders>
            <w:shd w:val="clear" w:color="auto" w:fill="auto"/>
            <w:vAlign w:val="center"/>
          </w:tcPr>
          <w:p w:rsidR="003E39AE" w:rsidRPr="00623489" w:rsidRDefault="003E39AE" w:rsidP="00623489">
            <w:pPr>
              <w:widowControl/>
              <w:jc w:val="left"/>
              <w:rPr>
                <w:rFonts w:ascii="Times New Roman" w:eastAsia="Times New Roman" w:hAnsi="Times New Roman" w:cs="Times New Roman"/>
                <w:kern w:val="0"/>
                <w:sz w:val="20"/>
                <w:szCs w:val="20"/>
              </w:rPr>
            </w:pPr>
          </w:p>
        </w:tc>
      </w:tr>
      <w:tr w:rsidR="00FD6B9F" w:rsidRPr="00623489" w:rsidTr="003E39AE">
        <w:trPr>
          <w:trHeight w:val="331"/>
        </w:trPr>
        <w:tc>
          <w:tcPr>
            <w:tcW w:w="1276" w:type="dxa"/>
            <w:tcBorders>
              <w:top w:val="nil"/>
              <w:left w:val="nil"/>
              <w:bottom w:val="nil"/>
              <w:right w:val="nil"/>
            </w:tcBorders>
            <w:shd w:val="clear" w:color="auto" w:fill="auto"/>
            <w:noWrap/>
            <w:vAlign w:val="center"/>
            <w:hideMark/>
          </w:tcPr>
          <w:p w:rsidR="00FD6B9F" w:rsidRPr="00623489" w:rsidRDefault="00FD6B9F" w:rsidP="00FD6B9F">
            <w:pPr>
              <w:widowControl/>
              <w:jc w:val="center"/>
              <w:rPr>
                <w:rFonts w:ascii="Times New Roman" w:eastAsia="Times New Roman" w:hAnsi="Times New Roman" w:cs="Times New Roman"/>
                <w:kern w:val="0"/>
                <w:sz w:val="20"/>
                <w:szCs w:val="20"/>
              </w:rPr>
            </w:pPr>
          </w:p>
        </w:tc>
        <w:tc>
          <w:tcPr>
            <w:tcW w:w="1418" w:type="dxa"/>
            <w:tcBorders>
              <w:top w:val="nil"/>
              <w:left w:val="single" w:sz="4" w:space="0" w:color="auto"/>
              <w:bottom w:val="single" w:sz="4" w:space="0" w:color="auto"/>
              <w:right w:val="nil"/>
            </w:tcBorders>
            <w:shd w:val="clear" w:color="auto" w:fill="auto"/>
            <w:noWrap/>
            <w:vAlign w:val="center"/>
            <w:hideMark/>
          </w:tcPr>
          <w:p w:rsidR="00FD6B9F" w:rsidRPr="00623489" w:rsidRDefault="003E39AE" w:rsidP="00FD6B9F">
            <w:pPr>
              <w:widowControl/>
              <w:jc w:val="left"/>
              <w:rPr>
                <w:rFonts w:ascii="游ゴシック" w:eastAsia="游ゴシック" w:hAnsi="游ゴシック" w:cs="ＭＳ Ｐゴシック"/>
                <w:color w:val="000000"/>
                <w:kern w:val="0"/>
                <w:sz w:val="22"/>
              </w:rPr>
            </w:pPr>
            <w:r>
              <w:rPr>
                <w:rFonts w:ascii="游ゴシック" w:eastAsia="游ゴシック" w:hAnsi="游ゴシック" w:cs="ＭＳ Ｐゴシック" w:hint="eastAsia"/>
                <w:color w:val="000000"/>
                <w:kern w:val="0"/>
                <w:sz w:val="22"/>
                <w:highlight w:val="yellow"/>
              </w:rPr>
              <w:t>作業</w:t>
            </w:r>
            <w:r w:rsidR="00FD6B9F">
              <w:rPr>
                <w:rFonts w:ascii="游ゴシック" w:eastAsia="游ゴシック" w:hAnsi="游ゴシック" w:cs="ＭＳ Ｐゴシック" w:hint="eastAsia"/>
                <w:color w:val="000000"/>
                <w:kern w:val="0"/>
                <w:sz w:val="22"/>
                <w:highlight w:val="yellow"/>
              </w:rPr>
              <w:t>責任者</w:t>
            </w:r>
          </w:p>
        </w:tc>
        <w:tc>
          <w:tcPr>
            <w:tcW w:w="1417" w:type="dxa"/>
            <w:tcBorders>
              <w:top w:val="nil"/>
              <w:left w:val="nil"/>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大宮</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次郎</w:t>
            </w:r>
          </w:p>
        </w:tc>
        <w:tc>
          <w:tcPr>
            <w:tcW w:w="1418" w:type="dxa"/>
            <w:tcBorders>
              <w:top w:val="nil"/>
              <w:left w:val="nil"/>
            </w:tcBorders>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417" w:type="dxa"/>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507" w:type="dxa"/>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p>
        </w:tc>
        <w:tc>
          <w:tcPr>
            <w:tcW w:w="1366"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r>
      <w:tr w:rsidR="00FD6B9F" w:rsidRPr="00623489" w:rsidTr="00FD6B9F">
        <w:trPr>
          <w:trHeight w:val="309"/>
        </w:trPr>
        <w:tc>
          <w:tcPr>
            <w:tcW w:w="1276"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8" w:type="dxa"/>
            <w:tcBorders>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7" w:type="dxa"/>
            <w:tcBorders>
              <w:left w:val="nil"/>
              <w:bottom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2835" w:type="dxa"/>
            <w:gridSpan w:val="2"/>
            <w:vMerge w:val="restart"/>
            <w:tcBorders>
              <w:left w:val="nil"/>
              <w:right w:val="single" w:sz="4" w:space="0" w:color="auto"/>
            </w:tcBorders>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5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工程管理</w:t>
            </w:r>
          </w:p>
        </w:tc>
        <w:tc>
          <w:tcPr>
            <w:tcW w:w="1366" w:type="dxa"/>
            <w:tcBorders>
              <w:top w:val="single" w:sz="4" w:space="0" w:color="auto"/>
              <w:left w:val="nil"/>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r>
      <w:tr w:rsidR="00FD6B9F" w:rsidRPr="00623489" w:rsidTr="007B0A6C">
        <w:trPr>
          <w:trHeight w:val="309"/>
        </w:trPr>
        <w:tc>
          <w:tcPr>
            <w:tcW w:w="1276"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7" w:type="dxa"/>
            <w:tcBorders>
              <w:top w:val="nil"/>
              <w:left w:val="nil"/>
              <w:bottom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2835" w:type="dxa"/>
            <w:gridSpan w:val="2"/>
            <w:vMerge/>
            <w:tcBorders>
              <w:left w:val="nil"/>
              <w:right w:val="single" w:sz="4" w:space="0" w:color="auto"/>
            </w:tcBorders>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品質管理</w:t>
            </w:r>
          </w:p>
        </w:tc>
        <w:tc>
          <w:tcPr>
            <w:tcW w:w="1366" w:type="dxa"/>
            <w:tcBorders>
              <w:top w:val="nil"/>
              <w:left w:val="nil"/>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和田</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一郎</w:t>
            </w:r>
          </w:p>
        </w:tc>
      </w:tr>
      <w:tr w:rsidR="00FD6B9F" w:rsidRPr="00623489" w:rsidTr="007B0A6C">
        <w:trPr>
          <w:trHeight w:val="309"/>
        </w:trPr>
        <w:tc>
          <w:tcPr>
            <w:tcW w:w="1276"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8" w:type="dxa"/>
            <w:tcBorders>
              <w:top w:val="nil"/>
              <w:left w:val="nil"/>
              <w:bottom w:val="nil"/>
              <w:right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1417" w:type="dxa"/>
            <w:tcBorders>
              <w:top w:val="nil"/>
              <w:left w:val="nil"/>
              <w:bottom w:val="nil"/>
            </w:tcBorders>
            <w:shd w:val="clear" w:color="auto" w:fill="auto"/>
            <w:noWrap/>
            <w:vAlign w:val="center"/>
            <w:hideMark/>
          </w:tcPr>
          <w:p w:rsidR="00FD6B9F" w:rsidRPr="00623489" w:rsidRDefault="00FD6B9F" w:rsidP="00FD6B9F">
            <w:pPr>
              <w:widowControl/>
              <w:jc w:val="left"/>
              <w:rPr>
                <w:rFonts w:ascii="Times New Roman" w:eastAsia="Times New Roman" w:hAnsi="Times New Roman" w:cs="Times New Roman"/>
                <w:kern w:val="0"/>
                <w:sz w:val="20"/>
                <w:szCs w:val="20"/>
              </w:rPr>
            </w:pPr>
          </w:p>
        </w:tc>
        <w:tc>
          <w:tcPr>
            <w:tcW w:w="2835" w:type="dxa"/>
            <w:gridSpan w:val="2"/>
            <w:vMerge/>
            <w:tcBorders>
              <w:left w:val="nil"/>
              <w:right w:val="single" w:sz="4" w:space="0" w:color="auto"/>
            </w:tcBorders>
            <w:shd w:val="clear" w:color="auto" w:fill="auto"/>
            <w:noWrap/>
            <w:vAlign w:val="center"/>
          </w:tcPr>
          <w:p w:rsidR="00FD6B9F" w:rsidRPr="00623489" w:rsidRDefault="00FD6B9F" w:rsidP="00FD6B9F">
            <w:pPr>
              <w:widowControl/>
              <w:jc w:val="left"/>
              <w:rPr>
                <w:rFonts w:ascii="游ゴシック" w:eastAsia="游ゴシック" w:hAnsi="游ゴシック" w:cs="ＭＳ Ｐゴシック"/>
                <w:color w:val="000000"/>
                <w:kern w:val="0"/>
                <w:sz w:val="22"/>
              </w:rPr>
            </w:pPr>
          </w:p>
        </w:tc>
        <w:tc>
          <w:tcPr>
            <w:tcW w:w="1507" w:type="dxa"/>
            <w:tcBorders>
              <w:top w:val="nil"/>
              <w:left w:val="single" w:sz="4" w:space="0" w:color="auto"/>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写真管理</w:t>
            </w:r>
          </w:p>
        </w:tc>
        <w:tc>
          <w:tcPr>
            <w:tcW w:w="1366" w:type="dxa"/>
            <w:tcBorders>
              <w:top w:val="nil"/>
              <w:left w:val="nil"/>
              <w:bottom w:val="single" w:sz="4" w:space="0" w:color="auto"/>
              <w:right w:val="single" w:sz="4" w:space="0" w:color="auto"/>
            </w:tcBorders>
            <w:shd w:val="clear" w:color="auto" w:fill="auto"/>
            <w:noWrap/>
            <w:vAlign w:val="center"/>
            <w:hideMark/>
          </w:tcPr>
          <w:p w:rsidR="00FD6B9F" w:rsidRPr="00623489" w:rsidRDefault="00FD6B9F" w:rsidP="00FD6B9F">
            <w:pPr>
              <w:widowControl/>
              <w:jc w:val="left"/>
              <w:rPr>
                <w:rFonts w:ascii="游ゴシック" w:eastAsia="游ゴシック" w:hAnsi="游ゴシック" w:cs="ＭＳ Ｐゴシック"/>
                <w:color w:val="000000"/>
                <w:kern w:val="0"/>
                <w:sz w:val="22"/>
                <w:highlight w:val="yellow"/>
              </w:rPr>
            </w:pPr>
            <w:r w:rsidRPr="00623489">
              <w:rPr>
                <w:rFonts w:ascii="游ゴシック" w:eastAsia="游ゴシック" w:hAnsi="游ゴシック" w:cs="ＭＳ Ｐゴシック" w:hint="eastAsia"/>
                <w:color w:val="000000"/>
                <w:kern w:val="0"/>
                <w:sz w:val="22"/>
                <w:highlight w:val="yellow"/>
              </w:rPr>
              <w:t>下松</w:t>
            </w:r>
            <w:r w:rsidRPr="00573752">
              <w:rPr>
                <w:rFonts w:ascii="游ゴシック" w:eastAsia="游ゴシック" w:hAnsi="游ゴシック" w:cs="ＭＳ Ｐゴシック" w:hint="eastAsia"/>
                <w:color w:val="000000"/>
                <w:kern w:val="0"/>
                <w:sz w:val="22"/>
                <w:highlight w:val="yellow"/>
              </w:rPr>
              <w:t xml:space="preserve">　</w:t>
            </w:r>
            <w:r w:rsidRPr="00623489">
              <w:rPr>
                <w:rFonts w:ascii="游ゴシック" w:eastAsia="游ゴシック" w:hAnsi="游ゴシック" w:cs="ＭＳ Ｐゴシック" w:hint="eastAsia"/>
                <w:color w:val="000000"/>
                <w:kern w:val="0"/>
                <w:sz w:val="22"/>
                <w:highlight w:val="yellow"/>
              </w:rPr>
              <w:t>四郎</w:t>
            </w:r>
          </w:p>
        </w:tc>
      </w:tr>
    </w:tbl>
    <w:p w:rsidR="005221C2" w:rsidRDefault="005221C2" w:rsidP="00FE159C">
      <w:pPr>
        <w:jc w:val="left"/>
      </w:pPr>
    </w:p>
    <w:p w:rsidR="00455937" w:rsidRDefault="00455937" w:rsidP="00FE159C">
      <w:pPr>
        <w:jc w:val="left"/>
      </w:pPr>
      <w:r>
        <w:br w:type="page"/>
      </w:r>
    </w:p>
    <w:p w:rsidR="00395FE5" w:rsidRDefault="00395FE5" w:rsidP="00FE159C">
      <w:pPr>
        <w:jc w:val="left"/>
      </w:pPr>
    </w:p>
    <w:p w:rsidR="00FE159C" w:rsidRDefault="00FE159C" w:rsidP="00FE159C">
      <w:pPr>
        <w:jc w:val="left"/>
      </w:pPr>
      <w:r>
        <w:rPr>
          <w:rFonts w:hint="eastAsia"/>
        </w:rPr>
        <w:t>６．　工程計画</w:t>
      </w:r>
    </w:p>
    <w:p w:rsidR="004941FA" w:rsidRDefault="00AC4A77" w:rsidP="004941FA">
      <w:pPr>
        <w:jc w:val="left"/>
      </w:pPr>
      <w:r>
        <w:rPr>
          <w:noProof/>
          <w:szCs w:val="24"/>
        </w:rPr>
        <mc:AlternateContent>
          <mc:Choice Requires="wps">
            <w:drawing>
              <wp:anchor distT="0" distB="0" distL="114300" distR="114300" simplePos="0" relativeHeight="251777024" behindDoc="0" locked="0" layoutInCell="1" allowOverlap="1" wp14:anchorId="23B60D84" wp14:editId="1A315699">
                <wp:simplePos x="0" y="0"/>
                <wp:positionH relativeFrom="column">
                  <wp:posOffset>-365760</wp:posOffset>
                </wp:positionH>
                <wp:positionV relativeFrom="paragraph">
                  <wp:posOffset>258446</wp:posOffset>
                </wp:positionV>
                <wp:extent cx="6210300" cy="1657350"/>
                <wp:effectExtent l="0" t="0" r="19050" b="19050"/>
                <wp:wrapNone/>
                <wp:docPr id="16" name="角丸四角形 16"/>
                <wp:cNvGraphicFramePr/>
                <a:graphic xmlns:a="http://schemas.openxmlformats.org/drawingml/2006/main">
                  <a:graphicData uri="http://schemas.microsoft.com/office/word/2010/wordprocessingShape">
                    <wps:wsp>
                      <wps:cNvSpPr/>
                      <wps:spPr>
                        <a:xfrm>
                          <a:off x="0" y="0"/>
                          <a:ext cx="6210300" cy="1657350"/>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2F8018D" id="角丸四角形 16" o:spid="_x0000_s1026" style="position:absolute;left:0;text-align:left;margin-left:-28.8pt;margin-top:20.35pt;width:489pt;height:130.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" filled="f" strokecolor="windowText" strokeweight="1.5pt">
                <v:stroke joinstyle="miter"/>
              </v:roundrect>
            </w:pict>
          </mc:Fallback>
        </mc:AlternateContent>
      </w:r>
      <w:r w:rsidR="001E6695">
        <w:rPr>
          <w:rFonts w:hint="eastAsia"/>
        </w:rPr>
        <w:t xml:space="preserve">６．１　</w:t>
      </w:r>
      <w:r w:rsidR="003E39AE">
        <w:rPr>
          <w:rFonts w:hint="eastAsia"/>
        </w:rPr>
        <w:t>軽量鉄骨下地</w:t>
      </w:r>
      <w:r w:rsidR="004941FA">
        <w:rPr>
          <w:rFonts w:hint="eastAsia"/>
        </w:rPr>
        <w:t>工事工程計画</w:t>
      </w:r>
    </w:p>
    <w:p w:rsidR="00AC4A77" w:rsidRDefault="00AC4A77" w:rsidP="004941FA">
      <w:pPr>
        <w:jc w:val="left"/>
      </w:pPr>
    </w:p>
    <w:p w:rsidR="00AC4A77" w:rsidRPr="00204ECE" w:rsidRDefault="00AC4A77" w:rsidP="00AC4A77">
      <w:pPr>
        <w:jc w:val="left"/>
        <w:rPr>
          <w:color w:val="FF0000"/>
        </w:rPr>
      </w:pPr>
      <w:r w:rsidRPr="00204ECE">
        <w:rPr>
          <w:rFonts w:hint="eastAsia"/>
          <w:color w:val="FF0000"/>
          <w:highlight w:val="yellow"/>
        </w:rPr>
        <w:t>全体計画により</w:t>
      </w:r>
      <w:r>
        <w:rPr>
          <w:rFonts w:hint="eastAsia"/>
          <w:color w:val="FF0000"/>
          <w:highlight w:val="yellow"/>
        </w:rPr>
        <w:t>軽量鉄骨下地</w:t>
      </w:r>
      <w:r w:rsidRPr="00204ECE">
        <w:rPr>
          <w:rFonts w:hint="eastAsia"/>
          <w:color w:val="FF0000"/>
          <w:highlight w:val="yellow"/>
        </w:rPr>
        <w:t>工事の日程計画は次の通りである</w:t>
      </w:r>
    </w:p>
    <w:p w:rsidR="00AC4A77" w:rsidRDefault="00AC4A77" w:rsidP="00AC4A77">
      <w:pPr>
        <w:jc w:val="left"/>
      </w:pPr>
      <w:r w:rsidRPr="008070F9">
        <w:rPr>
          <w:noProof/>
        </w:rPr>
        <mc:AlternateContent>
          <mc:Choice Requires="wps">
            <w:drawing>
              <wp:anchor distT="0" distB="0" distL="114300" distR="114300" simplePos="0" relativeHeight="251779072" behindDoc="0" locked="0" layoutInCell="1" allowOverlap="1" wp14:anchorId="79618C45" wp14:editId="2E4F31C6">
                <wp:simplePos x="0" y="0"/>
                <wp:positionH relativeFrom="margin">
                  <wp:posOffset>857663</wp:posOffset>
                </wp:positionH>
                <wp:positionV relativeFrom="paragraph">
                  <wp:posOffset>247192</wp:posOffset>
                </wp:positionV>
                <wp:extent cx="3455582" cy="1828800"/>
                <wp:effectExtent l="0" t="0" r="12065" b="15240"/>
                <wp:wrapNone/>
                <wp:docPr id="17" name="テキスト ボックス 17"/>
                <wp:cNvGraphicFramePr/>
                <a:graphic xmlns:a="http://schemas.openxmlformats.org/drawingml/2006/main">
                  <a:graphicData uri="http://schemas.microsoft.com/office/word/2010/wordprocessingShape">
                    <wps:wsp>
                      <wps:cNvSpPr txBox="1"/>
                      <wps:spPr>
                        <a:xfrm>
                          <a:off x="0" y="0"/>
                          <a:ext cx="3455582" cy="1828800"/>
                        </a:xfrm>
                        <a:prstGeom prst="rect">
                          <a:avLst/>
                        </a:prstGeom>
                        <a:noFill/>
                        <a:ln w="12700">
                          <a:solidFill>
                            <a:srgbClr val="5B9BD5"/>
                          </a:solidFill>
                        </a:ln>
                      </wps:spPr>
                      <wps:txbx>
                        <w:txbxContent>
                          <w:p w:rsidR="00AC4A77" w:rsidRPr="00AC4A77" w:rsidRDefault="00AC4A77" w:rsidP="00AC4A7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C4A7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AC4A7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9618C45" id="_x0000_t202" coordsize="21600,21600" o:spt="202" path="m,l,21600r21600,l21600,xe">
                <v:stroke joinstyle="miter"/>
                <v:path gradientshapeok="t" o:connecttype="rect"/>
              </v:shapetype>
              <v:shape id="テキスト ボックス 17" o:spid="_x0000_s1027" type="#_x0000_t202" style="position:absolute;margin-left:67.55pt;margin-top:19.45pt;width:272.1pt;height:2in;z-index:2517790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" filled="f" strokecolor="#5b9bd5" strokeweight="1pt">
                <v:textbox style="mso-fit-shape-to-text:t" inset="5.85pt,.7pt,5.85pt,.7pt">
                  <w:txbxContent>
                    <w:p w:rsidR="00AC4A77" w:rsidRPr="00AC4A77" w:rsidRDefault="00AC4A77" w:rsidP="00AC4A77">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AC4A77">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工程表</w:t>
                      </w:r>
                      <w:r w:rsidRPr="00AC4A77">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挿入</w:t>
                      </w:r>
                    </w:p>
                  </w:txbxContent>
                </v:textbox>
                <w10:wrap anchorx="margin"/>
              </v:shape>
            </w:pict>
          </mc:Fallback>
        </mc:AlternateContent>
      </w:r>
    </w:p>
    <w:p w:rsidR="00AC4A77" w:rsidRDefault="00AC4A77" w:rsidP="00AC4A77">
      <w:pPr>
        <w:jc w:val="left"/>
      </w:pPr>
    </w:p>
    <w:p w:rsidR="00AC4A77" w:rsidRDefault="00AC4A77" w:rsidP="00AC4A77">
      <w:pPr>
        <w:jc w:val="left"/>
      </w:pPr>
    </w:p>
    <w:p w:rsidR="00AC4A77" w:rsidRDefault="00AC4A77" w:rsidP="00AC4A77">
      <w:pPr>
        <w:jc w:val="left"/>
      </w:pPr>
    </w:p>
    <w:p w:rsidR="00AC4A77" w:rsidRDefault="00AC4A77" w:rsidP="00AC4A77">
      <w:pPr>
        <w:jc w:val="left"/>
      </w:pPr>
    </w:p>
    <w:p w:rsidR="00AC4A77" w:rsidRPr="00AC4A77" w:rsidRDefault="00AC4A77" w:rsidP="004941FA">
      <w:pPr>
        <w:jc w:val="left"/>
      </w:pPr>
    </w:p>
    <w:p w:rsidR="00FE159C" w:rsidRDefault="00FE159C" w:rsidP="00FE159C">
      <w:pPr>
        <w:jc w:val="left"/>
      </w:pPr>
      <w:r>
        <w:rPr>
          <w:rFonts w:hint="eastAsia"/>
        </w:rPr>
        <w:t>７．　施工</w:t>
      </w:r>
    </w:p>
    <w:p w:rsidR="00AA663D" w:rsidRDefault="00FE159C" w:rsidP="00FE159C">
      <w:pPr>
        <w:jc w:val="left"/>
      </w:pPr>
      <w:r>
        <w:rPr>
          <w:rFonts w:hint="eastAsia"/>
        </w:rPr>
        <w:t>７．１　施工方針</w:t>
      </w:r>
    </w:p>
    <w:p w:rsidR="00AA663D" w:rsidRDefault="00AC4A77" w:rsidP="00FE159C">
      <w:pPr>
        <w:jc w:val="left"/>
      </w:pPr>
      <w:r>
        <w:rPr>
          <w:noProof/>
          <w:szCs w:val="24"/>
        </w:rPr>
        <mc:AlternateContent>
          <mc:Choice Requires="wps">
            <w:drawing>
              <wp:anchor distT="0" distB="0" distL="114300" distR="114300" simplePos="0" relativeHeight="251781120" behindDoc="0" locked="0" layoutInCell="1" allowOverlap="1" wp14:anchorId="22DEB520" wp14:editId="54D759CD">
                <wp:simplePos x="0" y="0"/>
                <wp:positionH relativeFrom="column">
                  <wp:posOffset>-365760</wp:posOffset>
                </wp:positionH>
                <wp:positionV relativeFrom="paragraph">
                  <wp:posOffset>217170</wp:posOffset>
                </wp:positionV>
                <wp:extent cx="6210300" cy="5114925"/>
                <wp:effectExtent l="0" t="0" r="19050" b="28575"/>
                <wp:wrapNone/>
                <wp:docPr id="21" name="角丸四角形 21"/>
                <wp:cNvGraphicFramePr/>
                <a:graphic xmlns:a="http://schemas.openxmlformats.org/drawingml/2006/main">
                  <a:graphicData uri="http://schemas.microsoft.com/office/word/2010/wordprocessingShape">
                    <wps:wsp>
                      <wps:cNvSpPr/>
                      <wps:spPr>
                        <a:xfrm>
                          <a:off x="0" y="0"/>
                          <a:ext cx="6210300" cy="5114925"/>
                        </a:xfrm>
                        <a:prstGeom prst="roundRect">
                          <a:avLst>
                            <a:gd name="adj" fmla="val 8244"/>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C63BA4" id="角丸四角形 21" o:spid="_x0000_s1026" style="position:absolute;left:0;text-align:left;margin-left:-28.8pt;margin-top:17.1pt;width:489pt;height:402.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4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" filled="f" strokecolor="windowText" strokeweight="1.5pt">
                <v:stroke joinstyle="miter"/>
              </v:roundrect>
            </w:pict>
          </mc:Fallback>
        </mc:AlternateContent>
      </w:r>
      <w:r w:rsidR="00AA663D">
        <w:rPr>
          <w:rFonts w:hint="eastAsia"/>
        </w:rPr>
        <w:t xml:space="preserve">　</w:t>
      </w:r>
      <w:r w:rsidR="00AA663D" w:rsidRPr="000D59A4">
        <w:rPr>
          <w:rFonts w:hint="eastAsia"/>
          <w:highlight w:val="yellow"/>
        </w:rPr>
        <w:t>７．１．１　軽量鉄骨天井下地における施工方針</w:t>
      </w:r>
    </w:p>
    <w:p w:rsidR="00AC4A77" w:rsidRDefault="00AC4A77" w:rsidP="00FE159C">
      <w:pPr>
        <w:jc w:val="left"/>
      </w:pP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インサートは、型枠組立時に配置する。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吊りボルトの躯体への取付けは、コンクリート等の場合、埋込みインサートに十分ねじ込み、固定する。鉄骨の場合、溶接等の適切な工法を用いて取り付ける。</w:t>
      </w:r>
    </w:p>
    <w:p w:rsidR="00AC4A77" w:rsidRPr="0057226B" w:rsidRDefault="00AC4A77" w:rsidP="00AC4A77">
      <w:pPr>
        <w:pStyle w:val="a4"/>
        <w:ind w:leftChars="0" w:left="420"/>
        <w:jc w:val="left"/>
        <w:rPr>
          <w:rFonts w:ascii="HGP教科書体"/>
          <w:highlight w:val="yellow"/>
        </w:rPr>
      </w:pPr>
      <w:r w:rsidRPr="0057226B">
        <w:rPr>
          <w:rFonts w:ascii="HGP教科書体" w:hint="eastAsia"/>
          <w:highlight w:val="yellow"/>
        </w:rPr>
        <w:t xml:space="preserve">　なお、ダクト等のため、躯体に直接吊りボルトが取り付けられない場合は、アングル等の鋼材を別に設けて、吊りボルトを取り付ける。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野縁の吊下げは、吊りボルト下部の野縁受ハンガーに野縁受を取り付け、これに野縁をクリップで留め付ける。</w:t>
      </w:r>
    </w:p>
    <w:p w:rsidR="00AC4A77" w:rsidRPr="0057226B" w:rsidRDefault="00AC4A77" w:rsidP="00AC4A77">
      <w:pPr>
        <w:pStyle w:val="a4"/>
        <w:ind w:leftChars="0" w:left="420"/>
        <w:jc w:val="left"/>
        <w:rPr>
          <w:rFonts w:ascii="HGP教科書体"/>
          <w:highlight w:val="yellow"/>
        </w:rPr>
      </w:pPr>
      <w:r w:rsidRPr="0057226B">
        <w:rPr>
          <w:rFonts w:ascii="HGP教科書体" w:hint="eastAsia"/>
          <w:highlight w:val="yellow"/>
        </w:rPr>
        <w:t xml:space="preserve">　なお、クリップのつめの向きを、交互にして留め付ける。また、クリップの野縁受への留付けは、つめが溝側に位置する場合、野縁受の溝内に確実に折り曲げる。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下地張りがなく野縁が壁等に突き付く場合で、天井目地を設ける場合は、厚さ0.5ｍｍ以上のコ形又はＬ形の亜鉛めっき鋼板を、野縁端部の小口に差し込むか、又は、添え付けて留め付ける。また、下地張りがなく壁に平行する場合は、端部の野縁をダブル野縁と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設計図書に定められた開口部は、次による。</w:t>
      </w:r>
    </w:p>
    <w:p w:rsidR="00AC4A77" w:rsidRPr="0057226B" w:rsidRDefault="00AC4A77" w:rsidP="00AC4A77">
      <w:pPr>
        <w:pStyle w:val="a4"/>
        <w:numPr>
          <w:ilvl w:val="0"/>
          <w:numId w:val="23"/>
        </w:numPr>
        <w:ind w:leftChars="0"/>
        <w:jc w:val="left"/>
        <w:rPr>
          <w:rFonts w:ascii="HGP教科書体"/>
          <w:highlight w:val="yellow"/>
        </w:rPr>
      </w:pPr>
      <w:r w:rsidRPr="0057226B">
        <w:rPr>
          <w:rFonts w:ascii="HGP教科書体" w:hint="eastAsia"/>
          <w:highlight w:val="yellow"/>
        </w:rPr>
        <w:t xml:space="preserve">　照明器具、ダクト吹出し口等の開口のために、野縁又は野縁受を切断する場合は、同材で補強する。また、ダクト等によって、吊りボルトの間隔が900ｍｍを超える場合は、補強を行う。</w:t>
      </w:r>
    </w:p>
    <w:p w:rsidR="00AC4A77" w:rsidRPr="0057226B" w:rsidRDefault="00AC4A77" w:rsidP="00AC4A77">
      <w:pPr>
        <w:pStyle w:val="a4"/>
        <w:numPr>
          <w:ilvl w:val="0"/>
          <w:numId w:val="23"/>
        </w:numPr>
        <w:ind w:leftChars="0"/>
        <w:jc w:val="left"/>
        <w:rPr>
          <w:rFonts w:ascii="HGP教科書体"/>
          <w:highlight w:val="yellow"/>
        </w:rPr>
      </w:pPr>
      <w:r w:rsidRPr="0057226B">
        <w:rPr>
          <w:rFonts w:ascii="HGP教科書体" w:hint="eastAsia"/>
          <w:highlight w:val="yellow"/>
        </w:rPr>
        <w:t xml:space="preserve">　人が出入りできる天井点検口等の開口部は、野縁受と同材の取付け用補強材を設けて</w:t>
      </w:r>
      <w:r w:rsidRPr="0057226B">
        <w:rPr>
          <w:rFonts w:ascii="HGP教科書体" w:hAnsi="Cambria" w:cs="Cambria" w:hint="eastAsia"/>
          <w:highlight w:val="yellow"/>
        </w:rPr>
        <w:t>補強する。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野縁は、野縁受から150ｍｍ以上はね出さないようにする。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下がり壁、間仕切壁等を境として、天井に段違いがある場合は、野縁受と同材又はＬ-30×30×3（ｍｍ）程度の部材で、間隔2.7ｍ程度に斜め補強を行う。</w:t>
      </w:r>
    </w:p>
    <w:p w:rsidR="00AC4A77" w:rsidRDefault="00AC4A77" w:rsidP="00AC4A77">
      <w:pPr>
        <w:jc w:val="left"/>
        <w:rPr>
          <w:rFonts w:ascii="HGP教科書体"/>
        </w:rPr>
      </w:pPr>
    </w:p>
    <w:p w:rsidR="00AC4A77" w:rsidRDefault="00AC4A77" w:rsidP="00AC4A77">
      <w:pPr>
        <w:jc w:val="left"/>
        <w:rPr>
          <w:rFonts w:ascii="HGP教科書体"/>
        </w:rPr>
      </w:pPr>
    </w:p>
    <w:p w:rsidR="00AC4A77" w:rsidRDefault="00AC4A77" w:rsidP="00AC4A77">
      <w:pPr>
        <w:jc w:val="left"/>
        <w:rPr>
          <w:rFonts w:ascii="HGP教科書体"/>
        </w:rPr>
      </w:pPr>
      <w:r>
        <w:rPr>
          <w:noProof/>
          <w:szCs w:val="24"/>
        </w:rPr>
        <w:lastRenderedPageBreak/>
        <mc:AlternateContent>
          <mc:Choice Requires="wps">
            <w:drawing>
              <wp:anchor distT="0" distB="0" distL="114300" distR="114300" simplePos="0" relativeHeight="251783168" behindDoc="0" locked="0" layoutInCell="1" allowOverlap="1" wp14:anchorId="5570DA03" wp14:editId="65689016">
                <wp:simplePos x="0" y="0"/>
                <wp:positionH relativeFrom="column">
                  <wp:posOffset>-422910</wp:posOffset>
                </wp:positionH>
                <wp:positionV relativeFrom="paragraph">
                  <wp:posOffset>-3175</wp:posOffset>
                </wp:positionV>
                <wp:extent cx="6210300" cy="6667500"/>
                <wp:effectExtent l="0" t="0" r="19050" b="19050"/>
                <wp:wrapNone/>
                <wp:docPr id="22" name="角丸四角形 22"/>
                <wp:cNvGraphicFramePr/>
                <a:graphic xmlns:a="http://schemas.openxmlformats.org/drawingml/2006/main">
                  <a:graphicData uri="http://schemas.microsoft.com/office/word/2010/wordprocessingShape">
                    <wps:wsp>
                      <wps:cNvSpPr/>
                      <wps:spPr>
                        <a:xfrm>
                          <a:off x="0" y="0"/>
                          <a:ext cx="6210300" cy="6667500"/>
                        </a:xfrm>
                        <a:prstGeom prst="roundRect">
                          <a:avLst>
                            <a:gd name="adj" fmla="val 7017"/>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88BCEA" id="角丸四角形 22" o:spid="_x0000_s1026" style="position:absolute;left:0;text-align:left;margin-left:-33.3pt;margin-top:-.25pt;width:489pt;height:52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60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" filled="f" strokecolor="windowText" strokeweight="1.5pt">
                <v:stroke joinstyle="miter"/>
              </v:roundrect>
            </w:pict>
          </mc:Fallback>
        </mc:AlternateConten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インサートは、型枠組立時に配置する。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吊りボルトの躯体への取付けは、コンクリート等の場合、埋込みインサートに十分ねじ込み、固定する。鉄骨の場合、溶接等の適切な工法を用いて取り付ける。</w:t>
      </w:r>
    </w:p>
    <w:p w:rsidR="00AC4A77" w:rsidRPr="0057226B" w:rsidRDefault="00AC4A77" w:rsidP="00AC4A77">
      <w:pPr>
        <w:pStyle w:val="a4"/>
        <w:ind w:leftChars="0" w:left="420"/>
        <w:jc w:val="left"/>
        <w:rPr>
          <w:rFonts w:ascii="HGP教科書体"/>
          <w:highlight w:val="yellow"/>
        </w:rPr>
      </w:pPr>
      <w:r w:rsidRPr="0057226B">
        <w:rPr>
          <w:rFonts w:ascii="HGP教科書体" w:hint="eastAsia"/>
          <w:highlight w:val="yellow"/>
        </w:rPr>
        <w:t xml:space="preserve">　なお、ダクト等のため、躯体に直接吊りボルトが取り付けられない場合は、アングル等の鋼材を別に設けて、吊りボルトを取り付ける。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野縁の吊下げは、吊りボルト下部の野縁受ハンガーに野縁受を取り付け、これに野縁をクリップで留め付ける。</w:t>
      </w:r>
    </w:p>
    <w:p w:rsidR="00AC4A77" w:rsidRPr="0057226B" w:rsidRDefault="00AC4A77" w:rsidP="00AC4A77">
      <w:pPr>
        <w:pStyle w:val="a4"/>
        <w:ind w:leftChars="0" w:left="420"/>
        <w:jc w:val="left"/>
        <w:rPr>
          <w:rFonts w:ascii="HGP教科書体"/>
          <w:highlight w:val="yellow"/>
        </w:rPr>
      </w:pPr>
      <w:r w:rsidRPr="0057226B">
        <w:rPr>
          <w:rFonts w:ascii="HGP教科書体" w:hint="eastAsia"/>
          <w:highlight w:val="yellow"/>
        </w:rPr>
        <w:t xml:space="preserve">　なお、クリップのつめの向きを、交互にして留め付ける。また、クリップの野縁受への留付けは、つめが溝側に位置する場合、野縁受の溝内に確実に折り曲げる。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下地張りがなく野縁が壁等に突き付く場合で、天井目地を設ける場合は、厚さ0.5ｍｍ以上のコ形又はＬ形の亜鉛めっき鋼板を、野縁端部の小口に差し込むか、又は、添え付けて留め付ける。また、下地張りがなく壁に平行する場合は、端部の野縁をダブル野縁と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設計図書に定められた開口部は、次による。</w:t>
      </w:r>
    </w:p>
    <w:p w:rsidR="00AC4A77" w:rsidRPr="0057226B" w:rsidRDefault="00AC4A77" w:rsidP="00AC4A77">
      <w:pPr>
        <w:pStyle w:val="a4"/>
        <w:numPr>
          <w:ilvl w:val="0"/>
          <w:numId w:val="23"/>
        </w:numPr>
        <w:ind w:leftChars="0"/>
        <w:jc w:val="left"/>
        <w:rPr>
          <w:rFonts w:ascii="HGP教科書体"/>
          <w:highlight w:val="yellow"/>
        </w:rPr>
      </w:pPr>
      <w:r w:rsidRPr="0057226B">
        <w:rPr>
          <w:rFonts w:ascii="HGP教科書体" w:hint="eastAsia"/>
          <w:highlight w:val="yellow"/>
        </w:rPr>
        <w:t xml:space="preserve">　照明器具、ダクト吹出し口等の開口のために、野縁又は野縁受を切断する場合は、同材で補強する。また、ダクト等によって、吊りボルトの間隔が900ｍｍを超える場合は、補強を行う。</w:t>
      </w:r>
    </w:p>
    <w:p w:rsidR="00AC4A77" w:rsidRPr="0057226B" w:rsidRDefault="00AC4A77" w:rsidP="00AC4A77">
      <w:pPr>
        <w:pStyle w:val="a4"/>
        <w:numPr>
          <w:ilvl w:val="0"/>
          <w:numId w:val="23"/>
        </w:numPr>
        <w:ind w:leftChars="0"/>
        <w:jc w:val="left"/>
        <w:rPr>
          <w:rFonts w:ascii="HGP教科書体"/>
          <w:highlight w:val="yellow"/>
        </w:rPr>
      </w:pPr>
      <w:r w:rsidRPr="0057226B">
        <w:rPr>
          <w:rFonts w:ascii="HGP教科書体" w:hint="eastAsia"/>
          <w:highlight w:val="yellow"/>
        </w:rPr>
        <w:t xml:space="preserve">　人が出入りできる天井点検口等の開口部は、野縁受と同材の取付け用補強材を設けて</w:t>
      </w:r>
      <w:r w:rsidRPr="0057226B">
        <w:rPr>
          <w:rFonts w:ascii="HGP教科書体" w:hAnsi="Cambria" w:cs="Cambria" w:hint="eastAsia"/>
          <w:highlight w:val="yellow"/>
        </w:rPr>
        <w:t>補強する。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野縁は、野縁受から150ｍｍ以上はね出さないようにする。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下がり壁、間仕切壁等を境として、天井に段違いがある場合は、野縁受と同材又はＬ-30×30×3（ｍｍ）程度の部材で、間隔2.7ｍ程度に斜め補強を行う。</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天井のふところが1.5ｍ以上3ｍ以下の場合、次により、補強用部材又は[-19×10×1.2（ｍｍ）以上を用いて、吊りボルトの水平補強、斜め補強を行う。</w:t>
      </w:r>
    </w:p>
    <w:p w:rsidR="00AC4A77" w:rsidRPr="0057226B" w:rsidRDefault="00AC4A77" w:rsidP="00AC4A77">
      <w:pPr>
        <w:pStyle w:val="a4"/>
        <w:numPr>
          <w:ilvl w:val="0"/>
          <w:numId w:val="24"/>
        </w:numPr>
        <w:ind w:leftChars="0"/>
        <w:jc w:val="left"/>
        <w:rPr>
          <w:rFonts w:ascii="HGP教科書体"/>
          <w:highlight w:val="yellow"/>
        </w:rPr>
      </w:pPr>
      <w:r w:rsidRPr="0057226B">
        <w:rPr>
          <w:rFonts w:ascii="HGP教科書体" w:hint="eastAsia"/>
          <w:highlight w:val="yellow"/>
        </w:rPr>
        <w:t xml:space="preserve">　水平補強は、縦横方向に間隔1.8ｍ程度に配置する。</w:t>
      </w:r>
    </w:p>
    <w:p w:rsidR="00AC4A77" w:rsidRPr="0057226B" w:rsidRDefault="00AC4A77" w:rsidP="00AC4A77">
      <w:pPr>
        <w:pStyle w:val="a4"/>
        <w:ind w:leftChars="0" w:left="583"/>
        <w:jc w:val="left"/>
        <w:rPr>
          <w:rFonts w:ascii="HGP教科書体"/>
          <w:highlight w:val="yellow"/>
        </w:rPr>
      </w:pPr>
      <w:r w:rsidRPr="0057226B">
        <w:rPr>
          <w:rFonts w:ascii="HGP教科書体" w:hint="eastAsia"/>
          <w:highlight w:val="yellow"/>
        </w:rPr>
        <w:t xml:space="preserve">　なお、水平補強は、吊りボルトに適切な方法で接合する。</w:t>
      </w:r>
    </w:p>
    <w:p w:rsidR="00AC4A77" w:rsidRPr="0057226B" w:rsidRDefault="00AC4A77" w:rsidP="00AC4A77">
      <w:pPr>
        <w:pStyle w:val="a4"/>
        <w:numPr>
          <w:ilvl w:val="0"/>
          <w:numId w:val="24"/>
        </w:numPr>
        <w:ind w:leftChars="0"/>
        <w:jc w:val="left"/>
        <w:rPr>
          <w:rFonts w:ascii="HGP教科書体"/>
          <w:highlight w:val="yellow"/>
        </w:rPr>
      </w:pPr>
      <w:r w:rsidRPr="0057226B">
        <w:rPr>
          <w:rFonts w:ascii="HGP教科書体" w:hint="eastAsia"/>
          <w:highlight w:val="yellow"/>
        </w:rPr>
        <w:t xml:space="preserve">　斜め補強は、相対する斜め材を１組とし、縦横方向に間隔が3.6ｍ程度に配置する。</w:t>
      </w:r>
    </w:p>
    <w:p w:rsidR="00AC4A77" w:rsidRPr="0057226B" w:rsidRDefault="00AC4A77" w:rsidP="00AC4A77">
      <w:pPr>
        <w:pStyle w:val="a4"/>
        <w:ind w:leftChars="0" w:left="583"/>
        <w:jc w:val="left"/>
        <w:rPr>
          <w:rFonts w:ascii="HGP教科書体"/>
          <w:highlight w:val="yellow"/>
        </w:rPr>
      </w:pPr>
      <w:r w:rsidRPr="0057226B">
        <w:rPr>
          <w:rFonts w:ascii="HGP教科書体" w:hint="eastAsia"/>
          <w:highlight w:val="yellow"/>
        </w:rPr>
        <w:t xml:space="preserve">　なお、斜め補強は、吊りボルトに適切な方法で接合する。</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 xml:space="preserve">　溶接した箇所は、適切な錆止め塗装を行う。</w:t>
      </w:r>
    </w:p>
    <w:p w:rsidR="00AC4A77" w:rsidRPr="0057226B" w:rsidRDefault="00AC4A77" w:rsidP="00AC4A77">
      <w:pPr>
        <w:pStyle w:val="a4"/>
        <w:numPr>
          <w:ilvl w:val="0"/>
          <w:numId w:val="22"/>
        </w:numPr>
        <w:ind w:leftChars="0"/>
        <w:jc w:val="left"/>
        <w:rPr>
          <w:rFonts w:ascii="HGP教科書体"/>
          <w:highlight w:val="yellow"/>
        </w:rPr>
      </w:pPr>
      <w:r w:rsidRPr="0057226B">
        <w:rPr>
          <w:rFonts w:ascii="HGP教科書体" w:hint="eastAsia"/>
          <w:highlight w:val="yellow"/>
        </w:rPr>
        <w:t>天井下地材における耐震性を考慮した補強は、特記による。</w:t>
      </w:r>
    </w:p>
    <w:p w:rsidR="00AC4A77" w:rsidRDefault="00AC4A77" w:rsidP="00AC4A77">
      <w:pPr>
        <w:jc w:val="left"/>
      </w:pPr>
      <w:r w:rsidRPr="0057226B">
        <w:rPr>
          <w:rFonts w:ascii="HGP教科書体" w:hint="eastAsia"/>
          <w:highlight w:val="yellow"/>
        </w:rPr>
        <w:t>屋外の軒、ピロティ等の天井における耐風圧性を考慮した補強は、特記による。</w:t>
      </w:r>
    </w:p>
    <w:p w:rsidR="000D59A4" w:rsidRPr="0057226B" w:rsidRDefault="000D59A4" w:rsidP="000D59A4">
      <w:pPr>
        <w:jc w:val="left"/>
        <w:rPr>
          <w:rFonts w:ascii="HGP教科書体"/>
        </w:rPr>
      </w:pPr>
    </w:p>
    <w:p w:rsidR="00AC4A77" w:rsidRDefault="00AC4A77" w:rsidP="00FE159C">
      <w:pPr>
        <w:jc w:val="left"/>
        <w:rPr>
          <w:rFonts w:ascii="HGP教科書体"/>
        </w:rPr>
      </w:pPr>
    </w:p>
    <w:p w:rsidR="000D59A4" w:rsidRDefault="000D59A4" w:rsidP="00FE159C">
      <w:pPr>
        <w:jc w:val="left"/>
        <w:rPr>
          <w:rFonts w:ascii="HGP教科書体"/>
        </w:rPr>
      </w:pPr>
      <w:r w:rsidRPr="0057226B">
        <w:rPr>
          <w:rFonts w:ascii="HGP教科書体" w:hint="eastAsia"/>
        </w:rPr>
        <w:t xml:space="preserve">　</w:t>
      </w:r>
      <w:r w:rsidRPr="0057226B">
        <w:rPr>
          <w:rFonts w:ascii="HGP教科書体" w:hint="eastAsia"/>
          <w:highlight w:val="yellow"/>
        </w:rPr>
        <w:t>７．１．２　軽量鉄骨壁下地における施工方針</w:t>
      </w:r>
    </w:p>
    <w:p w:rsidR="00CF085C" w:rsidRDefault="00CF085C" w:rsidP="00FE159C">
      <w:pPr>
        <w:jc w:val="left"/>
        <w:rPr>
          <w:rFonts w:ascii="HGP教科書体"/>
        </w:rPr>
      </w:pPr>
      <w:r>
        <w:rPr>
          <w:noProof/>
          <w:szCs w:val="24"/>
        </w:rPr>
        <mc:AlternateContent>
          <mc:Choice Requires="wps">
            <w:drawing>
              <wp:anchor distT="0" distB="0" distL="114300" distR="114300" simplePos="0" relativeHeight="251785216" behindDoc="0" locked="0" layoutInCell="1" allowOverlap="1" wp14:anchorId="5570DA03" wp14:editId="65689016">
                <wp:simplePos x="0" y="0"/>
                <wp:positionH relativeFrom="column">
                  <wp:posOffset>-422910</wp:posOffset>
                </wp:positionH>
                <wp:positionV relativeFrom="paragraph">
                  <wp:posOffset>130175</wp:posOffset>
                </wp:positionV>
                <wp:extent cx="6210300" cy="1371600"/>
                <wp:effectExtent l="0" t="0" r="19050" b="19050"/>
                <wp:wrapNone/>
                <wp:docPr id="23" name="角丸四角形 23"/>
                <wp:cNvGraphicFramePr/>
                <a:graphic xmlns:a="http://schemas.openxmlformats.org/drawingml/2006/main">
                  <a:graphicData uri="http://schemas.microsoft.com/office/word/2010/wordprocessingShape">
                    <wps:wsp>
                      <wps:cNvSpPr/>
                      <wps:spPr>
                        <a:xfrm>
                          <a:off x="0" y="0"/>
                          <a:ext cx="6210300" cy="1371600"/>
                        </a:xfrm>
                        <a:prstGeom prst="roundRect">
                          <a:avLst>
                            <a:gd name="adj" fmla="val 26726"/>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A7DB937" id="角丸四角形 23" o:spid="_x0000_s1026" style="position:absolute;left:0;text-align:left;margin-left:-33.3pt;margin-top:10.25pt;width:489pt;height:108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75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" filled="f" strokecolor="windowText" strokeweight="1.5pt">
                <v:stroke joinstyle="miter"/>
              </v:roundrect>
            </w:pict>
          </mc:Fallback>
        </mc:AlternateContent>
      </w:r>
    </w:p>
    <w:p w:rsidR="00CF085C" w:rsidRDefault="00CF085C" w:rsidP="00FE159C">
      <w:pPr>
        <w:jc w:val="left"/>
        <w:rPr>
          <w:rFonts w:ascii="HGP教科書体"/>
        </w:rPr>
      </w:pPr>
    </w:p>
    <w:p w:rsidR="00CF085C" w:rsidRPr="0057226B" w:rsidRDefault="00CF085C" w:rsidP="00CF085C">
      <w:pPr>
        <w:pStyle w:val="a4"/>
        <w:numPr>
          <w:ilvl w:val="0"/>
          <w:numId w:val="25"/>
        </w:numPr>
        <w:ind w:leftChars="0"/>
        <w:jc w:val="left"/>
        <w:rPr>
          <w:rFonts w:ascii="HGP教科書体"/>
          <w:highlight w:val="yellow"/>
        </w:rPr>
      </w:pPr>
      <w:r w:rsidRPr="0057226B">
        <w:rPr>
          <w:rFonts w:ascii="HGP教科書体" w:hint="eastAsia"/>
          <w:highlight w:val="yellow"/>
        </w:rPr>
        <w:t xml:space="preserve">　ランナーは、端部を押え、間隔900ｍｍ程度に打込みピン等で、床、梁下、スラブ下等に固定する。ただし、鉄骨、軽量鉄骨天井下地等に取り付ける場合は、タッピンねじの類又は溶接で固定する。</w:t>
      </w:r>
    </w:p>
    <w:p w:rsidR="00CF085C" w:rsidRDefault="00CF085C" w:rsidP="00CF085C">
      <w:pPr>
        <w:pStyle w:val="a4"/>
        <w:numPr>
          <w:ilvl w:val="0"/>
          <w:numId w:val="25"/>
        </w:numPr>
        <w:ind w:leftChars="0"/>
        <w:jc w:val="left"/>
        <w:rPr>
          <w:rFonts w:ascii="HGP教科書体"/>
          <w:highlight w:val="yellow"/>
        </w:rPr>
      </w:pPr>
      <w:r w:rsidRPr="0057226B">
        <w:rPr>
          <w:rFonts w:ascii="HGP教科書体" w:hint="eastAsia"/>
          <w:highlight w:val="yellow"/>
        </w:rPr>
        <w:t xml:space="preserve">　スタッドの上下は、ランナーに差し込む。</w:t>
      </w:r>
    </w:p>
    <w:p w:rsidR="00CF085C" w:rsidRPr="00CF085C" w:rsidRDefault="00CF085C" w:rsidP="00CF085C">
      <w:pPr>
        <w:jc w:val="left"/>
        <w:rPr>
          <w:rFonts w:ascii="HGP教科書体"/>
          <w:highlight w:val="yellow"/>
        </w:rPr>
      </w:pPr>
      <w:r>
        <w:rPr>
          <w:noProof/>
          <w:szCs w:val="24"/>
        </w:rPr>
        <w:lastRenderedPageBreak/>
        <mc:AlternateContent>
          <mc:Choice Requires="wps">
            <w:drawing>
              <wp:anchor distT="0" distB="0" distL="114300" distR="114300" simplePos="0" relativeHeight="251787264" behindDoc="0" locked="0" layoutInCell="1" allowOverlap="1" wp14:anchorId="04E2D9F2" wp14:editId="0DCFC367">
                <wp:simplePos x="0" y="0"/>
                <wp:positionH relativeFrom="column">
                  <wp:posOffset>-441960</wp:posOffset>
                </wp:positionH>
                <wp:positionV relativeFrom="paragraph">
                  <wp:posOffset>-3175</wp:posOffset>
                </wp:positionV>
                <wp:extent cx="6210300" cy="4791075"/>
                <wp:effectExtent l="0" t="0" r="19050" b="28575"/>
                <wp:wrapNone/>
                <wp:docPr id="24" name="角丸四角形 24"/>
                <wp:cNvGraphicFramePr/>
                <a:graphic xmlns:a="http://schemas.openxmlformats.org/drawingml/2006/main">
                  <a:graphicData uri="http://schemas.microsoft.com/office/word/2010/wordprocessingShape">
                    <wps:wsp>
                      <wps:cNvSpPr/>
                      <wps:spPr>
                        <a:xfrm>
                          <a:off x="0" y="0"/>
                          <a:ext cx="6210300" cy="4791075"/>
                        </a:xfrm>
                        <a:prstGeom prst="roundRect">
                          <a:avLst>
                            <a:gd name="adj" fmla="val 8649"/>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FEEB5A" id="角丸四角形 24" o:spid="_x0000_s1026" style="position:absolute;left:0;text-align:left;margin-left:-34.8pt;margin-top:-.25pt;width:489pt;height:377.2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" filled="f" strokecolor="windowText" strokeweight="1.5pt">
                <v:stroke joinstyle="miter"/>
              </v:roundrect>
            </w:pict>
          </mc:Fallback>
        </mc:AlternateContent>
      </w:r>
    </w:p>
    <w:p w:rsidR="00CF085C" w:rsidRDefault="00CF085C" w:rsidP="00CF085C">
      <w:pPr>
        <w:pStyle w:val="a4"/>
        <w:numPr>
          <w:ilvl w:val="0"/>
          <w:numId w:val="25"/>
        </w:numPr>
        <w:ind w:leftChars="0"/>
        <w:jc w:val="left"/>
        <w:rPr>
          <w:rFonts w:ascii="HGP教科書体"/>
          <w:highlight w:val="yellow"/>
        </w:rPr>
      </w:pPr>
      <w:r w:rsidRPr="0057226B">
        <w:rPr>
          <w:rFonts w:ascii="HGP教科書体" w:hint="eastAsia"/>
          <w:highlight w:val="yellow"/>
        </w:rPr>
        <w:t xml:space="preserve">　振れ止めは、床面ランナー下端から約1.2ｍごとに設ける。ただし、上部ランナー上端から400ｍｍ以内に振れ止めが位置する場合は、その振れ止めを省略することができる。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 xml:space="preserve">　スペーサーは、各スタッドの端部を押さえ、間隔600ｍｍ程度に留め付ける。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出入口及びこれに準ずる開口部の補強は、次による。</w:t>
      </w:r>
    </w:p>
    <w:p w:rsidR="00CF085C" w:rsidRDefault="00CF085C" w:rsidP="00CF085C">
      <w:pPr>
        <w:pStyle w:val="a4"/>
        <w:numPr>
          <w:ilvl w:val="0"/>
          <w:numId w:val="26"/>
        </w:numPr>
        <w:ind w:leftChars="0"/>
        <w:jc w:val="left"/>
        <w:rPr>
          <w:rFonts w:ascii="HGP教科書体"/>
          <w:highlight w:val="yellow"/>
        </w:rPr>
      </w:pPr>
      <w:r>
        <w:rPr>
          <w:rFonts w:ascii="HGP教科書体" w:hint="eastAsia"/>
          <w:highlight w:val="yellow"/>
        </w:rPr>
        <w:t xml:space="preserve">　縦枠補強材は、上は梁、スラブ下の類に達するものとし、上下とも、あと施工アンカー等で固定した取付け用金物に溶接又はボルトの類で取り付ける。</w:t>
      </w:r>
    </w:p>
    <w:p w:rsidR="00CF085C" w:rsidRDefault="00CF085C" w:rsidP="00CF085C">
      <w:pPr>
        <w:pStyle w:val="a4"/>
        <w:ind w:leftChars="0" w:left="583"/>
        <w:jc w:val="left"/>
        <w:rPr>
          <w:rFonts w:ascii="HGP教科書体"/>
          <w:highlight w:val="yellow"/>
        </w:rPr>
      </w:pPr>
      <w:r>
        <w:rPr>
          <w:rFonts w:ascii="HGP教科書体" w:hint="eastAsia"/>
          <w:highlight w:val="yellow"/>
        </w:rPr>
        <w:t xml:space="preserve">　なお、65形で補強材が4.0ｍを超える場合は、２本抱き合せて、端部を押さえ、間隔600ｍｍ程度に溶接等で、組み立てたものを用いる。</w:t>
      </w:r>
    </w:p>
    <w:p w:rsidR="00CF085C" w:rsidRDefault="00CF085C" w:rsidP="00CF085C">
      <w:pPr>
        <w:pStyle w:val="a4"/>
        <w:numPr>
          <w:ilvl w:val="0"/>
          <w:numId w:val="26"/>
        </w:numPr>
        <w:ind w:leftChars="0"/>
        <w:jc w:val="left"/>
        <w:rPr>
          <w:rFonts w:ascii="HGP教科書体"/>
          <w:highlight w:val="yellow"/>
        </w:rPr>
      </w:pPr>
      <w:r>
        <w:rPr>
          <w:rFonts w:ascii="HGP教科書体" w:hint="eastAsia"/>
          <w:highlight w:val="yellow"/>
        </w:rPr>
        <w:t xml:space="preserve">　上枠等の補強材は、縦枠補強材に取付け用金物を用いて、溶接又は小ねじの類で取り付ける。</w:t>
      </w:r>
    </w:p>
    <w:p w:rsidR="00CF085C" w:rsidRPr="0057226B" w:rsidRDefault="00CF085C" w:rsidP="00CF085C">
      <w:pPr>
        <w:pStyle w:val="a4"/>
        <w:numPr>
          <w:ilvl w:val="0"/>
          <w:numId w:val="26"/>
        </w:numPr>
        <w:ind w:leftChars="0"/>
        <w:jc w:val="left"/>
        <w:rPr>
          <w:rFonts w:ascii="HGP教科書体"/>
          <w:highlight w:val="yellow"/>
        </w:rPr>
      </w:pPr>
      <w:r>
        <w:rPr>
          <w:rFonts w:ascii="HGP教科書体" w:hint="eastAsia"/>
          <w:highlight w:val="yellow"/>
        </w:rPr>
        <w:t xml:space="preserve">　開口部のために切断されたスタッドは、上下枠補強材にランナーを固定し、これに取り付ける。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 xml:space="preserve">　設計図書に表示されているダクト類の開口部の補強は、次による。</w:t>
      </w:r>
    </w:p>
    <w:p w:rsidR="00CF085C" w:rsidRDefault="00CF085C" w:rsidP="00CF085C">
      <w:pPr>
        <w:pStyle w:val="a4"/>
        <w:numPr>
          <w:ilvl w:val="0"/>
          <w:numId w:val="27"/>
        </w:numPr>
        <w:ind w:leftChars="0"/>
        <w:jc w:val="left"/>
        <w:rPr>
          <w:rFonts w:ascii="HGP教科書体"/>
          <w:highlight w:val="yellow"/>
        </w:rPr>
      </w:pPr>
      <w:r>
        <w:rPr>
          <w:rFonts w:ascii="HGP教科書体" w:hint="eastAsia"/>
          <w:highlight w:val="yellow"/>
        </w:rPr>
        <w:t xml:space="preserve">　上下補強材は、スタッドに取付け用金物を用いて、溶接又は小ねじの類で取り付ける。</w:t>
      </w:r>
    </w:p>
    <w:p w:rsidR="00CF085C" w:rsidRPr="0057226B" w:rsidRDefault="00CF085C" w:rsidP="00CF085C">
      <w:pPr>
        <w:pStyle w:val="a4"/>
        <w:numPr>
          <w:ilvl w:val="0"/>
          <w:numId w:val="27"/>
        </w:numPr>
        <w:ind w:leftChars="0"/>
        <w:jc w:val="left"/>
        <w:rPr>
          <w:rFonts w:ascii="HGP教科書体"/>
          <w:highlight w:val="yellow"/>
        </w:rPr>
      </w:pPr>
      <w:r>
        <w:rPr>
          <w:rFonts w:ascii="HGP教科書体" w:hint="eastAsia"/>
          <w:highlight w:val="yellow"/>
        </w:rPr>
        <w:t xml:space="preserve">　縦補強材は、上下補強材に取付け用金物を用いて、溶接又は小ねじの類で取り付ける。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 xml:space="preserve">　スタッドがコンクリート壁等に添え付く場合は、スペーサーで振れ止め上部を押え、必要に応じて、振れ止め上部のスタッドは、打込みピン等で固定する。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 xml:space="preserve">　そで壁の端部は、（５）（ア）により、スタッドに縦枠補強材と同材を添えて補強する。</w:t>
      </w:r>
    </w:p>
    <w:p w:rsidR="00CF085C" w:rsidRDefault="00CF085C" w:rsidP="00CF085C">
      <w:pPr>
        <w:pStyle w:val="a4"/>
        <w:numPr>
          <w:ilvl w:val="0"/>
          <w:numId w:val="25"/>
        </w:numPr>
        <w:ind w:leftChars="0"/>
        <w:jc w:val="left"/>
        <w:rPr>
          <w:rFonts w:ascii="HGP教科書体"/>
          <w:highlight w:val="yellow"/>
        </w:rPr>
      </w:pPr>
      <w:r>
        <w:rPr>
          <w:rFonts w:ascii="HGP教科書体" w:hint="eastAsia"/>
          <w:highlight w:val="yellow"/>
        </w:rPr>
        <w:t xml:space="preserve">　</w:t>
      </w:r>
      <w:r w:rsidRPr="0057226B">
        <w:rPr>
          <w:rFonts w:ascii="HGP教科書体" w:hint="eastAsia"/>
          <w:highlight w:val="yellow"/>
        </w:rPr>
        <w:t>溶接した箇所は、適切な錆止め塗装を行う。</w:t>
      </w:r>
    </w:p>
    <w:p w:rsidR="00CF085C" w:rsidRPr="00CF085C" w:rsidRDefault="00CF085C" w:rsidP="00FE159C">
      <w:pPr>
        <w:jc w:val="left"/>
        <w:rPr>
          <w:rFonts w:ascii="HGP教科書体"/>
        </w:rPr>
      </w:pPr>
    </w:p>
    <w:p w:rsidR="00CF085C" w:rsidRDefault="00CF085C" w:rsidP="00FE159C">
      <w:pPr>
        <w:jc w:val="left"/>
        <w:rPr>
          <w:rFonts w:ascii="HGP教科書体"/>
        </w:rPr>
      </w:pPr>
    </w:p>
    <w:p w:rsidR="000D59A4" w:rsidRDefault="000D59A4" w:rsidP="00FE159C">
      <w:pPr>
        <w:jc w:val="left"/>
      </w:pPr>
    </w:p>
    <w:p w:rsidR="00B25483" w:rsidRDefault="00395FE5" w:rsidP="00FE159C">
      <w:pPr>
        <w:jc w:val="left"/>
      </w:pPr>
      <w:r>
        <w:rPr>
          <w:rFonts w:hint="eastAsia"/>
        </w:rPr>
        <w:t>７．２　材料</w:t>
      </w:r>
    </w:p>
    <w:p w:rsidR="00F90A78" w:rsidRPr="00F90A78" w:rsidRDefault="00F90A78" w:rsidP="00FE159C">
      <w:pPr>
        <w:jc w:val="left"/>
      </w:pPr>
      <w:r>
        <w:rPr>
          <w:rFonts w:hint="eastAsia"/>
        </w:rPr>
        <w:t xml:space="preserve">　</w:t>
      </w:r>
      <w:r w:rsidR="000B2BDE">
        <w:rPr>
          <w:rFonts w:hint="eastAsia"/>
          <w:highlight w:val="yellow"/>
        </w:rPr>
        <w:t>７．２．１　軽量鉄骨天井下地</w:t>
      </w:r>
    </w:p>
    <w:p w:rsidR="00895CC0" w:rsidRDefault="00895CC0" w:rsidP="00895CC0">
      <w:pPr>
        <w:jc w:val="left"/>
      </w:pPr>
      <w:r>
        <w:rPr>
          <w:rFonts w:hint="eastAsia"/>
        </w:rPr>
        <w:t xml:space="preserve">　　（ａ）主要材料</w:t>
      </w:r>
    </w:p>
    <w:tbl>
      <w:tblPr>
        <w:tblW w:w="8727" w:type="dxa"/>
        <w:tblInd w:w="397" w:type="dxa"/>
        <w:tblCellMar>
          <w:left w:w="99" w:type="dxa"/>
          <w:right w:w="99" w:type="dxa"/>
        </w:tblCellMar>
        <w:tblLook w:val="04A0" w:firstRow="1" w:lastRow="0" w:firstColumn="1" w:lastColumn="0" w:noHBand="0" w:noVBand="1"/>
      </w:tblPr>
      <w:tblGrid>
        <w:gridCol w:w="640"/>
        <w:gridCol w:w="1283"/>
        <w:gridCol w:w="3402"/>
        <w:gridCol w:w="3402"/>
      </w:tblGrid>
      <w:tr w:rsidR="00CD6977" w:rsidRPr="00895CC0" w:rsidTr="007B481F">
        <w:trPr>
          <w:trHeight w:val="379"/>
        </w:trPr>
        <w:tc>
          <w:tcPr>
            <w:tcW w:w="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D6977" w:rsidRPr="00895CC0" w:rsidRDefault="00CD6977"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部材</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CD6977" w:rsidRPr="00895CC0" w:rsidRDefault="00CD6977"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種　類</w:t>
            </w:r>
          </w:p>
        </w:tc>
        <w:tc>
          <w:tcPr>
            <w:tcW w:w="3402" w:type="dxa"/>
            <w:tcBorders>
              <w:top w:val="single" w:sz="4" w:space="0" w:color="auto"/>
              <w:left w:val="nil"/>
              <w:bottom w:val="single" w:sz="4" w:space="0" w:color="auto"/>
              <w:right w:val="nil"/>
            </w:tcBorders>
            <w:shd w:val="clear" w:color="000000" w:fill="FFFF00"/>
            <w:noWrap/>
            <w:vAlign w:val="center"/>
            <w:hideMark/>
          </w:tcPr>
          <w:p w:rsidR="00CD6977" w:rsidRPr="00895CC0" w:rsidRDefault="00CD6977" w:rsidP="00895C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6977" w:rsidRPr="00895CC0" w:rsidRDefault="00CD6977" w:rsidP="00895C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CD5A63" w:rsidRPr="00895CC0" w:rsidTr="00181DB8">
        <w:trPr>
          <w:trHeight w:val="379"/>
        </w:trPr>
        <w:tc>
          <w:tcPr>
            <w:tcW w:w="640" w:type="dxa"/>
            <w:vMerge w:val="restart"/>
            <w:tcBorders>
              <w:top w:val="single" w:sz="4" w:space="0" w:color="auto"/>
              <w:left w:val="single" w:sz="4" w:space="0" w:color="auto"/>
              <w:right w:val="single" w:sz="4" w:space="0" w:color="auto"/>
            </w:tcBorders>
            <w:shd w:val="clear" w:color="auto" w:fill="auto"/>
            <w:noWrap/>
            <w:textDirection w:val="tbRlV"/>
            <w:vAlign w:val="center"/>
            <w:hideMark/>
          </w:tcPr>
          <w:p w:rsidR="00CD5A63" w:rsidRPr="00895CC0" w:rsidRDefault="00CD5A63"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ダブル野縁</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CD5A63" w:rsidRPr="00895CC0" w:rsidRDefault="00CD5A63"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nil"/>
              <w:left w:val="nil"/>
              <w:bottom w:val="single" w:sz="4" w:space="0" w:color="auto"/>
              <w:right w:val="nil"/>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CD5A63" w:rsidRPr="00895CC0" w:rsidTr="00181DB8">
        <w:trPr>
          <w:trHeight w:val="379"/>
        </w:trPr>
        <w:tc>
          <w:tcPr>
            <w:tcW w:w="640" w:type="dxa"/>
            <w:vMerge/>
            <w:tcBorders>
              <w:left w:val="single" w:sz="4" w:space="0" w:color="auto"/>
              <w:right w:val="single" w:sz="4" w:space="0" w:color="auto"/>
            </w:tcBorders>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CD5A63" w:rsidRPr="00895CC0" w:rsidRDefault="00CD5A63"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CD5A63" w:rsidRPr="00895CC0" w:rsidTr="00CD5A63">
        <w:trPr>
          <w:trHeight w:val="379"/>
        </w:trPr>
        <w:tc>
          <w:tcPr>
            <w:tcW w:w="640" w:type="dxa"/>
            <w:vMerge/>
            <w:tcBorders>
              <w:left w:val="single" w:sz="4" w:space="0" w:color="auto"/>
              <w:bottom w:val="single" w:sz="4" w:space="0" w:color="auto"/>
              <w:right w:val="single" w:sz="4" w:space="0" w:color="auto"/>
            </w:tcBorders>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CD5A63" w:rsidRPr="00895CC0" w:rsidRDefault="00CD5A63" w:rsidP="00895C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CD5A63" w:rsidRPr="00895CC0" w:rsidRDefault="00CD5A63" w:rsidP="00895C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CD5A63" w:rsidRPr="00895CC0" w:rsidTr="00CD5A63">
        <w:trPr>
          <w:trHeight w:val="2340"/>
        </w:trPr>
        <w:tc>
          <w:tcPr>
            <w:tcW w:w="640" w:type="dxa"/>
            <w:vMerge/>
            <w:tcBorders>
              <w:top w:val="single" w:sz="4" w:space="0" w:color="auto"/>
              <w:left w:val="single" w:sz="4" w:space="0" w:color="auto"/>
              <w:bottom w:val="single" w:sz="4" w:space="0" w:color="auto"/>
              <w:right w:val="single" w:sz="4" w:space="0" w:color="auto"/>
            </w:tcBorders>
            <w:vAlign w:val="center"/>
            <w:hideMark/>
          </w:tcPr>
          <w:p w:rsidR="00CD5A63" w:rsidRPr="00895CC0" w:rsidRDefault="00CD5A63"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CD5A63" w:rsidRPr="00895CC0" w:rsidRDefault="00CD5A63" w:rsidP="00B742C0">
            <w:pPr>
              <w:widowControl/>
              <w:jc w:val="left"/>
              <w:rPr>
                <w:rFonts w:ascii="ＭＳ Ｐ明朝" w:eastAsia="ＭＳ Ｐ明朝" w:hAnsi="ＭＳ Ｐ明朝" w:cs="ＭＳ Ｐゴシック"/>
                <w:kern w:val="0"/>
                <w:sz w:val="22"/>
              </w:rPr>
            </w:pPr>
          </w:p>
        </w:tc>
        <w:tc>
          <w:tcPr>
            <w:tcW w:w="3402" w:type="dxa"/>
            <w:tcBorders>
              <w:top w:val="single" w:sz="4" w:space="0" w:color="auto"/>
              <w:left w:val="single" w:sz="4" w:space="0" w:color="auto"/>
              <w:bottom w:val="single" w:sz="4" w:space="0" w:color="auto"/>
              <w:right w:val="nil"/>
            </w:tcBorders>
            <w:shd w:val="clear" w:color="000000" w:fill="FFFF00"/>
            <w:noWrap/>
            <w:vAlign w:val="center"/>
            <w:hideMark/>
          </w:tcPr>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hint="eastAsia"/>
                <w:kern w:val="0"/>
                <w:sz w:val="22"/>
              </w:rPr>
            </w:pP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CD5A63" w:rsidRPr="00895CC0" w:rsidRDefault="00CD5A63"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B742C0" w:rsidRPr="00895CC0" w:rsidTr="007B481F">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lastRenderedPageBreak/>
              <w:t>シングル野縁</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single" w:sz="4" w:space="0" w:color="auto"/>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B742C0" w:rsidRPr="00895CC0" w:rsidTr="007B481F">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B742C0" w:rsidRPr="00895CC0" w:rsidTr="007B481F">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B742C0" w:rsidRPr="00895CC0" w:rsidTr="00B742C0">
        <w:trPr>
          <w:trHeight w:val="1997"/>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nil"/>
              <w:left w:val="nil"/>
              <w:right w:val="single" w:sz="4" w:space="0" w:color="auto"/>
            </w:tcBorders>
            <w:shd w:val="clear" w:color="auto" w:fill="auto"/>
            <w:noWrap/>
            <w:vAlign w:val="center"/>
          </w:tcPr>
          <w:p w:rsidR="00B742C0" w:rsidRPr="00895CC0" w:rsidRDefault="00B742C0" w:rsidP="00B742C0">
            <w:pPr>
              <w:widowControl/>
              <w:jc w:val="left"/>
              <w:rPr>
                <w:rFonts w:ascii="ＭＳ Ｐ明朝" w:eastAsia="ＭＳ Ｐ明朝" w:hAnsi="ＭＳ Ｐ明朝" w:cs="ＭＳ Ｐゴシック"/>
                <w:kern w:val="0"/>
                <w:sz w:val="22"/>
              </w:rPr>
            </w:pPr>
          </w:p>
        </w:tc>
        <w:tc>
          <w:tcPr>
            <w:tcW w:w="3402" w:type="dxa"/>
            <w:tcBorders>
              <w:top w:val="nil"/>
              <w:left w:val="single" w:sz="4" w:space="0" w:color="auto"/>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B742C0" w:rsidRPr="00895CC0" w:rsidTr="00B742C0">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野縁受け</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single" w:sz="4" w:space="0" w:color="auto"/>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B742C0" w:rsidRPr="00895CC0" w:rsidTr="007B481F">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B742C0" w:rsidRPr="00895CC0" w:rsidTr="00B742C0">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B742C0" w:rsidRPr="00895CC0" w:rsidRDefault="00B742C0" w:rsidP="00B742C0">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B742C0" w:rsidRPr="00895CC0" w:rsidTr="00B742C0">
        <w:trPr>
          <w:trHeight w:val="2324"/>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B742C0" w:rsidRPr="00895CC0" w:rsidRDefault="00B742C0" w:rsidP="00B742C0">
            <w:pPr>
              <w:widowControl/>
              <w:jc w:val="left"/>
              <w:rPr>
                <w:rFonts w:ascii="ＭＳ Ｐ明朝" w:eastAsia="ＭＳ Ｐ明朝" w:hAnsi="ＭＳ Ｐ明朝" w:cs="ＭＳ Ｐゴシック"/>
                <w:kern w:val="0"/>
                <w:sz w:val="22"/>
              </w:rPr>
            </w:pPr>
          </w:p>
        </w:tc>
        <w:tc>
          <w:tcPr>
            <w:tcW w:w="3402" w:type="dxa"/>
            <w:tcBorders>
              <w:top w:val="single" w:sz="4" w:space="0" w:color="auto"/>
              <w:left w:val="single" w:sz="4" w:space="0" w:color="auto"/>
              <w:bottom w:val="single" w:sz="4" w:space="0" w:color="auto"/>
              <w:right w:val="nil"/>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B742C0" w:rsidRPr="00895CC0" w:rsidRDefault="00B742C0" w:rsidP="00B742C0">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bl>
    <w:p w:rsidR="00477772" w:rsidRDefault="00477772" w:rsidP="00FE159C">
      <w:pPr>
        <w:jc w:val="left"/>
      </w:pPr>
    </w:p>
    <w:p w:rsidR="00742EC3" w:rsidRDefault="00742EC3" w:rsidP="00742EC3">
      <w:pPr>
        <w:jc w:val="left"/>
      </w:pPr>
      <w:r>
        <w:rPr>
          <w:rFonts w:hint="eastAsia"/>
        </w:rPr>
        <w:t xml:space="preserve">　　（</w:t>
      </w:r>
      <w:r w:rsidR="00A00BC1">
        <w:rPr>
          <w:rFonts w:hint="eastAsia"/>
        </w:rPr>
        <w:t>b</w:t>
      </w:r>
      <w:r>
        <w:rPr>
          <w:rFonts w:hint="eastAsia"/>
        </w:rPr>
        <w:t>）</w:t>
      </w:r>
      <w:r w:rsidR="00A00BC1">
        <w:rPr>
          <w:rFonts w:hint="eastAsia"/>
        </w:rPr>
        <w:t>付属金物</w:t>
      </w:r>
    </w:p>
    <w:tbl>
      <w:tblPr>
        <w:tblW w:w="8748"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41"/>
        <w:gridCol w:w="8107"/>
      </w:tblGrid>
      <w:tr w:rsidR="00A00BC1" w:rsidRPr="00A00BC1" w:rsidTr="007B481F">
        <w:trPr>
          <w:trHeight w:val="379"/>
        </w:trPr>
        <w:tc>
          <w:tcPr>
            <w:tcW w:w="641" w:type="dxa"/>
            <w:shd w:val="clear" w:color="auto" w:fill="auto"/>
            <w:noWrap/>
            <w:vAlign w:val="center"/>
            <w:hideMark/>
          </w:tcPr>
          <w:p w:rsidR="00A00BC1" w:rsidRPr="00A00BC1" w:rsidRDefault="00A00BC1" w:rsidP="00A00BC1">
            <w:pPr>
              <w:widowControl/>
              <w:jc w:val="center"/>
              <w:rPr>
                <w:rFonts w:ascii="ＭＳ Ｐ明朝" w:eastAsia="ＭＳ Ｐ明朝" w:hAnsi="ＭＳ Ｐ明朝" w:cs="ＭＳ Ｐゴシック"/>
                <w:kern w:val="0"/>
                <w:sz w:val="22"/>
              </w:rPr>
            </w:pPr>
            <w:r w:rsidRPr="00A00BC1">
              <w:rPr>
                <w:rFonts w:ascii="ＭＳ Ｐ明朝" w:eastAsia="ＭＳ Ｐ明朝" w:hAnsi="ＭＳ Ｐ明朝" w:cs="ＭＳ Ｐゴシック" w:hint="eastAsia"/>
                <w:kern w:val="0"/>
                <w:sz w:val="22"/>
              </w:rPr>
              <w:t>部品</w:t>
            </w:r>
          </w:p>
        </w:tc>
        <w:tc>
          <w:tcPr>
            <w:tcW w:w="8107" w:type="dxa"/>
            <w:shd w:val="clear" w:color="auto" w:fill="auto"/>
            <w:noWrap/>
            <w:vAlign w:val="center"/>
            <w:hideMark/>
          </w:tcPr>
          <w:p w:rsidR="00A00BC1" w:rsidRPr="00A00BC1" w:rsidRDefault="00A00BC1" w:rsidP="00A00BC1">
            <w:pPr>
              <w:widowControl/>
              <w:jc w:val="center"/>
              <w:rPr>
                <w:rFonts w:ascii="ＭＳ Ｐ明朝" w:eastAsia="ＭＳ Ｐ明朝" w:hAnsi="ＭＳ Ｐ明朝" w:cs="ＭＳ Ｐゴシック"/>
                <w:kern w:val="0"/>
                <w:sz w:val="22"/>
              </w:rPr>
            </w:pPr>
            <w:r w:rsidRPr="00A00BC1">
              <w:rPr>
                <w:rFonts w:ascii="ＭＳ Ｐ明朝" w:eastAsia="ＭＳ Ｐ明朝" w:hAnsi="ＭＳ Ｐ明朝" w:cs="ＭＳ Ｐゴシック" w:hint="eastAsia"/>
                <w:kern w:val="0"/>
                <w:sz w:val="22"/>
              </w:rPr>
              <w:t>形状・仕様</w:t>
            </w:r>
          </w:p>
        </w:tc>
      </w:tr>
      <w:tr w:rsidR="00A00BC1" w:rsidRPr="00A00BC1" w:rsidTr="007B481F">
        <w:trPr>
          <w:cantSplit/>
          <w:trHeight w:val="3118"/>
        </w:trPr>
        <w:tc>
          <w:tcPr>
            <w:tcW w:w="641" w:type="dxa"/>
            <w:shd w:val="clear" w:color="auto" w:fill="auto"/>
            <w:noWrap/>
            <w:textDirection w:val="tbRlV"/>
            <w:vAlign w:val="center"/>
            <w:hideMark/>
          </w:tcPr>
          <w:p w:rsidR="00A00BC1" w:rsidRPr="00A00BC1" w:rsidRDefault="00A00BC1" w:rsidP="00A00BC1">
            <w:pPr>
              <w:widowControl/>
              <w:jc w:val="center"/>
              <w:rPr>
                <w:rFonts w:ascii="ＭＳ Ｐ明朝" w:eastAsia="ＭＳ Ｐ明朝" w:hAnsi="ＭＳ Ｐ明朝" w:cs="ＭＳ Ｐゴシック"/>
                <w:kern w:val="0"/>
                <w:sz w:val="22"/>
              </w:rPr>
            </w:pPr>
            <w:r w:rsidRPr="00A00BC1">
              <w:rPr>
                <w:rFonts w:ascii="ＭＳ Ｐ明朝" w:eastAsia="ＭＳ Ｐ明朝" w:hAnsi="ＭＳ Ｐ明朝" w:cs="ＭＳ Ｐゴシック" w:hint="eastAsia"/>
                <w:kern w:val="0"/>
                <w:sz w:val="22"/>
              </w:rPr>
              <w:t>ハンガー類</w:t>
            </w:r>
          </w:p>
        </w:tc>
        <w:tc>
          <w:tcPr>
            <w:tcW w:w="8107" w:type="dxa"/>
            <w:shd w:val="clear" w:color="000000" w:fill="FFFF00"/>
            <w:noWrap/>
            <w:vAlign w:val="center"/>
            <w:hideMark/>
          </w:tcPr>
          <w:p w:rsidR="00A00BC1" w:rsidRPr="00A00BC1" w:rsidRDefault="00A00BC1" w:rsidP="00A00BC1">
            <w:pPr>
              <w:widowControl/>
              <w:jc w:val="left"/>
              <w:rPr>
                <w:rFonts w:ascii="ＭＳ Ｐ明朝" w:eastAsia="ＭＳ Ｐ明朝" w:hAnsi="ＭＳ Ｐ明朝" w:cs="ＭＳ Ｐゴシック"/>
                <w:kern w:val="0"/>
                <w:sz w:val="22"/>
              </w:rPr>
            </w:pPr>
          </w:p>
        </w:tc>
      </w:tr>
      <w:tr w:rsidR="00A00BC1" w:rsidRPr="00A00BC1" w:rsidTr="007B481F">
        <w:trPr>
          <w:trHeight w:val="3118"/>
        </w:trPr>
        <w:tc>
          <w:tcPr>
            <w:tcW w:w="641" w:type="dxa"/>
            <w:shd w:val="clear" w:color="auto" w:fill="auto"/>
            <w:noWrap/>
            <w:textDirection w:val="tbRlV"/>
            <w:vAlign w:val="center"/>
            <w:hideMark/>
          </w:tcPr>
          <w:p w:rsidR="00A00BC1" w:rsidRPr="00A00BC1" w:rsidRDefault="00A00BC1" w:rsidP="00A00BC1">
            <w:pPr>
              <w:widowControl/>
              <w:jc w:val="center"/>
              <w:rPr>
                <w:rFonts w:ascii="ＭＳ Ｐ明朝" w:eastAsia="ＭＳ Ｐ明朝" w:hAnsi="ＭＳ Ｐ明朝" w:cs="ＭＳ Ｐゴシック"/>
                <w:kern w:val="0"/>
                <w:sz w:val="22"/>
              </w:rPr>
            </w:pPr>
            <w:r w:rsidRPr="00A00BC1">
              <w:rPr>
                <w:rFonts w:ascii="ＭＳ Ｐ明朝" w:eastAsia="ＭＳ Ｐ明朝" w:hAnsi="ＭＳ Ｐ明朝" w:cs="ＭＳ Ｐゴシック" w:hint="eastAsia"/>
                <w:kern w:val="0"/>
                <w:sz w:val="22"/>
              </w:rPr>
              <w:lastRenderedPageBreak/>
              <w:t>吊ボルト・ナット</w:t>
            </w:r>
          </w:p>
        </w:tc>
        <w:tc>
          <w:tcPr>
            <w:tcW w:w="8107" w:type="dxa"/>
            <w:shd w:val="clear" w:color="000000" w:fill="FFFF00"/>
            <w:noWrap/>
            <w:vAlign w:val="center"/>
            <w:hideMark/>
          </w:tcPr>
          <w:p w:rsidR="00A00BC1" w:rsidRPr="00A00BC1" w:rsidRDefault="00A00BC1" w:rsidP="00A00BC1">
            <w:pPr>
              <w:widowControl/>
              <w:rPr>
                <w:rFonts w:ascii="ＭＳ Ｐ明朝" w:eastAsia="ＭＳ Ｐ明朝" w:hAnsi="ＭＳ Ｐ明朝" w:cs="ＭＳ Ｐゴシック"/>
                <w:kern w:val="0"/>
                <w:sz w:val="22"/>
              </w:rPr>
            </w:pPr>
          </w:p>
        </w:tc>
      </w:tr>
      <w:tr w:rsidR="00A00BC1" w:rsidRPr="00A00BC1" w:rsidTr="007B481F">
        <w:trPr>
          <w:trHeight w:val="3118"/>
        </w:trPr>
        <w:tc>
          <w:tcPr>
            <w:tcW w:w="641" w:type="dxa"/>
            <w:shd w:val="clear" w:color="auto" w:fill="auto"/>
            <w:noWrap/>
            <w:textDirection w:val="tbRlV"/>
            <w:vAlign w:val="center"/>
          </w:tcPr>
          <w:p w:rsidR="00A00BC1" w:rsidRPr="00A00BC1" w:rsidRDefault="00A00BC1" w:rsidP="00A00BC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クリップ類</w:t>
            </w:r>
          </w:p>
        </w:tc>
        <w:tc>
          <w:tcPr>
            <w:tcW w:w="8107" w:type="dxa"/>
            <w:shd w:val="clear" w:color="000000" w:fill="FFFF00"/>
            <w:noWrap/>
            <w:vAlign w:val="center"/>
          </w:tcPr>
          <w:p w:rsidR="00A00BC1" w:rsidRPr="00A00BC1" w:rsidRDefault="00A00BC1" w:rsidP="00A00BC1">
            <w:pPr>
              <w:widowControl/>
              <w:rPr>
                <w:rFonts w:ascii="ＭＳ Ｐ明朝" w:eastAsia="ＭＳ Ｐ明朝" w:hAnsi="ＭＳ Ｐ明朝" w:cs="ＭＳ Ｐゴシック"/>
                <w:kern w:val="0"/>
                <w:sz w:val="22"/>
              </w:rPr>
            </w:pPr>
          </w:p>
        </w:tc>
      </w:tr>
      <w:tr w:rsidR="00A00BC1" w:rsidRPr="00A00BC1" w:rsidTr="007B481F">
        <w:trPr>
          <w:trHeight w:val="3118"/>
        </w:trPr>
        <w:tc>
          <w:tcPr>
            <w:tcW w:w="641" w:type="dxa"/>
            <w:shd w:val="clear" w:color="auto" w:fill="auto"/>
            <w:noWrap/>
            <w:textDirection w:val="tbRlV"/>
            <w:vAlign w:val="center"/>
          </w:tcPr>
          <w:p w:rsidR="00A00BC1" w:rsidRPr="00A00BC1" w:rsidRDefault="00A00BC1" w:rsidP="00A00BC1">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ジョイント類</w:t>
            </w:r>
          </w:p>
        </w:tc>
        <w:tc>
          <w:tcPr>
            <w:tcW w:w="8107" w:type="dxa"/>
            <w:shd w:val="clear" w:color="000000" w:fill="FFFF00"/>
            <w:noWrap/>
            <w:vAlign w:val="center"/>
          </w:tcPr>
          <w:p w:rsidR="00A00BC1" w:rsidRPr="00A00BC1" w:rsidRDefault="00A00BC1" w:rsidP="00A00BC1">
            <w:pPr>
              <w:widowControl/>
              <w:rPr>
                <w:rFonts w:ascii="ＭＳ Ｐ明朝" w:eastAsia="ＭＳ Ｐ明朝" w:hAnsi="ＭＳ Ｐ明朝" w:cs="ＭＳ Ｐゴシック"/>
                <w:kern w:val="0"/>
                <w:sz w:val="22"/>
              </w:rPr>
            </w:pPr>
          </w:p>
        </w:tc>
      </w:tr>
    </w:tbl>
    <w:p w:rsidR="000B2BDE" w:rsidRDefault="000B2BDE" w:rsidP="00FE159C">
      <w:pPr>
        <w:jc w:val="left"/>
      </w:pPr>
    </w:p>
    <w:p w:rsidR="00742EC3" w:rsidRDefault="00742EC3" w:rsidP="00FE159C">
      <w:pPr>
        <w:jc w:val="left"/>
      </w:pPr>
    </w:p>
    <w:p w:rsidR="00DD05B4" w:rsidRDefault="00DD05B4" w:rsidP="00FE159C">
      <w:pPr>
        <w:jc w:val="left"/>
      </w:pPr>
      <w:r>
        <w:rPr>
          <w:rFonts w:hint="eastAsia"/>
        </w:rPr>
        <w:t xml:space="preserve">　</w:t>
      </w:r>
      <w:r w:rsidRPr="003E7624">
        <w:rPr>
          <w:rFonts w:hint="eastAsia"/>
          <w:highlight w:val="yellow"/>
        </w:rPr>
        <w:t xml:space="preserve">７．２．２　</w:t>
      </w:r>
      <w:r w:rsidR="0040592A">
        <w:rPr>
          <w:rFonts w:hint="eastAsia"/>
          <w:highlight w:val="yellow"/>
        </w:rPr>
        <w:t>軽量鉄骨壁下地</w:t>
      </w:r>
    </w:p>
    <w:p w:rsidR="00183E1C" w:rsidRDefault="00183E1C" w:rsidP="00FE159C">
      <w:pPr>
        <w:jc w:val="left"/>
      </w:pPr>
      <w:r>
        <w:rPr>
          <w:rFonts w:hint="eastAsia"/>
        </w:rPr>
        <w:t xml:space="preserve">　　（</w:t>
      </w:r>
      <w:r w:rsidR="00B66860">
        <w:rPr>
          <w:rFonts w:hint="eastAsia"/>
        </w:rPr>
        <w:t>ａ</w:t>
      </w:r>
      <w:r>
        <w:rPr>
          <w:rFonts w:hint="eastAsia"/>
        </w:rPr>
        <w:t>）主要材料</w:t>
      </w:r>
    </w:p>
    <w:tbl>
      <w:tblPr>
        <w:tblW w:w="8727" w:type="dxa"/>
        <w:tblInd w:w="397" w:type="dxa"/>
        <w:tblCellMar>
          <w:left w:w="99" w:type="dxa"/>
          <w:right w:w="99" w:type="dxa"/>
        </w:tblCellMar>
        <w:tblLook w:val="04A0" w:firstRow="1" w:lastRow="0" w:firstColumn="1" w:lastColumn="0" w:noHBand="0" w:noVBand="1"/>
      </w:tblPr>
      <w:tblGrid>
        <w:gridCol w:w="640"/>
        <w:gridCol w:w="1283"/>
        <w:gridCol w:w="3402"/>
        <w:gridCol w:w="3402"/>
      </w:tblGrid>
      <w:tr w:rsidR="007B481F" w:rsidRPr="00895CC0" w:rsidTr="00801A9E">
        <w:trPr>
          <w:trHeight w:val="379"/>
        </w:trPr>
        <w:tc>
          <w:tcPr>
            <w:tcW w:w="64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部材</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種　類</w:t>
            </w:r>
          </w:p>
        </w:tc>
        <w:tc>
          <w:tcPr>
            <w:tcW w:w="3402" w:type="dxa"/>
            <w:tcBorders>
              <w:top w:val="single" w:sz="4" w:space="0" w:color="auto"/>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スタッド</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EB40A1" w:rsidRPr="00895CC0" w:rsidTr="001344FA">
        <w:trPr>
          <w:trHeight w:val="1997"/>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right w:val="single" w:sz="4" w:space="0" w:color="auto"/>
            </w:tcBorders>
            <w:shd w:val="clear" w:color="auto" w:fill="auto"/>
            <w:noWrap/>
            <w:vAlign w:val="center"/>
          </w:tcPr>
          <w:p w:rsidR="00EB40A1" w:rsidRPr="00895CC0" w:rsidRDefault="00EB40A1" w:rsidP="00801A9E">
            <w:pPr>
              <w:widowControl/>
              <w:jc w:val="left"/>
              <w:rPr>
                <w:rFonts w:ascii="ＭＳ Ｐ明朝" w:eastAsia="ＭＳ Ｐ明朝" w:hAnsi="ＭＳ Ｐ明朝" w:cs="ＭＳ Ｐゴシック"/>
                <w:kern w:val="0"/>
                <w:sz w:val="22"/>
              </w:rPr>
            </w:pPr>
          </w:p>
        </w:tc>
        <w:tc>
          <w:tcPr>
            <w:tcW w:w="3402" w:type="dxa"/>
            <w:tcBorders>
              <w:top w:val="single" w:sz="4" w:space="0" w:color="auto"/>
              <w:left w:val="single" w:sz="4" w:space="0" w:color="auto"/>
              <w:right w:val="nil"/>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right w:val="single" w:sz="4" w:space="0" w:color="auto"/>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ランナー</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single" w:sz="4" w:space="0" w:color="auto"/>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EB40A1" w:rsidRPr="00895CC0" w:rsidTr="00EB40A1">
        <w:trPr>
          <w:trHeight w:val="1997"/>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p>
        </w:tc>
        <w:tc>
          <w:tcPr>
            <w:tcW w:w="1283" w:type="dxa"/>
            <w:tcBorders>
              <w:top w:val="nil"/>
              <w:left w:val="nil"/>
              <w:right w:val="single" w:sz="4" w:space="0" w:color="auto"/>
            </w:tcBorders>
            <w:shd w:val="clear" w:color="auto" w:fill="auto"/>
            <w:noWrap/>
            <w:vAlign w:val="center"/>
          </w:tcPr>
          <w:p w:rsidR="00EB40A1" w:rsidRPr="00895CC0" w:rsidRDefault="00EB40A1" w:rsidP="00801A9E">
            <w:pPr>
              <w:widowControl/>
              <w:jc w:val="left"/>
              <w:rPr>
                <w:rFonts w:ascii="ＭＳ Ｐ明朝" w:eastAsia="ＭＳ Ｐ明朝" w:hAnsi="ＭＳ Ｐ明朝" w:cs="ＭＳ Ｐゴシック"/>
                <w:kern w:val="0"/>
                <w:sz w:val="22"/>
              </w:rPr>
            </w:pPr>
          </w:p>
        </w:tc>
        <w:tc>
          <w:tcPr>
            <w:tcW w:w="3402" w:type="dxa"/>
            <w:tcBorders>
              <w:top w:val="nil"/>
              <w:left w:val="single" w:sz="4" w:space="0" w:color="auto"/>
              <w:bottom w:val="single" w:sz="4" w:space="0" w:color="auto"/>
              <w:right w:val="nil"/>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EB40A1">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振れ止め</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7B481F">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single" w:sz="4" w:space="0" w:color="auto"/>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801A9E">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4979F2">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EB40A1" w:rsidRPr="00895CC0" w:rsidTr="004979F2">
        <w:trPr>
          <w:trHeight w:val="2324"/>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EB40A1" w:rsidRPr="00895CC0" w:rsidRDefault="00EB40A1" w:rsidP="00801A9E">
            <w:pPr>
              <w:widowControl/>
              <w:jc w:val="left"/>
              <w:rPr>
                <w:rFonts w:ascii="ＭＳ Ｐ明朝" w:eastAsia="ＭＳ Ｐ明朝" w:hAnsi="ＭＳ Ｐ明朝" w:cs="ＭＳ Ｐゴシック"/>
                <w:kern w:val="0"/>
                <w:sz w:val="22"/>
              </w:rPr>
            </w:pPr>
          </w:p>
        </w:tc>
        <w:tc>
          <w:tcPr>
            <w:tcW w:w="3402" w:type="dxa"/>
            <w:tcBorders>
              <w:top w:val="single" w:sz="4" w:space="0" w:color="auto"/>
              <w:left w:val="single" w:sz="4" w:space="0" w:color="auto"/>
              <w:bottom w:val="single" w:sz="4" w:space="0" w:color="auto"/>
              <w:right w:val="nil"/>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4979F2">
        <w:trPr>
          <w:trHeight w:val="379"/>
        </w:trPr>
        <w:tc>
          <w:tcPr>
            <w:tcW w:w="640" w:type="dxa"/>
            <w:vMerge w:val="restart"/>
            <w:tcBorders>
              <w:top w:val="single" w:sz="4" w:space="0" w:color="auto"/>
              <w:left w:val="single" w:sz="4" w:space="0" w:color="auto"/>
              <w:bottom w:val="single" w:sz="4" w:space="0" w:color="000000"/>
              <w:right w:val="single" w:sz="4" w:space="0" w:color="auto"/>
            </w:tcBorders>
            <w:shd w:val="clear" w:color="auto" w:fill="auto"/>
            <w:noWrap/>
            <w:textDirection w:val="tbRlV"/>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スペーサー</w:t>
            </w: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JIS記号</w:t>
            </w:r>
          </w:p>
        </w:tc>
        <w:tc>
          <w:tcPr>
            <w:tcW w:w="3402" w:type="dxa"/>
            <w:tcBorders>
              <w:top w:val="single" w:sz="4" w:space="0" w:color="auto"/>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7B481F" w:rsidRPr="00895CC0" w:rsidTr="007B481F">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寸　法</w:t>
            </w:r>
          </w:p>
        </w:tc>
        <w:tc>
          <w:tcPr>
            <w:tcW w:w="3402" w:type="dxa"/>
            <w:tcBorders>
              <w:top w:val="nil"/>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nil"/>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r>
      <w:tr w:rsidR="007B481F" w:rsidRPr="00895CC0" w:rsidTr="007B481F">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000000"/>
            </w:tcBorders>
            <w:shd w:val="clear" w:color="auto" w:fill="auto"/>
            <w:noWrap/>
            <w:vAlign w:val="center"/>
            <w:hideMark/>
          </w:tcPr>
          <w:p w:rsidR="007B481F" w:rsidRPr="00895CC0" w:rsidRDefault="007B481F" w:rsidP="00801A9E">
            <w:pPr>
              <w:widowControl/>
              <w:jc w:val="center"/>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刻印表示</w:t>
            </w:r>
          </w:p>
        </w:tc>
        <w:tc>
          <w:tcPr>
            <w:tcW w:w="3402" w:type="dxa"/>
            <w:tcBorders>
              <w:top w:val="single" w:sz="4" w:space="0" w:color="auto"/>
              <w:left w:val="nil"/>
              <w:bottom w:val="single" w:sz="4" w:space="0" w:color="auto"/>
              <w:right w:val="nil"/>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7B481F" w:rsidRPr="00895CC0" w:rsidRDefault="007B481F"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r w:rsidR="00EB40A1" w:rsidRPr="00895CC0" w:rsidTr="001344FA">
        <w:trPr>
          <w:trHeight w:val="379"/>
        </w:trPr>
        <w:tc>
          <w:tcPr>
            <w:tcW w:w="640" w:type="dxa"/>
            <w:vMerge/>
            <w:tcBorders>
              <w:top w:val="single" w:sz="4" w:space="0" w:color="auto"/>
              <w:left w:val="single" w:sz="4" w:space="0" w:color="auto"/>
              <w:bottom w:val="single" w:sz="4" w:space="0" w:color="000000"/>
              <w:right w:val="single" w:sz="4" w:space="0" w:color="auto"/>
            </w:tcBorders>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p>
        </w:tc>
        <w:tc>
          <w:tcPr>
            <w:tcW w:w="1283" w:type="dxa"/>
            <w:tcBorders>
              <w:top w:val="single" w:sz="4" w:space="0" w:color="auto"/>
              <w:left w:val="nil"/>
              <w:bottom w:val="single" w:sz="4" w:space="0" w:color="auto"/>
              <w:right w:val="single" w:sz="4" w:space="0" w:color="auto"/>
            </w:tcBorders>
            <w:shd w:val="clear" w:color="auto" w:fill="auto"/>
            <w:noWrap/>
            <w:vAlign w:val="center"/>
          </w:tcPr>
          <w:p w:rsidR="00EB40A1" w:rsidRPr="00895CC0" w:rsidRDefault="00EB40A1" w:rsidP="00801A9E">
            <w:pPr>
              <w:widowControl/>
              <w:jc w:val="left"/>
              <w:rPr>
                <w:rFonts w:ascii="ＭＳ Ｐ明朝" w:eastAsia="ＭＳ Ｐ明朝" w:hAnsi="ＭＳ Ｐ明朝" w:cs="ＭＳ Ｐゴシック"/>
                <w:kern w:val="0"/>
                <w:sz w:val="22"/>
              </w:rPr>
            </w:pPr>
          </w:p>
        </w:tc>
        <w:tc>
          <w:tcPr>
            <w:tcW w:w="3402" w:type="dxa"/>
            <w:tcBorders>
              <w:top w:val="single" w:sz="4" w:space="0" w:color="auto"/>
              <w:left w:val="nil"/>
              <w:bottom w:val="single" w:sz="4" w:space="0" w:color="auto"/>
              <w:right w:val="nil"/>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c>
          <w:tcPr>
            <w:tcW w:w="3402" w:type="dxa"/>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p w:rsidR="00EB40A1" w:rsidRPr="00895CC0" w:rsidRDefault="00EB40A1" w:rsidP="00801A9E">
            <w:pPr>
              <w:widowControl/>
              <w:jc w:val="left"/>
              <w:rPr>
                <w:rFonts w:ascii="ＭＳ Ｐ明朝" w:eastAsia="ＭＳ Ｐ明朝" w:hAnsi="ＭＳ Ｐ明朝" w:cs="ＭＳ Ｐゴシック"/>
                <w:kern w:val="0"/>
                <w:sz w:val="22"/>
              </w:rPr>
            </w:pPr>
            <w:r w:rsidRPr="00895CC0">
              <w:rPr>
                <w:rFonts w:ascii="ＭＳ Ｐ明朝" w:eastAsia="ＭＳ Ｐ明朝" w:hAnsi="ＭＳ Ｐ明朝" w:cs="ＭＳ Ｐゴシック" w:hint="eastAsia"/>
                <w:kern w:val="0"/>
                <w:sz w:val="22"/>
              </w:rPr>
              <w:t xml:space="preserve">　</w:t>
            </w:r>
          </w:p>
        </w:tc>
      </w:tr>
    </w:tbl>
    <w:p w:rsidR="007B481F" w:rsidRDefault="007B481F" w:rsidP="00FE159C">
      <w:pPr>
        <w:jc w:val="left"/>
      </w:pPr>
    </w:p>
    <w:p w:rsidR="00CD5A63" w:rsidRDefault="00CD5A63" w:rsidP="00FE159C">
      <w:pPr>
        <w:jc w:val="left"/>
        <w:rPr>
          <w:rFonts w:hint="eastAsia"/>
        </w:rPr>
      </w:pPr>
    </w:p>
    <w:p w:rsidR="00B66860" w:rsidRDefault="00B66860" w:rsidP="00FE159C">
      <w:pPr>
        <w:jc w:val="left"/>
        <w:rPr>
          <w:rFonts w:ascii="HGP教科書体" w:hAnsi="ＭＳ 明朝" w:cs="ＭＳ 明朝"/>
        </w:rPr>
      </w:pPr>
      <w:r>
        <w:rPr>
          <w:rFonts w:hint="eastAsia"/>
        </w:rPr>
        <w:lastRenderedPageBreak/>
        <w:t xml:space="preserve">　　</w:t>
      </w:r>
      <w:r w:rsidRPr="00B66860">
        <w:rPr>
          <w:rFonts w:ascii="HGP教科書体" w:hint="eastAsia"/>
        </w:rPr>
        <w:t>（</w:t>
      </w:r>
      <w:r w:rsidRPr="00B66860">
        <w:rPr>
          <w:rFonts w:ascii="HGP教科書体" w:hAnsi="ＭＳ 明朝" w:cs="ＭＳ 明朝" w:hint="eastAsia"/>
        </w:rPr>
        <w:t>ｂ）</w:t>
      </w:r>
      <w:r w:rsidR="000E169B">
        <w:rPr>
          <w:rFonts w:ascii="HGP教科書体" w:hAnsi="ＭＳ 明朝" w:cs="ＭＳ 明朝" w:hint="eastAsia"/>
        </w:rPr>
        <w:t>補強部材</w:t>
      </w:r>
    </w:p>
    <w:p w:rsidR="000E169B" w:rsidRDefault="000E169B" w:rsidP="000E169B">
      <w:pPr>
        <w:ind w:leftChars="200" w:left="480"/>
        <w:jc w:val="left"/>
        <w:rPr>
          <w:rFonts w:ascii="HGP教科書体" w:hAnsi="ＭＳ 明朝" w:cs="ＭＳ 明朝"/>
        </w:rPr>
      </w:pPr>
      <w:r w:rsidRPr="000E169B">
        <w:rPr>
          <w:rFonts w:ascii="HGP教科書体" w:hAnsi="ＭＳ 明朝" w:cs="ＭＳ 明朝" w:hint="eastAsia"/>
        </w:rPr>
        <w:t>防錆処理の亜鉛めっき最小付着量は</w:t>
      </w:r>
      <w:r w:rsidRPr="000E169B">
        <w:rPr>
          <w:rFonts w:ascii="HGP教科書体" w:hAnsi="ＭＳ 明朝" w:cs="ＭＳ 明朝"/>
        </w:rPr>
        <w:t>120ｇ/㎡両面とする。</w:t>
      </w:r>
    </w:p>
    <w:tbl>
      <w:tblPr>
        <w:tblW w:w="8731" w:type="dxa"/>
        <w:tblInd w:w="-5" w:type="dxa"/>
        <w:tblCellMar>
          <w:left w:w="99" w:type="dxa"/>
          <w:right w:w="99" w:type="dxa"/>
        </w:tblCellMar>
        <w:tblLook w:val="04A0" w:firstRow="1" w:lastRow="0" w:firstColumn="1" w:lastColumn="0" w:noHBand="0" w:noVBand="1"/>
      </w:tblPr>
      <w:tblGrid>
        <w:gridCol w:w="1134"/>
        <w:gridCol w:w="3345"/>
        <w:gridCol w:w="2268"/>
        <w:gridCol w:w="1984"/>
      </w:tblGrid>
      <w:tr w:rsidR="000E169B" w:rsidRPr="000E169B" w:rsidTr="00CF085C">
        <w:trPr>
          <w:trHeight w:val="762"/>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部材の</w:t>
            </w:r>
          </w:p>
          <w:p w:rsidR="000E169B" w:rsidRP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種類</w:t>
            </w:r>
          </w:p>
        </w:tc>
        <w:tc>
          <w:tcPr>
            <w:tcW w:w="3345" w:type="dxa"/>
            <w:tcBorders>
              <w:top w:val="single" w:sz="4" w:space="0" w:color="auto"/>
              <w:left w:val="nil"/>
              <w:bottom w:val="single" w:sz="4" w:space="0" w:color="auto"/>
              <w:right w:val="single" w:sz="4" w:space="0" w:color="000000"/>
            </w:tcBorders>
            <w:shd w:val="clear" w:color="auto" w:fill="auto"/>
            <w:vAlign w:val="center"/>
            <w:hideMark/>
          </w:tcPr>
          <w:p w:rsidR="000E169B" w:rsidRP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出入口及びこれに準ずる</w:t>
            </w:r>
            <w:r w:rsidRPr="000E169B">
              <w:rPr>
                <w:rFonts w:ascii="ＭＳ Ｐ明朝" w:eastAsia="ＭＳ Ｐ明朝" w:hAnsi="ＭＳ Ｐ明朝" w:cs="ＭＳ Ｐゴシック" w:hint="eastAsia"/>
                <w:kern w:val="0"/>
                <w:sz w:val="22"/>
              </w:rPr>
              <w:br/>
              <w:t>開口部補強材</w:t>
            </w:r>
          </w:p>
        </w:tc>
        <w:tc>
          <w:tcPr>
            <w:tcW w:w="2268" w:type="dxa"/>
            <w:tcBorders>
              <w:top w:val="single" w:sz="4" w:space="0" w:color="auto"/>
              <w:left w:val="nil"/>
              <w:bottom w:val="single" w:sz="4" w:space="0" w:color="auto"/>
              <w:right w:val="single" w:sz="4" w:space="0" w:color="000000"/>
            </w:tcBorders>
            <w:shd w:val="clear" w:color="auto" w:fill="auto"/>
            <w:vAlign w:val="center"/>
            <w:hideMark/>
          </w:tcPr>
          <w:p w:rsidR="000E169B" w:rsidRP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補強材取付用金物</w:t>
            </w:r>
          </w:p>
        </w:tc>
        <w:tc>
          <w:tcPr>
            <w:tcW w:w="1984" w:type="dxa"/>
            <w:tcBorders>
              <w:top w:val="single" w:sz="4" w:space="0" w:color="auto"/>
              <w:left w:val="nil"/>
              <w:bottom w:val="single" w:sz="4" w:space="0" w:color="auto"/>
              <w:right w:val="single" w:sz="4" w:space="0" w:color="000000"/>
            </w:tcBorders>
            <w:shd w:val="clear" w:color="auto" w:fill="auto"/>
            <w:vAlign w:val="center"/>
            <w:hideMark/>
          </w:tcPr>
          <w:p w:rsidR="000E169B" w:rsidRP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適用</w:t>
            </w:r>
          </w:p>
        </w:tc>
      </w:tr>
      <w:tr w:rsidR="000E169B" w:rsidRPr="000E169B" w:rsidTr="00CF085C">
        <w:trPr>
          <w:trHeight w:val="379"/>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69B" w:rsidRPr="000E169B" w:rsidRDefault="004979F2" w:rsidP="000E169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〇〇</w:t>
            </w:r>
            <w:r w:rsidR="000E169B" w:rsidRPr="000E169B">
              <w:rPr>
                <w:rFonts w:ascii="ＭＳ Ｐ明朝" w:eastAsia="ＭＳ Ｐ明朝" w:hAnsi="ＭＳ Ｐ明朝" w:cs="ＭＳ Ｐゴシック" w:hint="eastAsia"/>
                <w:kern w:val="0"/>
                <w:sz w:val="22"/>
                <w:highlight w:val="yellow"/>
              </w:rPr>
              <w:t>形</w:t>
            </w:r>
          </w:p>
        </w:tc>
        <w:tc>
          <w:tcPr>
            <w:tcW w:w="3345"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2268"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1984"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r>
      <w:tr w:rsidR="000E169B" w:rsidRPr="000E169B" w:rsidTr="00CF085C">
        <w:trPr>
          <w:trHeight w:val="379"/>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69B" w:rsidRPr="000E169B" w:rsidRDefault="004979F2" w:rsidP="000E169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〇〇</w:t>
            </w:r>
            <w:r w:rsidRPr="000E169B">
              <w:rPr>
                <w:rFonts w:ascii="ＭＳ Ｐ明朝" w:eastAsia="ＭＳ Ｐ明朝" w:hAnsi="ＭＳ Ｐ明朝" w:cs="ＭＳ Ｐゴシック" w:hint="eastAsia"/>
                <w:kern w:val="0"/>
                <w:sz w:val="22"/>
                <w:highlight w:val="yellow"/>
              </w:rPr>
              <w:t>形</w:t>
            </w:r>
          </w:p>
        </w:tc>
        <w:tc>
          <w:tcPr>
            <w:tcW w:w="3345"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2268"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1984"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r>
      <w:tr w:rsidR="000E169B" w:rsidRPr="000E169B" w:rsidTr="00CF085C">
        <w:trPr>
          <w:trHeight w:val="379"/>
        </w:trPr>
        <w:tc>
          <w:tcPr>
            <w:tcW w:w="113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E169B" w:rsidRPr="000E169B" w:rsidRDefault="004979F2" w:rsidP="000E169B">
            <w:pPr>
              <w:widowControl/>
              <w:jc w:val="center"/>
              <w:rPr>
                <w:rFonts w:ascii="ＭＳ Ｐ明朝" w:eastAsia="ＭＳ Ｐ明朝" w:hAnsi="ＭＳ Ｐ明朝" w:cs="ＭＳ Ｐゴシック"/>
                <w:kern w:val="0"/>
                <w:sz w:val="22"/>
                <w:highlight w:val="yellow"/>
              </w:rPr>
            </w:pPr>
            <w:r>
              <w:rPr>
                <w:rFonts w:ascii="ＭＳ Ｐ明朝" w:eastAsia="ＭＳ Ｐ明朝" w:hAnsi="ＭＳ Ｐ明朝" w:cs="ＭＳ Ｐゴシック" w:hint="eastAsia"/>
                <w:kern w:val="0"/>
                <w:sz w:val="22"/>
                <w:highlight w:val="yellow"/>
              </w:rPr>
              <w:t>〇〇</w:t>
            </w:r>
            <w:r w:rsidRPr="000E169B">
              <w:rPr>
                <w:rFonts w:ascii="ＭＳ Ｐ明朝" w:eastAsia="ＭＳ Ｐ明朝" w:hAnsi="ＭＳ Ｐ明朝" w:cs="ＭＳ Ｐゴシック" w:hint="eastAsia"/>
                <w:kern w:val="0"/>
                <w:sz w:val="22"/>
                <w:highlight w:val="yellow"/>
              </w:rPr>
              <w:t>形</w:t>
            </w:r>
          </w:p>
        </w:tc>
        <w:tc>
          <w:tcPr>
            <w:tcW w:w="3345"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2268"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c>
          <w:tcPr>
            <w:tcW w:w="1984" w:type="dxa"/>
            <w:tcBorders>
              <w:top w:val="single" w:sz="4" w:space="0" w:color="auto"/>
              <w:left w:val="nil"/>
              <w:bottom w:val="single" w:sz="4" w:space="0" w:color="auto"/>
              <w:right w:val="single" w:sz="4" w:space="0" w:color="000000"/>
            </w:tcBorders>
            <w:shd w:val="clear" w:color="auto"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highlight w:val="yellow"/>
              </w:rPr>
            </w:pPr>
          </w:p>
        </w:tc>
      </w:tr>
      <w:tr w:rsidR="000E169B" w:rsidRPr="000E169B" w:rsidTr="00CF085C">
        <w:trPr>
          <w:trHeight w:val="379"/>
        </w:trPr>
        <w:tc>
          <w:tcPr>
            <w:tcW w:w="1134" w:type="dxa"/>
            <w:tcBorders>
              <w:top w:val="single" w:sz="4" w:space="0" w:color="auto"/>
              <w:left w:val="single" w:sz="4" w:space="0" w:color="auto"/>
              <w:bottom w:val="single" w:sz="4" w:space="0" w:color="auto"/>
              <w:right w:val="single" w:sz="4" w:space="0" w:color="000000"/>
            </w:tcBorders>
            <w:shd w:val="clear" w:color="000000" w:fill="FFFF00"/>
            <w:noWrap/>
            <w:vAlign w:val="center"/>
            <w:hideMark/>
          </w:tcPr>
          <w:p w:rsidR="000E169B" w:rsidRPr="000E169B" w:rsidRDefault="000E169B" w:rsidP="000E169B">
            <w:pPr>
              <w:widowControl/>
              <w:jc w:val="center"/>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 xml:space="preserve">　</w:t>
            </w:r>
          </w:p>
        </w:tc>
        <w:tc>
          <w:tcPr>
            <w:tcW w:w="3345" w:type="dxa"/>
            <w:tcBorders>
              <w:top w:val="single" w:sz="4" w:space="0" w:color="auto"/>
              <w:left w:val="nil"/>
              <w:bottom w:val="single" w:sz="4" w:space="0" w:color="auto"/>
              <w:right w:val="single" w:sz="4" w:space="0" w:color="000000"/>
            </w:tcBorders>
            <w:shd w:val="clear" w:color="000000"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 xml:space="preserve">　</w:t>
            </w:r>
          </w:p>
        </w:tc>
        <w:tc>
          <w:tcPr>
            <w:tcW w:w="2268" w:type="dxa"/>
            <w:tcBorders>
              <w:top w:val="single" w:sz="4" w:space="0" w:color="auto"/>
              <w:left w:val="nil"/>
              <w:bottom w:val="single" w:sz="4" w:space="0" w:color="auto"/>
              <w:right w:val="single" w:sz="4" w:space="0" w:color="000000"/>
            </w:tcBorders>
            <w:shd w:val="clear" w:color="000000"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 xml:space="preserve">　</w:t>
            </w:r>
          </w:p>
        </w:tc>
        <w:tc>
          <w:tcPr>
            <w:tcW w:w="1984" w:type="dxa"/>
            <w:tcBorders>
              <w:top w:val="single" w:sz="4" w:space="0" w:color="auto"/>
              <w:left w:val="nil"/>
              <w:bottom w:val="single" w:sz="4" w:space="0" w:color="auto"/>
              <w:right w:val="single" w:sz="4" w:space="0" w:color="000000"/>
            </w:tcBorders>
            <w:shd w:val="clear" w:color="000000" w:fill="FFFF00"/>
            <w:noWrap/>
            <w:vAlign w:val="center"/>
            <w:hideMark/>
          </w:tcPr>
          <w:p w:rsidR="000E169B" w:rsidRPr="000E169B" w:rsidRDefault="000E169B" w:rsidP="000E169B">
            <w:pPr>
              <w:widowControl/>
              <w:jc w:val="left"/>
              <w:rPr>
                <w:rFonts w:ascii="ＭＳ Ｐ明朝" w:eastAsia="ＭＳ Ｐ明朝" w:hAnsi="ＭＳ Ｐ明朝" w:cs="ＭＳ Ｐゴシック"/>
                <w:kern w:val="0"/>
                <w:sz w:val="22"/>
              </w:rPr>
            </w:pPr>
            <w:r w:rsidRPr="000E169B">
              <w:rPr>
                <w:rFonts w:ascii="ＭＳ Ｐ明朝" w:eastAsia="ＭＳ Ｐ明朝" w:hAnsi="ＭＳ Ｐ明朝" w:cs="ＭＳ Ｐゴシック" w:hint="eastAsia"/>
                <w:kern w:val="0"/>
                <w:sz w:val="22"/>
              </w:rPr>
              <w:t xml:space="preserve">　</w:t>
            </w:r>
          </w:p>
        </w:tc>
      </w:tr>
    </w:tbl>
    <w:p w:rsidR="00B81A75" w:rsidRDefault="00B81A75" w:rsidP="009610B7">
      <w:pPr>
        <w:jc w:val="left"/>
        <w:rPr>
          <w:rFonts w:ascii="HGP教科書体" w:hAnsi="ＭＳ 明朝" w:cs="ＭＳ 明朝"/>
        </w:rPr>
      </w:pPr>
    </w:p>
    <w:p w:rsidR="007F241A" w:rsidRDefault="007F241A" w:rsidP="00FE159C">
      <w:pPr>
        <w:jc w:val="left"/>
        <w:rPr>
          <w:rFonts w:ascii="HGP教科書体" w:hAnsi="ＭＳ 明朝" w:cs="ＭＳ 明朝"/>
          <w:color w:val="FF0000"/>
        </w:rPr>
      </w:pPr>
    </w:p>
    <w:p w:rsidR="008070F9" w:rsidRDefault="00CF085C" w:rsidP="00FE159C">
      <w:pPr>
        <w:jc w:val="left"/>
      </w:pPr>
      <w:r>
        <w:rPr>
          <w:noProof/>
          <w:szCs w:val="24"/>
        </w:rPr>
        <mc:AlternateContent>
          <mc:Choice Requires="wps">
            <w:drawing>
              <wp:anchor distT="0" distB="0" distL="114300" distR="114300" simplePos="0" relativeHeight="251789312" behindDoc="0" locked="0" layoutInCell="1" allowOverlap="1" wp14:anchorId="0D90C14D" wp14:editId="055453EF">
                <wp:simplePos x="0" y="0"/>
                <wp:positionH relativeFrom="column">
                  <wp:posOffset>-285750</wp:posOffset>
                </wp:positionH>
                <wp:positionV relativeFrom="paragraph">
                  <wp:posOffset>196850</wp:posOffset>
                </wp:positionV>
                <wp:extent cx="6210300" cy="479107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6210300" cy="4791075"/>
                        </a:xfrm>
                        <a:prstGeom prst="roundRect">
                          <a:avLst>
                            <a:gd name="adj" fmla="val 8649"/>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041D88F" id="角丸四角形 25" o:spid="_x0000_s1026" style="position:absolute;left:0;text-align:left;margin-left:-22.5pt;margin-top:15.5pt;width:489pt;height:377.2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66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" filled="f" strokecolor="windowText" strokeweight="1.5pt">
                <v:stroke joinstyle="miter"/>
              </v:roundrect>
            </w:pict>
          </mc:Fallback>
        </mc:AlternateContent>
      </w:r>
      <w:r w:rsidR="00B25483">
        <w:rPr>
          <w:rFonts w:hint="eastAsia"/>
        </w:rPr>
        <w:t>８</w:t>
      </w:r>
      <w:r w:rsidR="00FE159C">
        <w:rPr>
          <w:rFonts w:hint="eastAsia"/>
        </w:rPr>
        <w:t>．　安全事項</w:t>
      </w:r>
    </w:p>
    <w:p w:rsidR="00CF085C" w:rsidRDefault="00CF085C" w:rsidP="00FE159C">
      <w:pPr>
        <w:jc w:val="left"/>
      </w:pPr>
    </w:p>
    <w:p w:rsidR="00CF085C" w:rsidRPr="00CB2081" w:rsidRDefault="00CF085C" w:rsidP="00CF085C">
      <w:pPr>
        <w:jc w:val="left"/>
        <w:rPr>
          <w:highlight w:val="yellow"/>
        </w:rPr>
      </w:pPr>
      <w:r w:rsidRPr="00726AB9">
        <w:rPr>
          <w:rFonts w:hint="eastAsia"/>
          <w:highlight w:val="yellow"/>
        </w:rPr>
        <w:t>①労働安全衛生法、その他の関係法令等に従って、工事現場の安全・衛生に関する管理を行う。</w:t>
      </w:r>
    </w:p>
    <w:p w:rsidR="00CF085C" w:rsidRDefault="00CF085C" w:rsidP="00CF085C">
      <w:pPr>
        <w:jc w:val="left"/>
      </w:pPr>
      <w:r w:rsidRPr="00726AB9">
        <w:rPr>
          <w:rFonts w:hint="eastAsia"/>
          <w:highlight w:val="yellow"/>
        </w:rPr>
        <w:t>②工事に先立ち、安全工程表を作成し、これに基づいて工事全体及び工程毎の安全・衛生管理</w:t>
      </w:r>
      <w:r w:rsidRPr="00726AB9">
        <w:rPr>
          <w:highlight w:val="yellow"/>
        </w:rPr>
        <w:t>を行う。</w:t>
      </w:r>
    </w:p>
    <w:p w:rsidR="00CF085C" w:rsidRDefault="00CF085C" w:rsidP="00CF085C">
      <w:pPr>
        <w:pStyle w:val="a4"/>
        <w:numPr>
          <w:ilvl w:val="0"/>
          <w:numId w:val="19"/>
        </w:numPr>
        <w:ind w:leftChars="0"/>
        <w:jc w:val="left"/>
        <w:rPr>
          <w:highlight w:val="yellow"/>
        </w:rPr>
      </w:pPr>
      <w:r w:rsidRPr="00726AB9">
        <w:rPr>
          <w:rFonts w:hint="eastAsia"/>
          <w:highlight w:val="yellow"/>
        </w:rPr>
        <w:t>工事に先立ち、緊急連絡体制、防火組織等の体制を整え、突発事故等に備える。</w:t>
      </w:r>
    </w:p>
    <w:p w:rsidR="00CF085C" w:rsidRDefault="00CF085C" w:rsidP="00CF085C">
      <w:pPr>
        <w:pStyle w:val="a4"/>
        <w:numPr>
          <w:ilvl w:val="0"/>
          <w:numId w:val="19"/>
        </w:numPr>
        <w:ind w:leftChars="0"/>
        <w:jc w:val="left"/>
        <w:rPr>
          <w:highlight w:val="yellow"/>
        </w:rPr>
      </w:pPr>
      <w:r w:rsidRPr="00726AB9">
        <w:rPr>
          <w:rFonts w:hint="eastAsia"/>
          <w:highlight w:val="yellow"/>
        </w:rPr>
        <w:t>粉塵による健康障害防止のため、作業員には、防塵マスクを着用、作業着等の清潔保持の</w:t>
      </w:r>
      <w:r w:rsidRPr="00726AB9">
        <w:rPr>
          <w:highlight w:val="yellow"/>
        </w:rPr>
        <w:t>励行に努めさせる。</w:t>
      </w:r>
    </w:p>
    <w:p w:rsidR="00CF085C" w:rsidRPr="00726AB9" w:rsidRDefault="00CF085C" w:rsidP="00CF085C">
      <w:pPr>
        <w:pStyle w:val="a4"/>
        <w:numPr>
          <w:ilvl w:val="0"/>
          <w:numId w:val="19"/>
        </w:numPr>
        <w:ind w:leftChars="0"/>
        <w:jc w:val="left"/>
        <w:rPr>
          <w:highlight w:val="yellow"/>
        </w:rPr>
      </w:pPr>
      <w:r w:rsidRPr="00726AB9">
        <w:rPr>
          <w:rFonts w:hint="eastAsia"/>
          <w:highlight w:val="yellow"/>
        </w:rPr>
        <w:t>火気の使用は、工事の目的に直接必要な最小限度にとどめる。</w:t>
      </w:r>
    </w:p>
    <w:p w:rsidR="00CF085C" w:rsidRDefault="00CF085C" w:rsidP="00CF085C">
      <w:pPr>
        <w:pStyle w:val="a4"/>
        <w:numPr>
          <w:ilvl w:val="0"/>
          <w:numId w:val="19"/>
        </w:numPr>
        <w:ind w:leftChars="0"/>
        <w:jc w:val="left"/>
        <w:rPr>
          <w:highlight w:val="yellow"/>
        </w:rPr>
      </w:pPr>
      <w:r w:rsidRPr="00726AB9">
        <w:rPr>
          <w:rFonts w:hint="eastAsia"/>
          <w:highlight w:val="yellow"/>
        </w:rPr>
        <w:t>火気の使用場所のそばには消火器・簡易消火用具等の適切な消火用水を準備する。</w:t>
      </w:r>
    </w:p>
    <w:p w:rsidR="00CF085C" w:rsidRDefault="00CF085C" w:rsidP="00CF085C">
      <w:pPr>
        <w:pStyle w:val="a4"/>
        <w:numPr>
          <w:ilvl w:val="0"/>
          <w:numId w:val="19"/>
        </w:numPr>
        <w:ind w:leftChars="0"/>
        <w:jc w:val="left"/>
        <w:rPr>
          <w:highlight w:val="yellow"/>
        </w:rPr>
      </w:pPr>
      <w:r w:rsidRPr="008070F9">
        <w:rPr>
          <w:rFonts w:hint="eastAsia"/>
          <w:highlight w:val="yellow"/>
        </w:rPr>
        <w:t>現場代理人による工事現場内及びその周辺の安全巡視を行い労働災害・</w:t>
      </w:r>
      <w:r w:rsidRPr="008070F9">
        <w:rPr>
          <w:highlight w:val="yellow"/>
        </w:rPr>
        <w:t>公衆災害の防止に努める。</w:t>
      </w:r>
    </w:p>
    <w:p w:rsidR="00CF085C" w:rsidRPr="008070F9" w:rsidRDefault="00CF085C" w:rsidP="00CF085C">
      <w:pPr>
        <w:pStyle w:val="a4"/>
        <w:numPr>
          <w:ilvl w:val="0"/>
          <w:numId w:val="19"/>
        </w:numPr>
        <w:ind w:leftChars="0"/>
        <w:jc w:val="left"/>
        <w:rPr>
          <w:highlight w:val="yellow"/>
        </w:rPr>
      </w:pPr>
      <w:r w:rsidRPr="008070F9">
        <w:rPr>
          <w:rFonts w:hint="eastAsia"/>
          <w:highlight w:val="yellow"/>
        </w:rPr>
        <w:t>工事中に事故が発生し、又は公衆に危害を及ぼした場合には、直ちに応急処置及び</w:t>
      </w:r>
      <w:r w:rsidRPr="008070F9">
        <w:rPr>
          <w:highlight w:val="yellow"/>
        </w:rPr>
        <w:t>関係機関への連絡を行うとともに類似の事故が再発しないよう対策を講じる。</w:t>
      </w:r>
    </w:p>
    <w:p w:rsidR="00F85500" w:rsidRPr="00CF085C" w:rsidRDefault="00F85500" w:rsidP="00FE159C">
      <w:pPr>
        <w:jc w:val="left"/>
      </w:pPr>
    </w:p>
    <w:p w:rsidR="00CF085C" w:rsidRDefault="00CF085C" w:rsidP="00FE159C">
      <w:pPr>
        <w:jc w:val="left"/>
      </w:pPr>
      <w:r>
        <w:rPr>
          <w:noProof/>
        </w:rPr>
        <mc:AlternateContent>
          <mc:Choice Requires="wps">
            <w:drawing>
              <wp:anchor distT="0" distB="0" distL="114300" distR="114300" simplePos="0" relativeHeight="251791360" behindDoc="0" locked="0" layoutInCell="1" allowOverlap="1" wp14:anchorId="6E501E3E" wp14:editId="12A512C2">
                <wp:simplePos x="0" y="0"/>
                <wp:positionH relativeFrom="column">
                  <wp:posOffset>933450</wp:posOffset>
                </wp:positionH>
                <wp:positionV relativeFrom="paragraph">
                  <wp:posOffset>111760</wp:posOffset>
                </wp:positionV>
                <wp:extent cx="1828800" cy="1828800"/>
                <wp:effectExtent l="0" t="0" r="16510" b="23495"/>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CF085C" w:rsidRPr="00CF085C" w:rsidRDefault="00CF085C" w:rsidP="00CF0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F085C">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CF085C">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CF085C" w:rsidRPr="00CF085C" w:rsidRDefault="00CF085C" w:rsidP="00CF0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F085C">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CF085C">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6E501E3E" id="テキスト ボックス 26" o:spid="_x0000_s1028" type="#_x0000_t202" style="position:absolute;margin-left:73.5pt;margin-top:8.8pt;width:2in;height:2in;z-index:251791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" filled="f" strokecolor="#5b9bd5" strokeweight="1pt">
                <v:textbox style="mso-fit-shape-to-text:t" inset="5.85pt,.7pt,5.85pt,.7pt">
                  <w:txbxContent>
                    <w:p w:rsidR="00CF085C" w:rsidRPr="00CF085C" w:rsidRDefault="00CF085C" w:rsidP="00CF0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F085C">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個々の</w:t>
                      </w:r>
                      <w:r w:rsidRPr="00CF085C">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現場の</w:t>
                      </w:r>
                    </w:p>
                    <w:p w:rsidR="00CF085C" w:rsidRPr="00CF085C" w:rsidRDefault="00CF085C" w:rsidP="00CF085C">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r w:rsidRPr="00CF085C">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特徴を</w:t>
                      </w:r>
                      <w:r w:rsidRPr="00CF085C">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t>反映させる</w:t>
                      </w:r>
                    </w:p>
                  </w:txbxContent>
                </v:textbox>
              </v:shape>
            </w:pict>
          </mc:Fallback>
        </mc:AlternateContent>
      </w:r>
    </w:p>
    <w:p w:rsidR="008070F9" w:rsidRDefault="008070F9" w:rsidP="00FE159C">
      <w:pPr>
        <w:jc w:val="left"/>
      </w:pPr>
    </w:p>
    <w:p w:rsidR="00CF085C" w:rsidRDefault="00CF085C" w:rsidP="00FE159C">
      <w:pPr>
        <w:jc w:val="left"/>
      </w:pPr>
    </w:p>
    <w:p w:rsidR="00CF085C" w:rsidRDefault="00CF085C" w:rsidP="00FE159C">
      <w:pPr>
        <w:jc w:val="left"/>
      </w:pPr>
    </w:p>
    <w:p w:rsidR="00CF085C" w:rsidRDefault="00CF085C" w:rsidP="00FE159C">
      <w:pPr>
        <w:jc w:val="left"/>
      </w:pPr>
    </w:p>
    <w:p w:rsidR="00CF085C" w:rsidRDefault="00CF085C" w:rsidP="00FE159C">
      <w:pPr>
        <w:jc w:val="left"/>
      </w:pPr>
    </w:p>
    <w:p w:rsidR="008070F9" w:rsidRDefault="008070F9" w:rsidP="00FE159C">
      <w:pPr>
        <w:jc w:val="left"/>
      </w:pPr>
    </w:p>
    <w:p w:rsidR="008070F9" w:rsidRDefault="00B25483" w:rsidP="00F31794">
      <w:pPr>
        <w:ind w:left="480" w:hangingChars="200" w:hanging="480"/>
        <w:jc w:val="left"/>
      </w:pPr>
      <w:r>
        <w:rPr>
          <w:rFonts w:hint="eastAsia"/>
        </w:rPr>
        <w:t>９</w:t>
      </w:r>
      <w:r w:rsidR="00F85500">
        <w:rPr>
          <w:rFonts w:hint="eastAsia"/>
        </w:rPr>
        <w:t>．</w:t>
      </w:r>
      <w:r w:rsidR="00B31890">
        <w:rPr>
          <w:rFonts w:hint="eastAsia"/>
        </w:rPr>
        <w:t>参考</w:t>
      </w:r>
      <w:r w:rsidR="00F31794">
        <w:rPr>
          <w:rFonts w:hint="eastAsia"/>
        </w:rPr>
        <w:t>資料</w:t>
      </w:r>
    </w:p>
    <w:p w:rsidR="00F85500" w:rsidRPr="00F31794" w:rsidRDefault="00F31794" w:rsidP="008070F9">
      <w:pPr>
        <w:ind w:leftChars="200" w:left="480"/>
        <w:jc w:val="left"/>
      </w:pPr>
      <w:r w:rsidRPr="00B31890">
        <w:rPr>
          <w:rFonts w:hint="eastAsia"/>
          <w:highlight w:val="yellow"/>
        </w:rPr>
        <w:t>別紙１</w:t>
      </w:r>
      <w:r w:rsidR="00BD2AE8">
        <w:rPr>
          <w:rFonts w:hint="eastAsia"/>
          <w:highlight w:val="yellow"/>
        </w:rPr>
        <w:t>軽量鉄骨天井下地</w:t>
      </w:r>
      <w:r w:rsidR="008070F9">
        <w:rPr>
          <w:rFonts w:hint="eastAsia"/>
          <w:highlight w:val="yellow"/>
        </w:rPr>
        <w:t>工事自主検査表</w:t>
      </w:r>
    </w:p>
    <w:p w:rsidR="00F31794" w:rsidRDefault="00F85500" w:rsidP="00FE159C">
      <w:pPr>
        <w:jc w:val="left"/>
      </w:pPr>
      <w:r>
        <w:rPr>
          <w:rFonts w:hint="eastAsia"/>
        </w:rPr>
        <w:t xml:space="preserve">　</w:t>
      </w:r>
      <w:r w:rsidR="00BD2AE8">
        <w:rPr>
          <w:rFonts w:hint="eastAsia"/>
        </w:rPr>
        <w:t xml:space="preserve">　　</w:t>
      </w:r>
      <w:r w:rsidR="00BD2AE8" w:rsidRPr="00BD2AE8">
        <w:rPr>
          <w:rFonts w:hint="eastAsia"/>
          <w:highlight w:val="yellow"/>
        </w:rPr>
        <w:t>別紙２軽量鉄骨壁下地工事自主検査表</w:t>
      </w:r>
    </w:p>
    <w:p w:rsidR="00494037" w:rsidRDefault="00F85500" w:rsidP="00FE159C">
      <w:pPr>
        <w:jc w:val="left"/>
      </w:pPr>
      <w:r>
        <w:rPr>
          <w:rFonts w:hint="eastAsia"/>
        </w:rPr>
        <w:t xml:space="preserve">　</w:t>
      </w:r>
    </w:p>
    <w:p w:rsidR="00F31794" w:rsidRDefault="00B25483" w:rsidP="00FE159C">
      <w:pPr>
        <w:jc w:val="left"/>
      </w:pPr>
      <w:r>
        <w:rPr>
          <w:rFonts w:hint="eastAsia"/>
        </w:rPr>
        <w:lastRenderedPageBreak/>
        <w:t>１０</w:t>
      </w:r>
      <w:r w:rsidR="00F31794">
        <w:rPr>
          <w:rFonts w:hint="eastAsia"/>
        </w:rPr>
        <w:t>．施工要領書</w:t>
      </w: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CD5A63" w:rsidRDefault="00CD5A63" w:rsidP="00FE159C">
      <w:pPr>
        <w:jc w:val="left"/>
      </w:pPr>
    </w:p>
    <w:p w:rsidR="00494037" w:rsidRDefault="00F31794" w:rsidP="00FE159C">
      <w:pPr>
        <w:jc w:val="left"/>
      </w:pPr>
      <w:r>
        <w:rPr>
          <w:noProof/>
        </w:rPr>
        <mc:AlternateContent>
          <mc:Choice Requires="wps">
            <w:drawing>
              <wp:anchor distT="0" distB="0" distL="114300" distR="114300" simplePos="0" relativeHeight="251677696" behindDoc="0" locked="0" layoutInCell="1" allowOverlap="1" wp14:anchorId="573DFEF5" wp14:editId="006AF1D2">
                <wp:simplePos x="0" y="0"/>
                <wp:positionH relativeFrom="margin">
                  <wp:posOffset>928370</wp:posOffset>
                </wp:positionH>
                <wp:positionV relativeFrom="paragraph">
                  <wp:posOffset>121758</wp:posOffset>
                </wp:positionV>
                <wp:extent cx="1828800" cy="1828800"/>
                <wp:effectExtent l="0" t="0" r="15240" b="2349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2700">
                          <a:solidFill>
                            <a:srgbClr val="5B9BD5"/>
                          </a:solidFill>
                        </a:ln>
                      </wps:spPr>
                      <wps:txbx>
                        <w:txbxContent>
                          <w:p w:rsidR="00AC4A77" w:rsidRDefault="00AC4A7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AC4A77" w:rsidRPr="00A727F7" w:rsidRDefault="00AC4A7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573DFEF5" id="テキスト ボックス 13" o:spid="_x0000_s1029" type="#_x0000_t202" style="position:absolute;margin-left:73.1pt;margin-top:9.6pt;width:2in;height:2in;z-index:25167769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" filled="f" strokecolor="#5b9bd5" strokeweight="1pt">
                <v:textbox style="mso-fit-shape-to-text:t" inset="5.85pt,.7pt,5.85pt,.7pt">
                  <w:txbxContent>
                    <w:p w:rsidR="00AC4A77" w:rsidRDefault="00AC4A7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施工要領書は</w:t>
                      </w:r>
                    </w:p>
                    <w:p w:rsidR="00AC4A77" w:rsidRPr="00A727F7" w:rsidRDefault="00AC4A77" w:rsidP="00EC5B39">
                      <w:pPr>
                        <w:jc w:val="cente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Pr>
                          <w:rFonts w:hint="eastAsia"/>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１次</w:t>
                      </w:r>
                      <w:r>
                        <w:rPr>
                          <w:b/>
                          <w:outline/>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下請けが作成</w:t>
                      </w:r>
                    </w:p>
                  </w:txbxContent>
                </v:textbox>
                <w10:wrap anchorx="margin"/>
              </v:shape>
            </w:pict>
          </mc:Fallback>
        </mc:AlternateContent>
      </w: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F31794" w:rsidRDefault="00F31794" w:rsidP="00FE159C">
      <w:pPr>
        <w:jc w:val="left"/>
      </w:pPr>
    </w:p>
    <w:p w:rsidR="008070F9" w:rsidRDefault="008070F9" w:rsidP="00FE159C">
      <w:pPr>
        <w:jc w:val="left"/>
      </w:pPr>
    </w:p>
    <w:p w:rsidR="008070F9" w:rsidRDefault="008070F9" w:rsidP="00FE159C">
      <w:pPr>
        <w:jc w:val="left"/>
      </w:pPr>
    </w:p>
    <w:p w:rsidR="008070F9" w:rsidRDefault="008070F9"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p>
    <w:p w:rsidR="00494037" w:rsidRDefault="00494037" w:rsidP="00FE159C">
      <w:pPr>
        <w:jc w:val="left"/>
      </w:pPr>
      <w:bookmarkStart w:id="0" w:name="_GoBack"/>
      <w:bookmarkEnd w:id="0"/>
    </w:p>
    <w:sectPr w:rsidR="00494037" w:rsidSect="00CF3F86">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A77" w:rsidRDefault="00AC4A77" w:rsidP="0058236F">
      <w:r>
        <w:separator/>
      </w:r>
    </w:p>
  </w:endnote>
  <w:endnote w:type="continuationSeparator" w:id="0">
    <w:p w:rsidR="00AC4A77" w:rsidRDefault="00AC4A77" w:rsidP="00582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教科書体">
    <w:panose1 w:val="02020600000000000000"/>
    <w:charset w:val="80"/>
    <w:family w:val="roma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A77" w:rsidRDefault="00AC4A77" w:rsidP="0058236F">
      <w:r>
        <w:separator/>
      </w:r>
    </w:p>
  </w:footnote>
  <w:footnote w:type="continuationSeparator" w:id="0">
    <w:p w:rsidR="00AC4A77" w:rsidRDefault="00AC4A77" w:rsidP="005823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25356"/>
    <w:multiLevelType w:val="hybridMultilevel"/>
    <w:tmpl w:val="4BD49C1C"/>
    <w:lvl w:ilvl="0" w:tplc="48C8A38A">
      <w:start w:val="1"/>
      <w:numFmt w:val="decimalFullWidth"/>
      <w:lvlText w:val="（%1）"/>
      <w:lvlJc w:val="left"/>
      <w:pPr>
        <w:ind w:left="720" w:hanging="720"/>
      </w:pPr>
      <w:rPr>
        <w:rFonts w:hint="default"/>
      </w:rPr>
    </w:lvl>
    <w:lvl w:ilvl="1" w:tplc="7EF8809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12273E"/>
    <w:multiLevelType w:val="hybridMultilevel"/>
    <w:tmpl w:val="C9508ED8"/>
    <w:lvl w:ilvl="0" w:tplc="262A9C1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277EA"/>
    <w:multiLevelType w:val="multilevel"/>
    <w:tmpl w:val="1AACB64E"/>
    <w:lvl w:ilvl="0">
      <w:start w:val="1"/>
      <w:numFmt w:val="decimalFullWidth"/>
      <w:lvlText w:val="%1"/>
      <w:lvlJc w:val="left"/>
      <w:pPr>
        <w:ind w:left="960" w:hanging="960"/>
      </w:pPr>
      <w:rPr>
        <w:rFonts w:hint="default"/>
      </w:rPr>
    </w:lvl>
    <w:lvl w:ilvl="1">
      <w:start w:val="1"/>
      <w:numFmt w:val="decimalFullWidth"/>
      <w:lvlText w:val="%1．%2"/>
      <w:lvlJc w:val="left"/>
      <w:pPr>
        <w:ind w:left="960" w:hanging="960"/>
      </w:pPr>
      <w:rPr>
        <w:rFonts w:hint="default"/>
      </w:rPr>
    </w:lvl>
    <w:lvl w:ilvl="2">
      <w:start w:val="1"/>
      <w:numFmt w:val="decimal"/>
      <w:lvlText w:val="%1．%2.%3"/>
      <w:lvlJc w:val="left"/>
      <w:pPr>
        <w:ind w:left="960" w:hanging="96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53506F"/>
    <w:multiLevelType w:val="hybridMultilevel"/>
    <w:tmpl w:val="11E01A70"/>
    <w:lvl w:ilvl="0" w:tplc="58E2453A">
      <w:start w:val="1"/>
      <w:numFmt w:val="decimalFullWidth"/>
      <w:lvlText w:val="（%1）"/>
      <w:lvlJc w:val="left"/>
      <w:pPr>
        <w:ind w:left="742" w:hanging="720"/>
      </w:pPr>
      <w:rPr>
        <w:rFonts w:hint="default"/>
      </w:rPr>
    </w:lvl>
    <w:lvl w:ilvl="1" w:tplc="04090017" w:tentative="1">
      <w:start w:val="1"/>
      <w:numFmt w:val="aiueoFullWidth"/>
      <w:lvlText w:val="(%2)"/>
      <w:lvlJc w:val="left"/>
      <w:pPr>
        <w:ind w:left="862" w:hanging="420"/>
      </w:pPr>
    </w:lvl>
    <w:lvl w:ilvl="2" w:tplc="04090011" w:tentative="1">
      <w:start w:val="1"/>
      <w:numFmt w:val="decimalEnclosedCircle"/>
      <w:lvlText w:val="%3"/>
      <w:lvlJc w:val="left"/>
      <w:pPr>
        <w:ind w:left="1282" w:hanging="420"/>
      </w:pPr>
    </w:lvl>
    <w:lvl w:ilvl="3" w:tplc="0409000F" w:tentative="1">
      <w:start w:val="1"/>
      <w:numFmt w:val="decimal"/>
      <w:lvlText w:val="%4."/>
      <w:lvlJc w:val="left"/>
      <w:pPr>
        <w:ind w:left="1702" w:hanging="420"/>
      </w:pPr>
    </w:lvl>
    <w:lvl w:ilvl="4" w:tplc="04090017" w:tentative="1">
      <w:start w:val="1"/>
      <w:numFmt w:val="aiueoFullWidth"/>
      <w:lvlText w:val="(%5)"/>
      <w:lvlJc w:val="left"/>
      <w:pPr>
        <w:ind w:left="2122" w:hanging="420"/>
      </w:pPr>
    </w:lvl>
    <w:lvl w:ilvl="5" w:tplc="04090011" w:tentative="1">
      <w:start w:val="1"/>
      <w:numFmt w:val="decimalEnclosedCircle"/>
      <w:lvlText w:val="%6"/>
      <w:lvlJc w:val="left"/>
      <w:pPr>
        <w:ind w:left="2542" w:hanging="420"/>
      </w:pPr>
    </w:lvl>
    <w:lvl w:ilvl="6" w:tplc="0409000F" w:tentative="1">
      <w:start w:val="1"/>
      <w:numFmt w:val="decimal"/>
      <w:lvlText w:val="%7."/>
      <w:lvlJc w:val="left"/>
      <w:pPr>
        <w:ind w:left="2962" w:hanging="420"/>
      </w:pPr>
    </w:lvl>
    <w:lvl w:ilvl="7" w:tplc="04090017" w:tentative="1">
      <w:start w:val="1"/>
      <w:numFmt w:val="aiueoFullWidth"/>
      <w:lvlText w:val="(%8)"/>
      <w:lvlJc w:val="left"/>
      <w:pPr>
        <w:ind w:left="3382" w:hanging="420"/>
      </w:pPr>
    </w:lvl>
    <w:lvl w:ilvl="8" w:tplc="04090011" w:tentative="1">
      <w:start w:val="1"/>
      <w:numFmt w:val="decimalEnclosedCircle"/>
      <w:lvlText w:val="%9"/>
      <w:lvlJc w:val="left"/>
      <w:pPr>
        <w:ind w:left="3802" w:hanging="420"/>
      </w:pPr>
    </w:lvl>
  </w:abstractNum>
  <w:abstractNum w:abstractNumId="4" w15:restartNumberingAfterBreak="0">
    <w:nsid w:val="0B5F74DB"/>
    <w:multiLevelType w:val="hybridMultilevel"/>
    <w:tmpl w:val="495CC8D2"/>
    <w:lvl w:ilvl="0" w:tplc="B740A0EE">
      <w:start w:val="1"/>
      <w:numFmt w:val="irohaFullWidth"/>
      <w:lvlText w:val="（%1）"/>
      <w:lvlJc w:val="left"/>
      <w:pPr>
        <w:ind w:left="855" w:hanging="375"/>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0D94062B"/>
    <w:multiLevelType w:val="hybridMultilevel"/>
    <w:tmpl w:val="A59615C8"/>
    <w:lvl w:ilvl="0" w:tplc="9348D6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8E16B0"/>
    <w:multiLevelType w:val="hybridMultilevel"/>
    <w:tmpl w:val="3CEEC924"/>
    <w:lvl w:ilvl="0" w:tplc="04090017">
      <w:start w:val="1"/>
      <w:numFmt w:val="aiueoFullWidth"/>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7" w15:restartNumberingAfterBreak="0">
    <w:nsid w:val="18E831A4"/>
    <w:multiLevelType w:val="hybridMultilevel"/>
    <w:tmpl w:val="018A53BA"/>
    <w:lvl w:ilvl="0" w:tplc="D8968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C0F3083"/>
    <w:multiLevelType w:val="hybridMultilevel"/>
    <w:tmpl w:val="EA426688"/>
    <w:lvl w:ilvl="0" w:tplc="C9F2C6DE">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DC82A6D"/>
    <w:multiLevelType w:val="hybridMultilevel"/>
    <w:tmpl w:val="A814A9EA"/>
    <w:lvl w:ilvl="0" w:tplc="04090017">
      <w:start w:val="1"/>
      <w:numFmt w:val="aiueoFullWidth"/>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10" w15:restartNumberingAfterBreak="0">
    <w:nsid w:val="23942994"/>
    <w:multiLevelType w:val="multilevel"/>
    <w:tmpl w:val="A2C6272A"/>
    <w:lvl w:ilvl="0">
      <w:start w:val="1"/>
      <w:numFmt w:val="decimalFullWidth"/>
      <w:lvlText w:val="%1"/>
      <w:lvlJc w:val="left"/>
      <w:pPr>
        <w:ind w:left="720" w:hanging="720"/>
      </w:pPr>
      <w:rPr>
        <w:rFonts w:hint="default"/>
      </w:rPr>
    </w:lvl>
    <w:lvl w:ilvl="1">
      <w:start w:val="2"/>
      <w:numFmt w:val="decimalFullWidth"/>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720" w:hanging="720"/>
      </w:pPr>
      <w:rPr>
        <w:rFonts w:hint="default"/>
      </w:rPr>
    </w:lvl>
    <w:lvl w:ilvl="8">
      <w:start w:val="1"/>
      <w:numFmt w:val="decimal"/>
      <w:lvlText w:val="%1．%2.%3.%4.%5.%6.%7.%8.%9"/>
      <w:lvlJc w:val="left"/>
      <w:pPr>
        <w:ind w:left="720" w:hanging="720"/>
      </w:pPr>
      <w:rPr>
        <w:rFonts w:hint="default"/>
      </w:rPr>
    </w:lvl>
  </w:abstractNum>
  <w:abstractNum w:abstractNumId="11" w15:restartNumberingAfterBreak="0">
    <w:nsid w:val="24CC58D0"/>
    <w:multiLevelType w:val="hybridMultilevel"/>
    <w:tmpl w:val="E8709926"/>
    <w:lvl w:ilvl="0" w:tplc="4C5025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597CCD"/>
    <w:multiLevelType w:val="hybridMultilevel"/>
    <w:tmpl w:val="330485C4"/>
    <w:lvl w:ilvl="0" w:tplc="32380E8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FA541C"/>
    <w:multiLevelType w:val="hybridMultilevel"/>
    <w:tmpl w:val="C122CC46"/>
    <w:lvl w:ilvl="0" w:tplc="DD44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E258C0"/>
    <w:multiLevelType w:val="hybridMultilevel"/>
    <w:tmpl w:val="330485C4"/>
    <w:lvl w:ilvl="0" w:tplc="32380E8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A4E0D8D"/>
    <w:multiLevelType w:val="hybridMultilevel"/>
    <w:tmpl w:val="AF946B20"/>
    <w:lvl w:ilvl="0" w:tplc="E7425AE0">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4C3E55"/>
    <w:multiLevelType w:val="hybridMultilevel"/>
    <w:tmpl w:val="4F3635BC"/>
    <w:lvl w:ilvl="0" w:tplc="D0B408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34E4A6D"/>
    <w:multiLevelType w:val="hybridMultilevel"/>
    <w:tmpl w:val="4522B5EE"/>
    <w:lvl w:ilvl="0" w:tplc="F0AE05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261542"/>
    <w:multiLevelType w:val="hybridMultilevel"/>
    <w:tmpl w:val="A55E86DA"/>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3023B1"/>
    <w:multiLevelType w:val="hybridMultilevel"/>
    <w:tmpl w:val="49A6B298"/>
    <w:lvl w:ilvl="0" w:tplc="17EAB51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2573B1"/>
    <w:multiLevelType w:val="hybridMultilevel"/>
    <w:tmpl w:val="E68C268C"/>
    <w:lvl w:ilvl="0" w:tplc="4FA277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A0D7A0D"/>
    <w:multiLevelType w:val="hybridMultilevel"/>
    <w:tmpl w:val="9A868228"/>
    <w:lvl w:ilvl="0" w:tplc="E6BE8BF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9F2A84"/>
    <w:multiLevelType w:val="hybridMultilevel"/>
    <w:tmpl w:val="347252CE"/>
    <w:lvl w:ilvl="0" w:tplc="3670CE8A">
      <w:start w:val="3"/>
      <w:numFmt w:val="decimalEnclosedCircle"/>
      <w:suff w:val="nothing"/>
      <w:lvlText w:val="%1"/>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DE60DA9"/>
    <w:multiLevelType w:val="hybridMultilevel"/>
    <w:tmpl w:val="330485C4"/>
    <w:lvl w:ilvl="0" w:tplc="32380E82">
      <w:start w:val="1"/>
      <w:numFmt w:val="decimalFullWidth"/>
      <w:lvlText w:val="（%1）"/>
      <w:lvlJc w:val="left"/>
      <w:pPr>
        <w:ind w:left="420" w:hanging="4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50D004A"/>
    <w:multiLevelType w:val="hybridMultilevel"/>
    <w:tmpl w:val="D33E9E58"/>
    <w:lvl w:ilvl="0" w:tplc="04090017">
      <w:start w:val="1"/>
      <w:numFmt w:val="aiueoFullWidth"/>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25" w15:restartNumberingAfterBreak="0">
    <w:nsid w:val="6F612A5E"/>
    <w:multiLevelType w:val="hybridMultilevel"/>
    <w:tmpl w:val="0B507C02"/>
    <w:lvl w:ilvl="0" w:tplc="9FE4933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D560CF5"/>
    <w:multiLevelType w:val="hybridMultilevel"/>
    <w:tmpl w:val="D33E9E58"/>
    <w:lvl w:ilvl="0" w:tplc="04090017">
      <w:start w:val="1"/>
      <w:numFmt w:val="aiueoFullWidth"/>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num w:numId="1">
    <w:abstractNumId w:val="20"/>
  </w:num>
  <w:num w:numId="2">
    <w:abstractNumId w:val="10"/>
  </w:num>
  <w:num w:numId="3">
    <w:abstractNumId w:val="2"/>
  </w:num>
  <w:num w:numId="4">
    <w:abstractNumId w:val="21"/>
  </w:num>
  <w:num w:numId="5">
    <w:abstractNumId w:val="7"/>
  </w:num>
  <w:num w:numId="6">
    <w:abstractNumId w:val="15"/>
  </w:num>
  <w:num w:numId="7">
    <w:abstractNumId w:val="8"/>
  </w:num>
  <w:num w:numId="8">
    <w:abstractNumId w:val="17"/>
  </w:num>
  <w:num w:numId="9">
    <w:abstractNumId w:val="13"/>
  </w:num>
  <w:num w:numId="10">
    <w:abstractNumId w:val="0"/>
  </w:num>
  <w:num w:numId="11">
    <w:abstractNumId w:val="1"/>
  </w:num>
  <w:num w:numId="12">
    <w:abstractNumId w:val="11"/>
  </w:num>
  <w:num w:numId="13">
    <w:abstractNumId w:val="16"/>
  </w:num>
  <w:num w:numId="14">
    <w:abstractNumId w:val="18"/>
  </w:num>
  <w:num w:numId="15">
    <w:abstractNumId w:val="25"/>
  </w:num>
  <w:num w:numId="16">
    <w:abstractNumId w:val="19"/>
  </w:num>
  <w:num w:numId="17">
    <w:abstractNumId w:val="3"/>
  </w:num>
  <w:num w:numId="18">
    <w:abstractNumId w:val="5"/>
  </w:num>
  <w:num w:numId="19">
    <w:abstractNumId w:val="22"/>
  </w:num>
  <w:num w:numId="20">
    <w:abstractNumId w:val="4"/>
  </w:num>
  <w:num w:numId="21">
    <w:abstractNumId w:val="23"/>
  </w:num>
  <w:num w:numId="22">
    <w:abstractNumId w:val="12"/>
  </w:num>
  <w:num w:numId="23">
    <w:abstractNumId w:val="9"/>
  </w:num>
  <w:num w:numId="24">
    <w:abstractNumId w:val="26"/>
  </w:num>
  <w:num w:numId="25">
    <w:abstractNumId w:val="14"/>
  </w:num>
  <w:num w:numId="26">
    <w:abstractNumId w:val="24"/>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205"/>
    <w:rsid w:val="000031B8"/>
    <w:rsid w:val="00017579"/>
    <w:rsid w:val="000311C3"/>
    <w:rsid w:val="00033BEA"/>
    <w:rsid w:val="00043338"/>
    <w:rsid w:val="0006461B"/>
    <w:rsid w:val="000667E2"/>
    <w:rsid w:val="00070894"/>
    <w:rsid w:val="0007708C"/>
    <w:rsid w:val="000776DB"/>
    <w:rsid w:val="00082DE7"/>
    <w:rsid w:val="00083290"/>
    <w:rsid w:val="000A17F5"/>
    <w:rsid w:val="000B2BDE"/>
    <w:rsid w:val="000D59A4"/>
    <w:rsid w:val="000E169B"/>
    <w:rsid w:val="000F0E66"/>
    <w:rsid w:val="000F57FA"/>
    <w:rsid w:val="0011502F"/>
    <w:rsid w:val="00131EBC"/>
    <w:rsid w:val="001344FA"/>
    <w:rsid w:val="00157827"/>
    <w:rsid w:val="00161026"/>
    <w:rsid w:val="00170B02"/>
    <w:rsid w:val="00183E1C"/>
    <w:rsid w:val="00194500"/>
    <w:rsid w:val="001A588A"/>
    <w:rsid w:val="001B2C6C"/>
    <w:rsid w:val="001D770B"/>
    <w:rsid w:val="001E6695"/>
    <w:rsid w:val="001F2FA4"/>
    <w:rsid w:val="00204ECE"/>
    <w:rsid w:val="00205F9B"/>
    <w:rsid w:val="0022244D"/>
    <w:rsid w:val="002240CD"/>
    <w:rsid w:val="002270E8"/>
    <w:rsid w:val="0024530E"/>
    <w:rsid w:val="002579E9"/>
    <w:rsid w:val="00261734"/>
    <w:rsid w:val="002646CC"/>
    <w:rsid w:val="00264F72"/>
    <w:rsid w:val="00271205"/>
    <w:rsid w:val="0028620B"/>
    <w:rsid w:val="002C4F7F"/>
    <w:rsid w:val="002E0B11"/>
    <w:rsid w:val="002E38DD"/>
    <w:rsid w:val="00303B98"/>
    <w:rsid w:val="003179CD"/>
    <w:rsid w:val="0032732F"/>
    <w:rsid w:val="003329CC"/>
    <w:rsid w:val="00346602"/>
    <w:rsid w:val="00360CDC"/>
    <w:rsid w:val="0037209A"/>
    <w:rsid w:val="00390260"/>
    <w:rsid w:val="00395FE5"/>
    <w:rsid w:val="00396A0C"/>
    <w:rsid w:val="003A4BC5"/>
    <w:rsid w:val="003A58BB"/>
    <w:rsid w:val="003A7230"/>
    <w:rsid w:val="003B0D00"/>
    <w:rsid w:val="003C1557"/>
    <w:rsid w:val="003C2DAC"/>
    <w:rsid w:val="003E144A"/>
    <w:rsid w:val="003E39AE"/>
    <w:rsid w:val="003E54CB"/>
    <w:rsid w:val="003E7624"/>
    <w:rsid w:val="003E7C40"/>
    <w:rsid w:val="0040592A"/>
    <w:rsid w:val="0042032C"/>
    <w:rsid w:val="004243EC"/>
    <w:rsid w:val="004330BF"/>
    <w:rsid w:val="00435D73"/>
    <w:rsid w:val="00455937"/>
    <w:rsid w:val="00461F02"/>
    <w:rsid w:val="00477772"/>
    <w:rsid w:val="004835E6"/>
    <w:rsid w:val="00484B31"/>
    <w:rsid w:val="00491213"/>
    <w:rsid w:val="004924F0"/>
    <w:rsid w:val="00494037"/>
    <w:rsid w:val="004941FA"/>
    <w:rsid w:val="004979F2"/>
    <w:rsid w:val="004A1ADE"/>
    <w:rsid w:val="004F734D"/>
    <w:rsid w:val="00517B30"/>
    <w:rsid w:val="005221C2"/>
    <w:rsid w:val="00523694"/>
    <w:rsid w:val="005277BC"/>
    <w:rsid w:val="005449DE"/>
    <w:rsid w:val="00552D79"/>
    <w:rsid w:val="005550EA"/>
    <w:rsid w:val="00565E66"/>
    <w:rsid w:val="0057226B"/>
    <w:rsid w:val="00573752"/>
    <w:rsid w:val="005812C5"/>
    <w:rsid w:val="00581637"/>
    <w:rsid w:val="0058236F"/>
    <w:rsid w:val="00585E79"/>
    <w:rsid w:val="00593608"/>
    <w:rsid w:val="005957EB"/>
    <w:rsid w:val="005A0EB2"/>
    <w:rsid w:val="005B0944"/>
    <w:rsid w:val="005B25F5"/>
    <w:rsid w:val="005B76B0"/>
    <w:rsid w:val="005E1EF4"/>
    <w:rsid w:val="005E3E4C"/>
    <w:rsid w:val="005F4282"/>
    <w:rsid w:val="0061316E"/>
    <w:rsid w:val="00623489"/>
    <w:rsid w:val="0063263A"/>
    <w:rsid w:val="00644E59"/>
    <w:rsid w:val="006614DE"/>
    <w:rsid w:val="006639A0"/>
    <w:rsid w:val="00693B89"/>
    <w:rsid w:val="006C4C62"/>
    <w:rsid w:val="00702722"/>
    <w:rsid w:val="0071560A"/>
    <w:rsid w:val="007222F1"/>
    <w:rsid w:val="00724DB3"/>
    <w:rsid w:val="00726AB9"/>
    <w:rsid w:val="00742EC3"/>
    <w:rsid w:val="00747506"/>
    <w:rsid w:val="007565D9"/>
    <w:rsid w:val="0079274B"/>
    <w:rsid w:val="00792E10"/>
    <w:rsid w:val="007A3BD9"/>
    <w:rsid w:val="007B0A6C"/>
    <w:rsid w:val="007B481F"/>
    <w:rsid w:val="007E7B25"/>
    <w:rsid w:val="007F0535"/>
    <w:rsid w:val="007F1A5C"/>
    <w:rsid w:val="007F2337"/>
    <w:rsid w:val="007F241A"/>
    <w:rsid w:val="007F7755"/>
    <w:rsid w:val="00801A9E"/>
    <w:rsid w:val="008040B1"/>
    <w:rsid w:val="008070F9"/>
    <w:rsid w:val="008104C1"/>
    <w:rsid w:val="0082396E"/>
    <w:rsid w:val="00831EFD"/>
    <w:rsid w:val="00854135"/>
    <w:rsid w:val="00860320"/>
    <w:rsid w:val="00870798"/>
    <w:rsid w:val="0087469C"/>
    <w:rsid w:val="008835BB"/>
    <w:rsid w:val="00895CC0"/>
    <w:rsid w:val="008A0127"/>
    <w:rsid w:val="008A138F"/>
    <w:rsid w:val="008A370D"/>
    <w:rsid w:val="008C2FAC"/>
    <w:rsid w:val="008C7CAE"/>
    <w:rsid w:val="009018FB"/>
    <w:rsid w:val="00905330"/>
    <w:rsid w:val="0090707F"/>
    <w:rsid w:val="00914DD4"/>
    <w:rsid w:val="00915110"/>
    <w:rsid w:val="00923B00"/>
    <w:rsid w:val="009370AB"/>
    <w:rsid w:val="00946602"/>
    <w:rsid w:val="00955D26"/>
    <w:rsid w:val="009610B7"/>
    <w:rsid w:val="00963E7B"/>
    <w:rsid w:val="00970CD7"/>
    <w:rsid w:val="009966FE"/>
    <w:rsid w:val="009A570B"/>
    <w:rsid w:val="009B0CB8"/>
    <w:rsid w:val="009C17A1"/>
    <w:rsid w:val="009C4D33"/>
    <w:rsid w:val="009D213B"/>
    <w:rsid w:val="009E0ACB"/>
    <w:rsid w:val="009E3B46"/>
    <w:rsid w:val="009F69BD"/>
    <w:rsid w:val="00A00BC1"/>
    <w:rsid w:val="00A12B6D"/>
    <w:rsid w:val="00A1485D"/>
    <w:rsid w:val="00A20E32"/>
    <w:rsid w:val="00A30E37"/>
    <w:rsid w:val="00A43E31"/>
    <w:rsid w:val="00A503A3"/>
    <w:rsid w:val="00A521C3"/>
    <w:rsid w:val="00A52BDE"/>
    <w:rsid w:val="00A56923"/>
    <w:rsid w:val="00A61A29"/>
    <w:rsid w:val="00A727F7"/>
    <w:rsid w:val="00A762CF"/>
    <w:rsid w:val="00A803A6"/>
    <w:rsid w:val="00AA04F9"/>
    <w:rsid w:val="00AA2CA9"/>
    <w:rsid w:val="00AA663D"/>
    <w:rsid w:val="00AB449E"/>
    <w:rsid w:val="00AC4A77"/>
    <w:rsid w:val="00AC7B1B"/>
    <w:rsid w:val="00AD6836"/>
    <w:rsid w:val="00B05E00"/>
    <w:rsid w:val="00B075D4"/>
    <w:rsid w:val="00B2046C"/>
    <w:rsid w:val="00B238C9"/>
    <w:rsid w:val="00B25483"/>
    <w:rsid w:val="00B25A65"/>
    <w:rsid w:val="00B31890"/>
    <w:rsid w:val="00B429EC"/>
    <w:rsid w:val="00B576C4"/>
    <w:rsid w:val="00B66860"/>
    <w:rsid w:val="00B705B6"/>
    <w:rsid w:val="00B742C0"/>
    <w:rsid w:val="00B81A75"/>
    <w:rsid w:val="00B831EE"/>
    <w:rsid w:val="00B87358"/>
    <w:rsid w:val="00B93C6A"/>
    <w:rsid w:val="00BA1EDD"/>
    <w:rsid w:val="00BA65EC"/>
    <w:rsid w:val="00BB4CB2"/>
    <w:rsid w:val="00BB6767"/>
    <w:rsid w:val="00BD2AE8"/>
    <w:rsid w:val="00BD4A44"/>
    <w:rsid w:val="00BD661A"/>
    <w:rsid w:val="00BD77C6"/>
    <w:rsid w:val="00BD7E0B"/>
    <w:rsid w:val="00BE4366"/>
    <w:rsid w:val="00BF22FB"/>
    <w:rsid w:val="00C00ECF"/>
    <w:rsid w:val="00C34939"/>
    <w:rsid w:val="00C37BA1"/>
    <w:rsid w:val="00C5750B"/>
    <w:rsid w:val="00C6130A"/>
    <w:rsid w:val="00C67B3A"/>
    <w:rsid w:val="00C75125"/>
    <w:rsid w:val="00C863ED"/>
    <w:rsid w:val="00C979F2"/>
    <w:rsid w:val="00CA71CD"/>
    <w:rsid w:val="00CB2081"/>
    <w:rsid w:val="00CC4DBA"/>
    <w:rsid w:val="00CD280D"/>
    <w:rsid w:val="00CD5A63"/>
    <w:rsid w:val="00CD6977"/>
    <w:rsid w:val="00CE4C01"/>
    <w:rsid w:val="00CF085C"/>
    <w:rsid w:val="00CF1AF0"/>
    <w:rsid w:val="00CF3F86"/>
    <w:rsid w:val="00D06F11"/>
    <w:rsid w:val="00D1040F"/>
    <w:rsid w:val="00D12A02"/>
    <w:rsid w:val="00D1459F"/>
    <w:rsid w:val="00D16D28"/>
    <w:rsid w:val="00D24249"/>
    <w:rsid w:val="00D2661E"/>
    <w:rsid w:val="00D36EDA"/>
    <w:rsid w:val="00D43FAC"/>
    <w:rsid w:val="00D61BE6"/>
    <w:rsid w:val="00D62B27"/>
    <w:rsid w:val="00D9287A"/>
    <w:rsid w:val="00DD05B4"/>
    <w:rsid w:val="00DD109B"/>
    <w:rsid w:val="00DE61E6"/>
    <w:rsid w:val="00DF293B"/>
    <w:rsid w:val="00DF3D79"/>
    <w:rsid w:val="00E07F8D"/>
    <w:rsid w:val="00E17408"/>
    <w:rsid w:val="00E20797"/>
    <w:rsid w:val="00E24D01"/>
    <w:rsid w:val="00E2791B"/>
    <w:rsid w:val="00E35620"/>
    <w:rsid w:val="00E3576B"/>
    <w:rsid w:val="00E42B3A"/>
    <w:rsid w:val="00E45E6A"/>
    <w:rsid w:val="00E52BB9"/>
    <w:rsid w:val="00E8427F"/>
    <w:rsid w:val="00E96603"/>
    <w:rsid w:val="00E96EB7"/>
    <w:rsid w:val="00EA7C8B"/>
    <w:rsid w:val="00EB08B8"/>
    <w:rsid w:val="00EB198A"/>
    <w:rsid w:val="00EB40A1"/>
    <w:rsid w:val="00EB6DB3"/>
    <w:rsid w:val="00EC5B39"/>
    <w:rsid w:val="00F272C6"/>
    <w:rsid w:val="00F31794"/>
    <w:rsid w:val="00F367B7"/>
    <w:rsid w:val="00F40AE9"/>
    <w:rsid w:val="00F41629"/>
    <w:rsid w:val="00F44807"/>
    <w:rsid w:val="00F7542D"/>
    <w:rsid w:val="00F85500"/>
    <w:rsid w:val="00F90A78"/>
    <w:rsid w:val="00F94A7E"/>
    <w:rsid w:val="00FB69FC"/>
    <w:rsid w:val="00FD0711"/>
    <w:rsid w:val="00FD6B9F"/>
    <w:rsid w:val="00FE159C"/>
    <w:rsid w:val="00FE260C"/>
    <w:rsid w:val="00FE2B9B"/>
    <w:rsid w:val="00FF0B61"/>
    <w:rsid w:val="00FF3387"/>
    <w:rsid w:val="00FF56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697">
      <v:textbox inset="5.85pt,.7pt,5.85pt,.7pt"/>
    </o:shapedefaults>
    <o:shapelayout v:ext="edit">
      <o:idmap v:ext="edit" data="1"/>
    </o:shapelayout>
  </w:shapeDefaults>
  <w:decimalSymbol w:val="."/>
  <w:listSeparator w:val=","/>
  <w14:docId w14:val="5E4F131C"/>
  <w15:chartTrackingRefBased/>
  <w15:docId w15:val="{AFE7AA55-6115-4CA7-AB98-8D6CCBFC0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C40"/>
    <w:pPr>
      <w:widowControl w:val="0"/>
      <w:jc w:val="both"/>
    </w:pPr>
    <w:rPr>
      <w:rFonts w:eastAsia="HGP教科書体"/>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7209A"/>
    <w:pPr>
      <w:ind w:leftChars="400" w:left="840"/>
    </w:pPr>
  </w:style>
  <w:style w:type="paragraph" w:styleId="a5">
    <w:name w:val="Date"/>
    <w:basedOn w:val="a"/>
    <w:next w:val="a"/>
    <w:link w:val="a6"/>
    <w:uiPriority w:val="99"/>
    <w:semiHidden/>
    <w:unhideWhenUsed/>
    <w:rsid w:val="00915110"/>
  </w:style>
  <w:style w:type="character" w:customStyle="1" w:styleId="a6">
    <w:name w:val="日付 (文字)"/>
    <w:basedOn w:val="a0"/>
    <w:link w:val="a5"/>
    <w:uiPriority w:val="99"/>
    <w:semiHidden/>
    <w:rsid w:val="00915110"/>
    <w:rPr>
      <w:sz w:val="24"/>
    </w:rPr>
  </w:style>
  <w:style w:type="paragraph" w:styleId="a7">
    <w:name w:val="Balloon Text"/>
    <w:basedOn w:val="a"/>
    <w:link w:val="a8"/>
    <w:uiPriority w:val="99"/>
    <w:semiHidden/>
    <w:unhideWhenUsed/>
    <w:rsid w:val="00264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64F72"/>
    <w:rPr>
      <w:rFonts w:asciiTheme="majorHAnsi" w:eastAsiaTheme="majorEastAsia" w:hAnsiTheme="majorHAnsi" w:cstheme="majorBidi"/>
      <w:sz w:val="18"/>
      <w:szCs w:val="18"/>
    </w:rPr>
  </w:style>
  <w:style w:type="paragraph" w:styleId="a9">
    <w:name w:val="header"/>
    <w:basedOn w:val="a"/>
    <w:link w:val="aa"/>
    <w:uiPriority w:val="99"/>
    <w:unhideWhenUsed/>
    <w:rsid w:val="0058236F"/>
    <w:pPr>
      <w:tabs>
        <w:tab w:val="center" w:pos="4252"/>
        <w:tab w:val="right" w:pos="8504"/>
      </w:tabs>
      <w:snapToGrid w:val="0"/>
    </w:pPr>
  </w:style>
  <w:style w:type="character" w:customStyle="1" w:styleId="aa">
    <w:name w:val="ヘッダー (文字)"/>
    <w:basedOn w:val="a0"/>
    <w:link w:val="a9"/>
    <w:uiPriority w:val="99"/>
    <w:rsid w:val="0058236F"/>
    <w:rPr>
      <w:rFonts w:eastAsia="HGP教科書体"/>
      <w:sz w:val="24"/>
    </w:rPr>
  </w:style>
  <w:style w:type="paragraph" w:styleId="ab">
    <w:name w:val="footer"/>
    <w:basedOn w:val="a"/>
    <w:link w:val="ac"/>
    <w:uiPriority w:val="99"/>
    <w:unhideWhenUsed/>
    <w:rsid w:val="0058236F"/>
    <w:pPr>
      <w:tabs>
        <w:tab w:val="center" w:pos="4252"/>
        <w:tab w:val="right" w:pos="8504"/>
      </w:tabs>
      <w:snapToGrid w:val="0"/>
    </w:pPr>
  </w:style>
  <w:style w:type="character" w:customStyle="1" w:styleId="ac">
    <w:name w:val="フッター (文字)"/>
    <w:basedOn w:val="a0"/>
    <w:link w:val="ab"/>
    <w:uiPriority w:val="99"/>
    <w:rsid w:val="0058236F"/>
    <w:rPr>
      <w:rFonts w:eastAsia="HGP教科書体"/>
      <w:sz w:val="24"/>
    </w:rPr>
  </w:style>
  <w:style w:type="character" w:styleId="ad">
    <w:name w:val="annotation reference"/>
    <w:basedOn w:val="a0"/>
    <w:uiPriority w:val="99"/>
    <w:semiHidden/>
    <w:unhideWhenUsed/>
    <w:rsid w:val="00F85500"/>
    <w:rPr>
      <w:sz w:val="18"/>
      <w:szCs w:val="18"/>
    </w:rPr>
  </w:style>
  <w:style w:type="paragraph" w:styleId="ae">
    <w:name w:val="annotation text"/>
    <w:basedOn w:val="a"/>
    <w:link w:val="af"/>
    <w:uiPriority w:val="99"/>
    <w:semiHidden/>
    <w:unhideWhenUsed/>
    <w:rsid w:val="00F85500"/>
    <w:pPr>
      <w:jc w:val="left"/>
    </w:pPr>
  </w:style>
  <w:style w:type="character" w:customStyle="1" w:styleId="af">
    <w:name w:val="コメント文字列 (文字)"/>
    <w:basedOn w:val="a0"/>
    <w:link w:val="ae"/>
    <w:uiPriority w:val="99"/>
    <w:semiHidden/>
    <w:rsid w:val="00F85500"/>
    <w:rPr>
      <w:rFonts w:eastAsia="HGP教科書体"/>
      <w:sz w:val="24"/>
    </w:rPr>
  </w:style>
  <w:style w:type="paragraph" w:styleId="af0">
    <w:name w:val="annotation subject"/>
    <w:basedOn w:val="ae"/>
    <w:next w:val="ae"/>
    <w:link w:val="af1"/>
    <w:uiPriority w:val="99"/>
    <w:semiHidden/>
    <w:unhideWhenUsed/>
    <w:rsid w:val="00F85500"/>
    <w:rPr>
      <w:b/>
      <w:bCs/>
    </w:rPr>
  </w:style>
  <w:style w:type="character" w:customStyle="1" w:styleId="af1">
    <w:name w:val="コメント内容 (文字)"/>
    <w:basedOn w:val="af"/>
    <w:link w:val="af0"/>
    <w:uiPriority w:val="99"/>
    <w:semiHidden/>
    <w:rsid w:val="00F85500"/>
    <w:rPr>
      <w:rFonts w:eastAsia="HGP教科書体"/>
      <w:b/>
      <w:bCs/>
      <w:sz w:val="24"/>
    </w:rPr>
  </w:style>
  <w:style w:type="paragraph" w:styleId="Web">
    <w:name w:val="Normal (Web)"/>
    <w:basedOn w:val="a"/>
    <w:uiPriority w:val="99"/>
    <w:semiHidden/>
    <w:unhideWhenUsed/>
    <w:rsid w:val="0087079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3632">
      <w:bodyDiv w:val="1"/>
      <w:marLeft w:val="0"/>
      <w:marRight w:val="0"/>
      <w:marTop w:val="0"/>
      <w:marBottom w:val="0"/>
      <w:divBdr>
        <w:top w:val="none" w:sz="0" w:space="0" w:color="auto"/>
        <w:left w:val="none" w:sz="0" w:space="0" w:color="auto"/>
        <w:bottom w:val="none" w:sz="0" w:space="0" w:color="auto"/>
        <w:right w:val="none" w:sz="0" w:space="0" w:color="auto"/>
      </w:divBdr>
    </w:div>
    <w:div w:id="90205449">
      <w:bodyDiv w:val="1"/>
      <w:marLeft w:val="0"/>
      <w:marRight w:val="0"/>
      <w:marTop w:val="0"/>
      <w:marBottom w:val="0"/>
      <w:divBdr>
        <w:top w:val="none" w:sz="0" w:space="0" w:color="auto"/>
        <w:left w:val="none" w:sz="0" w:space="0" w:color="auto"/>
        <w:bottom w:val="none" w:sz="0" w:space="0" w:color="auto"/>
        <w:right w:val="none" w:sz="0" w:space="0" w:color="auto"/>
      </w:divBdr>
    </w:div>
    <w:div w:id="127284793">
      <w:bodyDiv w:val="1"/>
      <w:marLeft w:val="0"/>
      <w:marRight w:val="0"/>
      <w:marTop w:val="0"/>
      <w:marBottom w:val="0"/>
      <w:divBdr>
        <w:top w:val="none" w:sz="0" w:space="0" w:color="auto"/>
        <w:left w:val="none" w:sz="0" w:space="0" w:color="auto"/>
        <w:bottom w:val="none" w:sz="0" w:space="0" w:color="auto"/>
        <w:right w:val="none" w:sz="0" w:space="0" w:color="auto"/>
      </w:divBdr>
    </w:div>
    <w:div w:id="130751674">
      <w:bodyDiv w:val="1"/>
      <w:marLeft w:val="0"/>
      <w:marRight w:val="0"/>
      <w:marTop w:val="0"/>
      <w:marBottom w:val="0"/>
      <w:divBdr>
        <w:top w:val="none" w:sz="0" w:space="0" w:color="auto"/>
        <w:left w:val="none" w:sz="0" w:space="0" w:color="auto"/>
        <w:bottom w:val="none" w:sz="0" w:space="0" w:color="auto"/>
        <w:right w:val="none" w:sz="0" w:space="0" w:color="auto"/>
      </w:divBdr>
    </w:div>
    <w:div w:id="145316824">
      <w:bodyDiv w:val="1"/>
      <w:marLeft w:val="0"/>
      <w:marRight w:val="0"/>
      <w:marTop w:val="0"/>
      <w:marBottom w:val="0"/>
      <w:divBdr>
        <w:top w:val="none" w:sz="0" w:space="0" w:color="auto"/>
        <w:left w:val="none" w:sz="0" w:space="0" w:color="auto"/>
        <w:bottom w:val="none" w:sz="0" w:space="0" w:color="auto"/>
        <w:right w:val="none" w:sz="0" w:space="0" w:color="auto"/>
      </w:divBdr>
    </w:div>
    <w:div w:id="239411683">
      <w:bodyDiv w:val="1"/>
      <w:marLeft w:val="0"/>
      <w:marRight w:val="0"/>
      <w:marTop w:val="0"/>
      <w:marBottom w:val="0"/>
      <w:divBdr>
        <w:top w:val="none" w:sz="0" w:space="0" w:color="auto"/>
        <w:left w:val="none" w:sz="0" w:space="0" w:color="auto"/>
        <w:bottom w:val="none" w:sz="0" w:space="0" w:color="auto"/>
        <w:right w:val="none" w:sz="0" w:space="0" w:color="auto"/>
      </w:divBdr>
    </w:div>
    <w:div w:id="272398094">
      <w:bodyDiv w:val="1"/>
      <w:marLeft w:val="0"/>
      <w:marRight w:val="0"/>
      <w:marTop w:val="0"/>
      <w:marBottom w:val="0"/>
      <w:divBdr>
        <w:top w:val="none" w:sz="0" w:space="0" w:color="auto"/>
        <w:left w:val="none" w:sz="0" w:space="0" w:color="auto"/>
        <w:bottom w:val="none" w:sz="0" w:space="0" w:color="auto"/>
        <w:right w:val="none" w:sz="0" w:space="0" w:color="auto"/>
      </w:divBdr>
    </w:div>
    <w:div w:id="498009376">
      <w:bodyDiv w:val="1"/>
      <w:marLeft w:val="0"/>
      <w:marRight w:val="0"/>
      <w:marTop w:val="0"/>
      <w:marBottom w:val="0"/>
      <w:divBdr>
        <w:top w:val="none" w:sz="0" w:space="0" w:color="auto"/>
        <w:left w:val="none" w:sz="0" w:space="0" w:color="auto"/>
        <w:bottom w:val="none" w:sz="0" w:space="0" w:color="auto"/>
        <w:right w:val="none" w:sz="0" w:space="0" w:color="auto"/>
      </w:divBdr>
    </w:div>
    <w:div w:id="664088831">
      <w:bodyDiv w:val="1"/>
      <w:marLeft w:val="0"/>
      <w:marRight w:val="0"/>
      <w:marTop w:val="0"/>
      <w:marBottom w:val="0"/>
      <w:divBdr>
        <w:top w:val="none" w:sz="0" w:space="0" w:color="auto"/>
        <w:left w:val="none" w:sz="0" w:space="0" w:color="auto"/>
        <w:bottom w:val="none" w:sz="0" w:space="0" w:color="auto"/>
        <w:right w:val="none" w:sz="0" w:space="0" w:color="auto"/>
      </w:divBdr>
    </w:div>
    <w:div w:id="686637449">
      <w:bodyDiv w:val="1"/>
      <w:marLeft w:val="0"/>
      <w:marRight w:val="0"/>
      <w:marTop w:val="0"/>
      <w:marBottom w:val="0"/>
      <w:divBdr>
        <w:top w:val="none" w:sz="0" w:space="0" w:color="auto"/>
        <w:left w:val="none" w:sz="0" w:space="0" w:color="auto"/>
        <w:bottom w:val="none" w:sz="0" w:space="0" w:color="auto"/>
        <w:right w:val="none" w:sz="0" w:space="0" w:color="auto"/>
      </w:divBdr>
    </w:div>
    <w:div w:id="759567811">
      <w:bodyDiv w:val="1"/>
      <w:marLeft w:val="0"/>
      <w:marRight w:val="0"/>
      <w:marTop w:val="0"/>
      <w:marBottom w:val="0"/>
      <w:divBdr>
        <w:top w:val="none" w:sz="0" w:space="0" w:color="auto"/>
        <w:left w:val="none" w:sz="0" w:space="0" w:color="auto"/>
        <w:bottom w:val="none" w:sz="0" w:space="0" w:color="auto"/>
        <w:right w:val="none" w:sz="0" w:space="0" w:color="auto"/>
      </w:divBdr>
    </w:div>
    <w:div w:id="761073124">
      <w:bodyDiv w:val="1"/>
      <w:marLeft w:val="0"/>
      <w:marRight w:val="0"/>
      <w:marTop w:val="0"/>
      <w:marBottom w:val="0"/>
      <w:divBdr>
        <w:top w:val="none" w:sz="0" w:space="0" w:color="auto"/>
        <w:left w:val="none" w:sz="0" w:space="0" w:color="auto"/>
        <w:bottom w:val="none" w:sz="0" w:space="0" w:color="auto"/>
        <w:right w:val="none" w:sz="0" w:space="0" w:color="auto"/>
      </w:divBdr>
    </w:div>
    <w:div w:id="773328540">
      <w:bodyDiv w:val="1"/>
      <w:marLeft w:val="0"/>
      <w:marRight w:val="0"/>
      <w:marTop w:val="0"/>
      <w:marBottom w:val="0"/>
      <w:divBdr>
        <w:top w:val="none" w:sz="0" w:space="0" w:color="auto"/>
        <w:left w:val="none" w:sz="0" w:space="0" w:color="auto"/>
        <w:bottom w:val="none" w:sz="0" w:space="0" w:color="auto"/>
        <w:right w:val="none" w:sz="0" w:space="0" w:color="auto"/>
      </w:divBdr>
    </w:div>
    <w:div w:id="855340880">
      <w:bodyDiv w:val="1"/>
      <w:marLeft w:val="0"/>
      <w:marRight w:val="0"/>
      <w:marTop w:val="0"/>
      <w:marBottom w:val="0"/>
      <w:divBdr>
        <w:top w:val="none" w:sz="0" w:space="0" w:color="auto"/>
        <w:left w:val="none" w:sz="0" w:space="0" w:color="auto"/>
        <w:bottom w:val="none" w:sz="0" w:space="0" w:color="auto"/>
        <w:right w:val="none" w:sz="0" w:space="0" w:color="auto"/>
      </w:divBdr>
    </w:div>
    <w:div w:id="929000194">
      <w:bodyDiv w:val="1"/>
      <w:marLeft w:val="0"/>
      <w:marRight w:val="0"/>
      <w:marTop w:val="0"/>
      <w:marBottom w:val="0"/>
      <w:divBdr>
        <w:top w:val="none" w:sz="0" w:space="0" w:color="auto"/>
        <w:left w:val="none" w:sz="0" w:space="0" w:color="auto"/>
        <w:bottom w:val="none" w:sz="0" w:space="0" w:color="auto"/>
        <w:right w:val="none" w:sz="0" w:space="0" w:color="auto"/>
      </w:divBdr>
    </w:div>
    <w:div w:id="979187557">
      <w:bodyDiv w:val="1"/>
      <w:marLeft w:val="0"/>
      <w:marRight w:val="0"/>
      <w:marTop w:val="0"/>
      <w:marBottom w:val="0"/>
      <w:divBdr>
        <w:top w:val="none" w:sz="0" w:space="0" w:color="auto"/>
        <w:left w:val="none" w:sz="0" w:space="0" w:color="auto"/>
        <w:bottom w:val="none" w:sz="0" w:space="0" w:color="auto"/>
        <w:right w:val="none" w:sz="0" w:space="0" w:color="auto"/>
      </w:divBdr>
    </w:div>
    <w:div w:id="983201882">
      <w:bodyDiv w:val="1"/>
      <w:marLeft w:val="0"/>
      <w:marRight w:val="0"/>
      <w:marTop w:val="0"/>
      <w:marBottom w:val="0"/>
      <w:divBdr>
        <w:top w:val="none" w:sz="0" w:space="0" w:color="auto"/>
        <w:left w:val="none" w:sz="0" w:space="0" w:color="auto"/>
        <w:bottom w:val="none" w:sz="0" w:space="0" w:color="auto"/>
        <w:right w:val="none" w:sz="0" w:space="0" w:color="auto"/>
      </w:divBdr>
    </w:div>
    <w:div w:id="1112437610">
      <w:bodyDiv w:val="1"/>
      <w:marLeft w:val="0"/>
      <w:marRight w:val="0"/>
      <w:marTop w:val="0"/>
      <w:marBottom w:val="0"/>
      <w:divBdr>
        <w:top w:val="none" w:sz="0" w:space="0" w:color="auto"/>
        <w:left w:val="none" w:sz="0" w:space="0" w:color="auto"/>
        <w:bottom w:val="none" w:sz="0" w:space="0" w:color="auto"/>
        <w:right w:val="none" w:sz="0" w:space="0" w:color="auto"/>
      </w:divBdr>
    </w:div>
    <w:div w:id="1155075622">
      <w:bodyDiv w:val="1"/>
      <w:marLeft w:val="0"/>
      <w:marRight w:val="0"/>
      <w:marTop w:val="0"/>
      <w:marBottom w:val="0"/>
      <w:divBdr>
        <w:top w:val="none" w:sz="0" w:space="0" w:color="auto"/>
        <w:left w:val="none" w:sz="0" w:space="0" w:color="auto"/>
        <w:bottom w:val="none" w:sz="0" w:space="0" w:color="auto"/>
        <w:right w:val="none" w:sz="0" w:space="0" w:color="auto"/>
      </w:divBdr>
    </w:div>
    <w:div w:id="1184780592">
      <w:bodyDiv w:val="1"/>
      <w:marLeft w:val="0"/>
      <w:marRight w:val="0"/>
      <w:marTop w:val="0"/>
      <w:marBottom w:val="0"/>
      <w:divBdr>
        <w:top w:val="none" w:sz="0" w:space="0" w:color="auto"/>
        <w:left w:val="none" w:sz="0" w:space="0" w:color="auto"/>
        <w:bottom w:val="none" w:sz="0" w:space="0" w:color="auto"/>
        <w:right w:val="none" w:sz="0" w:space="0" w:color="auto"/>
      </w:divBdr>
    </w:div>
    <w:div w:id="1192494897">
      <w:bodyDiv w:val="1"/>
      <w:marLeft w:val="0"/>
      <w:marRight w:val="0"/>
      <w:marTop w:val="0"/>
      <w:marBottom w:val="0"/>
      <w:divBdr>
        <w:top w:val="none" w:sz="0" w:space="0" w:color="auto"/>
        <w:left w:val="none" w:sz="0" w:space="0" w:color="auto"/>
        <w:bottom w:val="none" w:sz="0" w:space="0" w:color="auto"/>
        <w:right w:val="none" w:sz="0" w:space="0" w:color="auto"/>
      </w:divBdr>
    </w:div>
    <w:div w:id="1344746474">
      <w:bodyDiv w:val="1"/>
      <w:marLeft w:val="0"/>
      <w:marRight w:val="0"/>
      <w:marTop w:val="0"/>
      <w:marBottom w:val="0"/>
      <w:divBdr>
        <w:top w:val="none" w:sz="0" w:space="0" w:color="auto"/>
        <w:left w:val="none" w:sz="0" w:space="0" w:color="auto"/>
        <w:bottom w:val="none" w:sz="0" w:space="0" w:color="auto"/>
        <w:right w:val="none" w:sz="0" w:space="0" w:color="auto"/>
      </w:divBdr>
    </w:div>
    <w:div w:id="1422872751">
      <w:bodyDiv w:val="1"/>
      <w:marLeft w:val="0"/>
      <w:marRight w:val="0"/>
      <w:marTop w:val="0"/>
      <w:marBottom w:val="0"/>
      <w:divBdr>
        <w:top w:val="none" w:sz="0" w:space="0" w:color="auto"/>
        <w:left w:val="none" w:sz="0" w:space="0" w:color="auto"/>
        <w:bottom w:val="none" w:sz="0" w:space="0" w:color="auto"/>
        <w:right w:val="none" w:sz="0" w:space="0" w:color="auto"/>
      </w:divBdr>
    </w:div>
    <w:div w:id="1611427363">
      <w:bodyDiv w:val="1"/>
      <w:marLeft w:val="0"/>
      <w:marRight w:val="0"/>
      <w:marTop w:val="0"/>
      <w:marBottom w:val="0"/>
      <w:divBdr>
        <w:top w:val="none" w:sz="0" w:space="0" w:color="auto"/>
        <w:left w:val="none" w:sz="0" w:space="0" w:color="auto"/>
        <w:bottom w:val="none" w:sz="0" w:space="0" w:color="auto"/>
        <w:right w:val="none" w:sz="0" w:space="0" w:color="auto"/>
      </w:divBdr>
    </w:div>
    <w:div w:id="1656453403">
      <w:bodyDiv w:val="1"/>
      <w:marLeft w:val="0"/>
      <w:marRight w:val="0"/>
      <w:marTop w:val="0"/>
      <w:marBottom w:val="0"/>
      <w:divBdr>
        <w:top w:val="none" w:sz="0" w:space="0" w:color="auto"/>
        <w:left w:val="none" w:sz="0" w:space="0" w:color="auto"/>
        <w:bottom w:val="none" w:sz="0" w:space="0" w:color="auto"/>
        <w:right w:val="none" w:sz="0" w:space="0" w:color="auto"/>
      </w:divBdr>
    </w:div>
    <w:div w:id="1692220001">
      <w:bodyDiv w:val="1"/>
      <w:marLeft w:val="0"/>
      <w:marRight w:val="0"/>
      <w:marTop w:val="0"/>
      <w:marBottom w:val="0"/>
      <w:divBdr>
        <w:top w:val="none" w:sz="0" w:space="0" w:color="auto"/>
        <w:left w:val="none" w:sz="0" w:space="0" w:color="auto"/>
        <w:bottom w:val="none" w:sz="0" w:space="0" w:color="auto"/>
        <w:right w:val="none" w:sz="0" w:space="0" w:color="auto"/>
      </w:divBdr>
    </w:div>
    <w:div w:id="1713074727">
      <w:bodyDiv w:val="1"/>
      <w:marLeft w:val="0"/>
      <w:marRight w:val="0"/>
      <w:marTop w:val="0"/>
      <w:marBottom w:val="0"/>
      <w:divBdr>
        <w:top w:val="none" w:sz="0" w:space="0" w:color="auto"/>
        <w:left w:val="none" w:sz="0" w:space="0" w:color="auto"/>
        <w:bottom w:val="none" w:sz="0" w:space="0" w:color="auto"/>
        <w:right w:val="none" w:sz="0" w:space="0" w:color="auto"/>
      </w:divBdr>
    </w:div>
    <w:div w:id="1725718476">
      <w:bodyDiv w:val="1"/>
      <w:marLeft w:val="0"/>
      <w:marRight w:val="0"/>
      <w:marTop w:val="0"/>
      <w:marBottom w:val="0"/>
      <w:divBdr>
        <w:top w:val="none" w:sz="0" w:space="0" w:color="auto"/>
        <w:left w:val="none" w:sz="0" w:space="0" w:color="auto"/>
        <w:bottom w:val="none" w:sz="0" w:space="0" w:color="auto"/>
        <w:right w:val="none" w:sz="0" w:space="0" w:color="auto"/>
      </w:divBdr>
    </w:div>
    <w:div w:id="1726369375">
      <w:bodyDiv w:val="1"/>
      <w:marLeft w:val="0"/>
      <w:marRight w:val="0"/>
      <w:marTop w:val="0"/>
      <w:marBottom w:val="0"/>
      <w:divBdr>
        <w:top w:val="none" w:sz="0" w:space="0" w:color="auto"/>
        <w:left w:val="none" w:sz="0" w:space="0" w:color="auto"/>
        <w:bottom w:val="none" w:sz="0" w:space="0" w:color="auto"/>
        <w:right w:val="none" w:sz="0" w:space="0" w:color="auto"/>
      </w:divBdr>
    </w:div>
    <w:div w:id="1786080113">
      <w:bodyDiv w:val="1"/>
      <w:marLeft w:val="0"/>
      <w:marRight w:val="0"/>
      <w:marTop w:val="0"/>
      <w:marBottom w:val="0"/>
      <w:divBdr>
        <w:top w:val="none" w:sz="0" w:space="0" w:color="auto"/>
        <w:left w:val="none" w:sz="0" w:space="0" w:color="auto"/>
        <w:bottom w:val="none" w:sz="0" w:space="0" w:color="auto"/>
        <w:right w:val="none" w:sz="0" w:space="0" w:color="auto"/>
      </w:divBdr>
    </w:div>
    <w:div w:id="1802531610">
      <w:bodyDiv w:val="1"/>
      <w:marLeft w:val="0"/>
      <w:marRight w:val="0"/>
      <w:marTop w:val="0"/>
      <w:marBottom w:val="0"/>
      <w:divBdr>
        <w:top w:val="none" w:sz="0" w:space="0" w:color="auto"/>
        <w:left w:val="none" w:sz="0" w:space="0" w:color="auto"/>
        <w:bottom w:val="none" w:sz="0" w:space="0" w:color="auto"/>
        <w:right w:val="none" w:sz="0" w:space="0" w:color="auto"/>
      </w:divBdr>
    </w:div>
    <w:div w:id="1838381590">
      <w:bodyDiv w:val="1"/>
      <w:marLeft w:val="0"/>
      <w:marRight w:val="0"/>
      <w:marTop w:val="0"/>
      <w:marBottom w:val="0"/>
      <w:divBdr>
        <w:top w:val="none" w:sz="0" w:space="0" w:color="auto"/>
        <w:left w:val="none" w:sz="0" w:space="0" w:color="auto"/>
        <w:bottom w:val="none" w:sz="0" w:space="0" w:color="auto"/>
        <w:right w:val="none" w:sz="0" w:space="0" w:color="auto"/>
      </w:divBdr>
    </w:div>
    <w:div w:id="1842231408">
      <w:bodyDiv w:val="1"/>
      <w:marLeft w:val="0"/>
      <w:marRight w:val="0"/>
      <w:marTop w:val="0"/>
      <w:marBottom w:val="0"/>
      <w:divBdr>
        <w:top w:val="none" w:sz="0" w:space="0" w:color="auto"/>
        <w:left w:val="none" w:sz="0" w:space="0" w:color="auto"/>
        <w:bottom w:val="none" w:sz="0" w:space="0" w:color="auto"/>
        <w:right w:val="none" w:sz="0" w:space="0" w:color="auto"/>
      </w:divBdr>
    </w:div>
    <w:div w:id="1862012464">
      <w:bodyDiv w:val="1"/>
      <w:marLeft w:val="0"/>
      <w:marRight w:val="0"/>
      <w:marTop w:val="0"/>
      <w:marBottom w:val="0"/>
      <w:divBdr>
        <w:top w:val="none" w:sz="0" w:space="0" w:color="auto"/>
        <w:left w:val="none" w:sz="0" w:space="0" w:color="auto"/>
        <w:bottom w:val="none" w:sz="0" w:space="0" w:color="auto"/>
        <w:right w:val="none" w:sz="0" w:space="0" w:color="auto"/>
      </w:divBdr>
    </w:div>
    <w:div w:id="1893223891">
      <w:bodyDiv w:val="1"/>
      <w:marLeft w:val="0"/>
      <w:marRight w:val="0"/>
      <w:marTop w:val="0"/>
      <w:marBottom w:val="0"/>
      <w:divBdr>
        <w:top w:val="none" w:sz="0" w:space="0" w:color="auto"/>
        <w:left w:val="none" w:sz="0" w:space="0" w:color="auto"/>
        <w:bottom w:val="none" w:sz="0" w:space="0" w:color="auto"/>
        <w:right w:val="none" w:sz="0" w:space="0" w:color="auto"/>
      </w:divBdr>
    </w:div>
    <w:div w:id="1900628707">
      <w:bodyDiv w:val="1"/>
      <w:marLeft w:val="0"/>
      <w:marRight w:val="0"/>
      <w:marTop w:val="0"/>
      <w:marBottom w:val="0"/>
      <w:divBdr>
        <w:top w:val="none" w:sz="0" w:space="0" w:color="auto"/>
        <w:left w:val="none" w:sz="0" w:space="0" w:color="auto"/>
        <w:bottom w:val="none" w:sz="0" w:space="0" w:color="auto"/>
        <w:right w:val="none" w:sz="0" w:space="0" w:color="auto"/>
      </w:divBdr>
    </w:div>
    <w:div w:id="1971351632">
      <w:bodyDiv w:val="1"/>
      <w:marLeft w:val="0"/>
      <w:marRight w:val="0"/>
      <w:marTop w:val="0"/>
      <w:marBottom w:val="0"/>
      <w:divBdr>
        <w:top w:val="none" w:sz="0" w:space="0" w:color="auto"/>
        <w:left w:val="none" w:sz="0" w:space="0" w:color="auto"/>
        <w:bottom w:val="none" w:sz="0" w:space="0" w:color="auto"/>
        <w:right w:val="none" w:sz="0" w:space="0" w:color="auto"/>
      </w:divBdr>
    </w:div>
    <w:div w:id="1996882313">
      <w:bodyDiv w:val="1"/>
      <w:marLeft w:val="0"/>
      <w:marRight w:val="0"/>
      <w:marTop w:val="0"/>
      <w:marBottom w:val="0"/>
      <w:divBdr>
        <w:top w:val="none" w:sz="0" w:space="0" w:color="auto"/>
        <w:left w:val="none" w:sz="0" w:space="0" w:color="auto"/>
        <w:bottom w:val="none" w:sz="0" w:space="0" w:color="auto"/>
        <w:right w:val="none" w:sz="0" w:space="0" w:color="auto"/>
      </w:divBdr>
    </w:div>
    <w:div w:id="2000035065">
      <w:bodyDiv w:val="1"/>
      <w:marLeft w:val="0"/>
      <w:marRight w:val="0"/>
      <w:marTop w:val="0"/>
      <w:marBottom w:val="0"/>
      <w:divBdr>
        <w:top w:val="none" w:sz="0" w:space="0" w:color="auto"/>
        <w:left w:val="none" w:sz="0" w:space="0" w:color="auto"/>
        <w:bottom w:val="none" w:sz="0" w:space="0" w:color="auto"/>
        <w:right w:val="none" w:sz="0" w:space="0" w:color="auto"/>
      </w:divBdr>
    </w:div>
    <w:div w:id="2046055759">
      <w:bodyDiv w:val="1"/>
      <w:marLeft w:val="0"/>
      <w:marRight w:val="0"/>
      <w:marTop w:val="0"/>
      <w:marBottom w:val="0"/>
      <w:divBdr>
        <w:top w:val="none" w:sz="0" w:space="0" w:color="auto"/>
        <w:left w:val="none" w:sz="0" w:space="0" w:color="auto"/>
        <w:bottom w:val="none" w:sz="0" w:space="0" w:color="auto"/>
        <w:right w:val="none" w:sz="0" w:space="0" w:color="auto"/>
      </w:divBdr>
    </w:div>
    <w:div w:id="2140411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958DA-D9BD-45AA-A74A-8515EA59C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3568</TotalTime>
  <Pages>16</Pages>
  <Words>1022</Words>
  <Characters>5828</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頓花　敏修</cp:lastModifiedBy>
  <cp:revision>3</cp:revision>
  <cp:lastPrinted>2023-09-12T01:17:00Z</cp:lastPrinted>
  <dcterms:created xsi:type="dcterms:W3CDTF">2021-06-22T04:05:00Z</dcterms:created>
  <dcterms:modified xsi:type="dcterms:W3CDTF">2023-12-21T00:41:00Z</dcterms:modified>
</cp:coreProperties>
</file>