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42" w:rsidRPr="00F85AE4" w:rsidRDefault="00620642" w:rsidP="00620642">
      <w:pPr>
        <w:rPr>
          <w:sz w:val="28"/>
          <w:szCs w:val="28"/>
        </w:rPr>
      </w:pPr>
      <w:r w:rsidRPr="00F85AE4">
        <w:rPr>
          <w:rFonts w:hint="eastAsia"/>
          <w:sz w:val="28"/>
          <w:szCs w:val="28"/>
        </w:rPr>
        <w:t>農地取得に関する許可要件</w:t>
      </w:r>
      <w:r w:rsidR="00AC33E5" w:rsidRPr="00F85AE4">
        <w:rPr>
          <w:rFonts w:hAnsi="MS UI Gothic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A2D8C" wp14:editId="6A42315E">
                <wp:simplePos x="0" y="0"/>
                <wp:positionH relativeFrom="column">
                  <wp:posOffset>4901565</wp:posOffset>
                </wp:positionH>
                <wp:positionV relativeFrom="paragraph">
                  <wp:posOffset>-574675</wp:posOffset>
                </wp:positionV>
                <wp:extent cx="1007745" cy="288290"/>
                <wp:effectExtent l="0" t="0" r="2095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3E5" w:rsidRDefault="0034759C" w:rsidP="00AC33E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参考資料５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A2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95pt;margin-top:-45.25pt;width:79.3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">
                <v:textbox inset="5.85pt,.7pt,5.85pt,.7pt">
                  <w:txbxContent>
                    <w:p w:rsidR="00AC33E5" w:rsidRDefault="0034759C" w:rsidP="00AC33E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参考資料５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20642" w:rsidRDefault="00F85AE4" w:rsidP="00620642">
      <w:r>
        <w:rPr>
          <w:rFonts w:hint="eastAsia"/>
        </w:rPr>
        <w:t xml:space="preserve">　　詳しくは農業委員会でご確認ください。</w:t>
      </w:r>
    </w:p>
    <w:p w:rsidR="00F85AE4" w:rsidRDefault="00F85AE4" w:rsidP="00620642"/>
    <w:p w:rsidR="00F85AE4" w:rsidRDefault="00F85AE4" w:rsidP="00620642"/>
    <w:p w:rsidR="00620642" w:rsidRDefault="00620642" w:rsidP="00620642">
      <w:r>
        <w:rPr>
          <w:rFonts w:hint="eastAsia"/>
        </w:rPr>
        <w:t>個人</w:t>
      </w:r>
    </w:p>
    <w:p w:rsidR="00AF74D9" w:rsidRDefault="00AF74D9" w:rsidP="00AF74D9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農地のすべてを効率的に利用すること</w:t>
      </w:r>
    </w:p>
    <w:p w:rsidR="001769F7" w:rsidRDefault="001769F7" w:rsidP="001769F7">
      <w:pPr>
        <w:pStyle w:val="a7"/>
        <w:ind w:leftChars="0" w:left="570"/>
      </w:pPr>
      <w:r>
        <w:rPr>
          <w:rFonts w:hint="eastAsia"/>
        </w:rPr>
        <w:t>・</w:t>
      </w:r>
      <w:r>
        <w:t>機械や労働力等を適切に利用するための営農計画</w:t>
      </w:r>
      <w:r w:rsidRPr="00AF74D9">
        <w:rPr>
          <w:rFonts w:hint="eastAsia"/>
          <w:vertAlign w:val="superscript"/>
        </w:rPr>
        <w:t>※</w:t>
      </w:r>
      <w:r>
        <w:t>を持っていること</w:t>
      </w:r>
    </w:p>
    <w:p w:rsidR="001769F7" w:rsidRDefault="001769F7" w:rsidP="001769F7">
      <w:pPr>
        <w:pStyle w:val="a7"/>
        <w:ind w:leftChars="0" w:left="570"/>
      </w:pPr>
      <w:r>
        <w:rPr>
          <w:rFonts w:hint="eastAsia"/>
        </w:rPr>
        <w:t xml:space="preserve">　（※権利取得後一定期間（</w:t>
      </w:r>
      <w:r>
        <w:rPr>
          <w:rFonts w:hint="eastAsia"/>
        </w:rPr>
        <w:t>3</w:t>
      </w:r>
      <w:r>
        <w:rPr>
          <w:rFonts w:hint="eastAsia"/>
        </w:rPr>
        <w:t>年以上）の耕作等を行うこと）</w:t>
      </w:r>
    </w:p>
    <w:p w:rsidR="001769F7" w:rsidRDefault="001769F7" w:rsidP="001769F7">
      <w:pPr>
        <w:pStyle w:val="a7"/>
        <w:numPr>
          <w:ilvl w:val="0"/>
          <w:numId w:val="3"/>
        </w:numPr>
        <w:ind w:leftChars="0"/>
      </w:pPr>
      <w:r>
        <w:t>必要な農作業に常時従事すること</w:t>
      </w:r>
    </w:p>
    <w:p w:rsidR="001769F7" w:rsidRDefault="001769F7" w:rsidP="001769F7">
      <w:pPr>
        <w:pStyle w:val="a7"/>
        <w:ind w:leftChars="0" w:left="570"/>
      </w:pPr>
      <w:r>
        <w:rPr>
          <w:rFonts w:hint="eastAsia"/>
        </w:rPr>
        <w:t>・</w:t>
      </w:r>
      <w:r>
        <w:t>農地の取得者が、必要な農作業に常時従事（原則、年間</w:t>
      </w:r>
      <w:r>
        <w:t>150</w:t>
      </w:r>
      <w:r>
        <w:t>日以上）すること</w:t>
      </w:r>
    </w:p>
    <w:p w:rsidR="00620642" w:rsidRDefault="00AF74D9" w:rsidP="001769F7">
      <w:pPr>
        <w:pStyle w:val="a7"/>
        <w:numPr>
          <w:ilvl w:val="0"/>
          <w:numId w:val="3"/>
        </w:numPr>
        <w:ind w:leftChars="0"/>
      </w:pPr>
      <w:r>
        <w:t>周辺の農地利用に支障がないこと</w:t>
      </w:r>
    </w:p>
    <w:p w:rsidR="00AF74D9" w:rsidRDefault="00AF74D9" w:rsidP="00620642">
      <w:r>
        <w:rPr>
          <w:rFonts w:hint="eastAsia"/>
        </w:rPr>
        <w:t xml:space="preserve">　　　・</w:t>
      </w:r>
      <w:r>
        <w:t>水利調整に参加しない、無農薬栽培の取組が行われている地域で農薬を使用する</w:t>
      </w:r>
    </w:p>
    <w:p w:rsidR="00620642" w:rsidRDefault="00AF74D9" w:rsidP="00AF74D9">
      <w:r>
        <w:rPr>
          <w:rFonts w:hint="eastAsia"/>
        </w:rPr>
        <w:t xml:space="preserve">　　　　</w:t>
      </w:r>
      <w:r>
        <w:t>などの行為をしないこと</w:t>
      </w:r>
    </w:p>
    <w:p w:rsidR="00620642" w:rsidRDefault="00620642" w:rsidP="00620642"/>
    <w:p w:rsidR="00F85AE4" w:rsidRDefault="00F85AE4" w:rsidP="00620642"/>
    <w:p w:rsidR="00620642" w:rsidRDefault="00620642" w:rsidP="00620642">
      <w:r>
        <w:rPr>
          <w:rFonts w:hint="eastAsia"/>
        </w:rPr>
        <w:t>法人（農地所有適格法人であること）</w:t>
      </w:r>
    </w:p>
    <w:p w:rsidR="00AF74D9" w:rsidRDefault="00AF74D9" w:rsidP="00AF74D9">
      <w:pPr>
        <w:pStyle w:val="a7"/>
        <w:numPr>
          <w:ilvl w:val="0"/>
          <w:numId w:val="2"/>
        </w:numPr>
        <w:ind w:leftChars="0"/>
      </w:pPr>
      <w:r>
        <w:t>法人形態</w:t>
      </w:r>
      <w:r>
        <w:t xml:space="preserve"> </w:t>
      </w:r>
    </w:p>
    <w:p w:rsidR="00AF74D9" w:rsidRDefault="00AF74D9" w:rsidP="00AF74D9">
      <w:pPr>
        <w:pStyle w:val="a7"/>
        <w:ind w:leftChars="0" w:left="570"/>
      </w:pPr>
      <w:r>
        <w:rPr>
          <w:rFonts w:hint="eastAsia"/>
        </w:rPr>
        <w:t>・</w:t>
      </w:r>
      <w:r>
        <w:t>株式会社（公開会社でないもの）、農事組合法人、持分会社</w:t>
      </w:r>
    </w:p>
    <w:p w:rsidR="00AF74D9" w:rsidRDefault="00AF74D9" w:rsidP="00AF74D9">
      <w:pPr>
        <w:pStyle w:val="a7"/>
        <w:numPr>
          <w:ilvl w:val="0"/>
          <w:numId w:val="2"/>
        </w:numPr>
        <w:ind w:leftChars="0"/>
      </w:pPr>
      <w:r>
        <w:t>事業内容</w:t>
      </w:r>
    </w:p>
    <w:p w:rsidR="001769F7" w:rsidRDefault="001769F7" w:rsidP="00AF74D9">
      <w:pPr>
        <w:pStyle w:val="a7"/>
        <w:ind w:leftChars="0" w:left="570"/>
      </w:pPr>
      <w:r>
        <w:rPr>
          <w:rFonts w:hint="eastAsia"/>
        </w:rPr>
        <w:t>・</w:t>
      </w:r>
      <w:r>
        <w:t>主たる事業が農業（自ら生産した農産物の加工・販売等の関連事業を含む）</w:t>
      </w:r>
    </w:p>
    <w:p w:rsidR="00AF74D9" w:rsidRDefault="001769F7" w:rsidP="001769F7">
      <w:pPr>
        <w:pStyle w:val="a7"/>
        <w:ind w:leftChars="0" w:left="570" w:firstLineChars="100" w:firstLine="210"/>
      </w:pPr>
      <w:r>
        <w:t>［売上高の過半］</w:t>
      </w:r>
    </w:p>
    <w:p w:rsidR="00AF74D9" w:rsidRDefault="00AF74D9" w:rsidP="00AF74D9">
      <w:pPr>
        <w:pStyle w:val="a7"/>
        <w:numPr>
          <w:ilvl w:val="0"/>
          <w:numId w:val="2"/>
        </w:numPr>
        <w:ind w:leftChars="0"/>
      </w:pPr>
      <w:r>
        <w:t>議決権</w:t>
      </w:r>
      <w:r>
        <w:t xml:space="preserve"> </w:t>
      </w:r>
    </w:p>
    <w:p w:rsidR="001769F7" w:rsidRDefault="001769F7" w:rsidP="001769F7">
      <w:pPr>
        <w:pStyle w:val="a7"/>
        <w:ind w:leftChars="0" w:left="570"/>
      </w:pPr>
      <w:r>
        <w:rPr>
          <w:rFonts w:hint="eastAsia"/>
        </w:rPr>
        <w:t>・</w:t>
      </w:r>
      <w:r>
        <w:t>農業関係者が総議決権の過半を占めること</w:t>
      </w:r>
    </w:p>
    <w:p w:rsidR="001769F7" w:rsidRDefault="00AF74D9" w:rsidP="00AF74D9">
      <w:pPr>
        <w:pStyle w:val="a7"/>
        <w:numPr>
          <w:ilvl w:val="0"/>
          <w:numId w:val="2"/>
        </w:numPr>
        <w:ind w:leftChars="0"/>
      </w:pPr>
      <w:r>
        <w:t>役員</w:t>
      </w:r>
    </w:p>
    <w:p w:rsidR="001769F7" w:rsidRDefault="00AF74D9" w:rsidP="001769F7">
      <w:pPr>
        <w:pStyle w:val="a7"/>
        <w:ind w:leftChars="0" w:left="570"/>
      </w:pPr>
      <w:r>
        <w:t>・役員の過半が農業に常時従事する構成員であること</w:t>
      </w:r>
    </w:p>
    <w:p w:rsidR="00620642" w:rsidRPr="001769F7" w:rsidRDefault="001769F7" w:rsidP="001769F7">
      <w:pPr>
        <w:pStyle w:val="a7"/>
        <w:ind w:leftChars="0" w:left="570"/>
        <w:rPr>
          <w:rFonts w:asciiTheme="minorEastAsia" w:hAnsiTheme="minorEastAsia"/>
        </w:rPr>
      </w:pPr>
      <w:r w:rsidRPr="001769F7">
        <w:rPr>
          <w:rFonts w:asciiTheme="minorEastAsia" w:hAnsiTheme="minorEastAsia" w:hint="eastAsia"/>
        </w:rPr>
        <w:t>・</w:t>
      </w:r>
      <w:r w:rsidR="00AF74D9" w:rsidRPr="001769F7">
        <w:rPr>
          <w:rFonts w:asciiTheme="minorEastAsia" w:hAnsiTheme="minorEastAsia"/>
        </w:rPr>
        <w:t>役員又は重要な使用人が１人以上農作業に従事するこ</w:t>
      </w:r>
      <w:r>
        <w:rPr>
          <w:rFonts w:asciiTheme="minorEastAsia" w:hAnsiTheme="minorEastAsia" w:hint="eastAsia"/>
        </w:rPr>
        <w:t>と</w:t>
      </w:r>
    </w:p>
    <w:p w:rsidR="006F1E0A" w:rsidRDefault="001769F7" w:rsidP="001769F7">
      <w:pPr>
        <w:ind w:firstLineChars="200" w:firstLine="420"/>
      </w:pPr>
      <w:r>
        <w:rPr>
          <w:rFonts w:hint="eastAsia"/>
        </w:rPr>
        <w:t>※：個人①、</w:t>
      </w:r>
      <w:r w:rsidR="00620642">
        <w:rPr>
          <w:rFonts w:hint="eastAsia"/>
        </w:rPr>
        <w:t>③も必要</w:t>
      </w:r>
    </w:p>
    <w:sectPr w:rsidR="006F1E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79" w:rsidRDefault="00427879" w:rsidP="00AC33E5">
      <w:r>
        <w:separator/>
      </w:r>
    </w:p>
  </w:endnote>
  <w:endnote w:type="continuationSeparator" w:id="0">
    <w:p w:rsidR="00427879" w:rsidRDefault="00427879" w:rsidP="00AC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79" w:rsidRDefault="00427879" w:rsidP="00AC33E5">
      <w:r>
        <w:separator/>
      </w:r>
    </w:p>
  </w:footnote>
  <w:footnote w:type="continuationSeparator" w:id="0">
    <w:p w:rsidR="00427879" w:rsidRDefault="00427879" w:rsidP="00AC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09B5"/>
    <w:multiLevelType w:val="hybridMultilevel"/>
    <w:tmpl w:val="413AD9C0"/>
    <w:lvl w:ilvl="0" w:tplc="5AFC1182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C97229"/>
    <w:multiLevelType w:val="hybridMultilevel"/>
    <w:tmpl w:val="48345326"/>
    <w:lvl w:ilvl="0" w:tplc="BC189F22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8A144B"/>
    <w:multiLevelType w:val="hybridMultilevel"/>
    <w:tmpl w:val="A27E50E6"/>
    <w:lvl w:ilvl="0" w:tplc="EAEE6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73196B"/>
    <w:multiLevelType w:val="hybridMultilevel"/>
    <w:tmpl w:val="846473C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42"/>
    <w:rsid w:val="000C502A"/>
    <w:rsid w:val="001769F7"/>
    <w:rsid w:val="0021562C"/>
    <w:rsid w:val="0034759C"/>
    <w:rsid w:val="00427879"/>
    <w:rsid w:val="00620642"/>
    <w:rsid w:val="0064766A"/>
    <w:rsid w:val="006F1E0A"/>
    <w:rsid w:val="00935B44"/>
    <w:rsid w:val="00A36F9F"/>
    <w:rsid w:val="00AC33E5"/>
    <w:rsid w:val="00AF74D9"/>
    <w:rsid w:val="00F8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F0A118"/>
  <w15:docId w15:val="{C53D17AE-5E55-4988-AC5C-8DB5F83A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3E5"/>
  </w:style>
  <w:style w:type="paragraph" w:styleId="a5">
    <w:name w:val="footer"/>
    <w:basedOn w:val="a"/>
    <w:link w:val="a6"/>
    <w:uiPriority w:val="99"/>
    <w:unhideWhenUsed/>
    <w:rsid w:val="00AC3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3E5"/>
  </w:style>
  <w:style w:type="paragraph" w:styleId="a7">
    <w:name w:val="List Paragraph"/>
    <w:basedOn w:val="a"/>
    <w:uiPriority w:val="34"/>
    <w:qFormat/>
    <w:rsid w:val="00AF74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user</cp:lastModifiedBy>
  <cp:revision>9</cp:revision>
  <cp:lastPrinted>2018-07-27T04:26:00Z</cp:lastPrinted>
  <dcterms:created xsi:type="dcterms:W3CDTF">2018-07-06T07:11:00Z</dcterms:created>
  <dcterms:modified xsi:type="dcterms:W3CDTF">2024-01-09T05:17:00Z</dcterms:modified>
</cp:coreProperties>
</file>