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様式第７号（第1</w:t>
      </w:r>
      <w:r w:rsidR="00A759AC">
        <w:rPr>
          <w:rFonts w:hAnsi="ＭＳ 明朝" w:hint="eastAsia"/>
          <w:snapToGrid/>
          <w:color w:val="000000" w:themeColor="text1"/>
          <w:kern w:val="2"/>
        </w:rPr>
        <w:t>1</w:t>
      </w:r>
      <w:bookmarkStart w:id="0" w:name="_GoBack"/>
      <w:bookmarkEnd w:id="0"/>
      <w:r w:rsidRPr="005F369C">
        <w:rPr>
          <w:rFonts w:hAnsi="ＭＳ 明朝" w:hint="eastAsia"/>
          <w:snapToGrid/>
          <w:color w:val="000000" w:themeColor="text1"/>
          <w:kern w:val="2"/>
        </w:rPr>
        <w:t>条関係）</w:t>
      </w:r>
    </w:p>
    <w:p w:rsidR="00B67CDB" w:rsidRPr="005F369C" w:rsidRDefault="00B67CDB" w:rsidP="00B67CDB">
      <w:pPr>
        <w:tabs>
          <w:tab w:val="left" w:pos="840"/>
          <w:tab w:val="center" w:pos="4252"/>
          <w:tab w:val="right" w:pos="8504"/>
        </w:tabs>
        <w:wordWrap w:val="0"/>
        <w:overflowPunct w:val="0"/>
        <w:autoSpaceDE w:val="0"/>
        <w:autoSpaceDN w:val="0"/>
        <w:jc w:val="center"/>
        <w:rPr>
          <w:rFonts w:hAnsi="ＭＳ 明朝"/>
          <w:snapToGrid/>
          <w:color w:val="000000" w:themeColor="text1"/>
          <w:kern w:val="2"/>
        </w:rPr>
      </w:pPr>
      <w:r w:rsidRPr="005F369C">
        <w:rPr>
          <w:rFonts w:hAnsi="ＭＳ 明朝" w:hint="eastAsia"/>
          <w:snapToGrid/>
          <w:color w:val="000000" w:themeColor="text1"/>
          <w:kern w:val="2"/>
        </w:rPr>
        <w:t>（第１面）</w:t>
      </w:r>
    </w:p>
    <w:p w:rsidR="00B67CDB" w:rsidRPr="005F369C" w:rsidRDefault="00B67CDB" w:rsidP="00B67CDB">
      <w:pPr>
        <w:tabs>
          <w:tab w:val="center" w:pos="4252"/>
          <w:tab w:val="right" w:pos="8504"/>
        </w:tabs>
        <w:wordWrap w:val="0"/>
        <w:overflowPunct w:val="0"/>
        <w:autoSpaceDE w:val="0"/>
        <w:autoSpaceDN w:val="0"/>
        <w:jc w:val="right"/>
        <w:rPr>
          <w:rFonts w:hAnsi="ＭＳ 明朝"/>
          <w:snapToGrid/>
          <w:color w:val="000000" w:themeColor="text1"/>
          <w:kern w:val="2"/>
        </w:rPr>
      </w:pPr>
      <w:r w:rsidRPr="005F369C">
        <w:rPr>
          <w:rFonts w:hAnsi="ＭＳ 明朝" w:hint="eastAsia"/>
          <w:snapToGrid/>
          <w:color w:val="000000" w:themeColor="text1"/>
          <w:kern w:val="2"/>
        </w:rPr>
        <w:t xml:space="preserve">年　　月　　日　</w:t>
      </w:r>
    </w:p>
    <w:p w:rsidR="00B67CDB" w:rsidRPr="005F369C" w:rsidRDefault="00B67CDB" w:rsidP="00B67CDB">
      <w:pPr>
        <w:tabs>
          <w:tab w:val="left" w:pos="840"/>
          <w:tab w:val="center" w:pos="4252"/>
          <w:tab w:val="right" w:pos="8504"/>
        </w:tabs>
        <w:ind w:firstLineChars="100" w:firstLine="234"/>
        <w:rPr>
          <w:rFonts w:hAnsi="ＭＳ 明朝"/>
          <w:snapToGrid/>
          <w:color w:val="000000" w:themeColor="text1"/>
          <w:kern w:val="2"/>
        </w:rPr>
      </w:pPr>
      <w:r w:rsidRPr="005F369C">
        <w:rPr>
          <w:rFonts w:hAnsi="ＭＳ 明朝" w:hint="eastAsia"/>
          <w:snapToGrid/>
          <w:color w:val="000000" w:themeColor="text1"/>
          <w:kern w:val="2"/>
        </w:rPr>
        <w:t>岸和田市長　様</w:t>
      </w: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認定建築主の住所又は</w:t>
      </w: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主たる事務所の所在地</w:t>
      </w:r>
    </w:p>
    <w:p w:rsidR="00B67CDB" w:rsidRPr="005F369C" w:rsidRDefault="00381BC5" w:rsidP="00B67CDB">
      <w:pPr>
        <w:autoSpaceDN w:val="0"/>
        <w:ind w:leftChars="1500" w:left="3508"/>
        <w:jc w:val="left"/>
        <w:rPr>
          <w:rFonts w:hAnsi="ＭＳ 明朝"/>
          <w:snapToGrid/>
          <w:color w:val="000000" w:themeColor="text1"/>
          <w:kern w:val="2"/>
        </w:rPr>
      </w:pPr>
      <w:r>
        <w:rPr>
          <w:rFonts w:hAnsi="ＭＳ 明朝" w:hint="eastAsia"/>
          <w:snapToGrid/>
          <w:color w:val="000000" w:themeColor="text1"/>
          <w:kern w:val="2"/>
        </w:rPr>
        <w:t xml:space="preserve">認定建築主の氏名又は名称　　　　　　　　　</w:t>
      </w:r>
      <w:r w:rsidR="00B67CDB" w:rsidRPr="005F369C">
        <w:rPr>
          <w:rFonts w:hAnsi="ＭＳ 明朝" w:hint="eastAsia"/>
          <w:snapToGrid/>
          <w:color w:val="000000" w:themeColor="text1"/>
          <w:kern w:val="2"/>
        </w:rPr>
        <w:t xml:space="preserve">　　</w:t>
      </w: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 xml:space="preserve">代表者の氏名　　　　　　　　　　　</w:t>
      </w:r>
    </w:p>
    <w:p w:rsidR="00B67CDB" w:rsidRPr="005F369C" w:rsidRDefault="00B67CDB" w:rsidP="00B67CDB">
      <w:pPr>
        <w:wordWrap w:val="0"/>
        <w:overflowPunct w:val="0"/>
        <w:autoSpaceDE w:val="0"/>
        <w:autoSpaceDN w:val="0"/>
        <w:rPr>
          <w:rFonts w:hAnsi="ＭＳ 明朝"/>
          <w:snapToGrid/>
          <w:color w:val="000000" w:themeColor="text1"/>
          <w:kern w:val="2"/>
        </w:rPr>
      </w:pPr>
    </w:p>
    <w:p w:rsidR="00B67CDB" w:rsidRPr="005F369C" w:rsidRDefault="00B67CDB" w:rsidP="00167E72">
      <w:pPr>
        <w:widowControl/>
        <w:jc w:val="center"/>
        <w:rPr>
          <w:rFonts w:hAnsi="ＭＳ 明朝"/>
          <w:snapToGrid/>
          <w:color w:val="000000" w:themeColor="text1"/>
          <w:kern w:val="2"/>
        </w:rPr>
      </w:pPr>
      <w:r w:rsidRPr="005F369C">
        <w:rPr>
          <w:rFonts w:hAnsi="ＭＳ 明朝" w:hint="eastAsia"/>
          <w:snapToGrid/>
          <w:color w:val="000000" w:themeColor="text1"/>
          <w:kern w:val="2"/>
        </w:rPr>
        <w:t>認定建築物エネルギー消費性能向上計画に基づく建築物の新築等完了報告書</w:t>
      </w:r>
    </w:p>
    <w:p w:rsidR="00B67CDB" w:rsidRPr="005F369C" w:rsidRDefault="00B67CDB" w:rsidP="00B67CDB">
      <w:pPr>
        <w:widowControl/>
        <w:ind w:firstLineChars="100" w:firstLine="234"/>
        <w:jc w:val="left"/>
        <w:rPr>
          <w:rFonts w:hAnsi="ＭＳ 明朝"/>
          <w:snapToGrid/>
          <w:color w:val="000000" w:themeColor="text1"/>
          <w:kern w:val="2"/>
        </w:rPr>
      </w:pPr>
    </w:p>
    <w:p w:rsidR="00B67CDB" w:rsidRPr="005F369C" w:rsidRDefault="00B67CDB" w:rsidP="00B67CDB">
      <w:pPr>
        <w:widowControl/>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認定建築物エネルギー消費性能向上計画に基づくエネルギー消費性能の向上のための建築物の新築等工事が完了したので報告します。</w:t>
      </w:r>
    </w:p>
    <w:p w:rsidR="00B67CDB" w:rsidRPr="005F369C" w:rsidRDefault="00491FED" w:rsidP="00B67CDB">
      <w:pPr>
        <w:wordWrap w:val="0"/>
        <w:overflowPunct w:val="0"/>
        <w:autoSpaceDE w:val="0"/>
        <w:autoSpaceDN w:val="0"/>
        <w:rPr>
          <w:rFonts w:hAnsi="ＭＳ 明朝"/>
          <w:snapToGrid/>
          <w:color w:val="000000" w:themeColor="text1"/>
          <w:kern w:val="2"/>
        </w:rPr>
      </w:pPr>
      <w:r>
        <w:rPr>
          <w:rFonts w:hAnsi="ＭＳ 明朝"/>
          <w:noProof/>
          <w:snapToGrid/>
          <w:color w:val="000000" w:themeColor="text1"/>
          <w:kern w:val="2"/>
        </w:rPr>
        <mc:AlternateContent>
          <mc:Choice Requires="wps">
            <w:drawing>
              <wp:anchor distT="4294967294" distB="4294967294" distL="114300" distR="114300" simplePos="0" relativeHeight="251659264" behindDoc="0" locked="0" layoutInCell="1" allowOverlap="1">
                <wp:simplePos x="0" y="0"/>
                <wp:positionH relativeFrom="column">
                  <wp:posOffset>302895</wp:posOffset>
                </wp:positionH>
                <wp:positionV relativeFrom="paragraph">
                  <wp:posOffset>112394</wp:posOffset>
                </wp:positionV>
                <wp:extent cx="5273675" cy="0"/>
                <wp:effectExtent l="0" t="0" r="317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CB4433" id="直線コネクタ 2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5pt,8.85pt" to="439.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" strokecolor="windowText">
                <o:lock v:ext="edit" shapetype="f"/>
              </v:line>
            </w:pict>
          </mc:Fallback>
        </mc:AlternateContent>
      </w:r>
    </w:p>
    <w:p w:rsidR="00B67CDB" w:rsidRPr="005F369C" w:rsidRDefault="00B67CDB" w:rsidP="00B67CDB">
      <w:pPr>
        <w:overflowPunct w:val="0"/>
        <w:autoSpaceDE w:val="0"/>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第２面に記載の事項は、事実に相違ありません。</w:t>
      </w:r>
    </w:p>
    <w:p w:rsidR="00B67CDB" w:rsidRPr="005F369C" w:rsidRDefault="00B67CDB" w:rsidP="00B67CDB">
      <w:pPr>
        <w:autoSpaceDN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　　）建築士（　　　）登録第　　　　　号</w:t>
      </w:r>
    </w:p>
    <w:p w:rsidR="00B67CDB" w:rsidRPr="005F369C" w:rsidRDefault="00B67CDB" w:rsidP="00B67CDB">
      <w:pPr>
        <w:autoSpaceDN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 xml:space="preserve">工事監理者氏名　　　　　　　　　　　　　　　　　　</w:t>
      </w:r>
    </w:p>
    <w:p w:rsidR="00B67CDB" w:rsidRPr="005F369C" w:rsidRDefault="00B67CDB" w:rsidP="00B67CDB">
      <w:pPr>
        <w:autoSpaceDN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　　）建築士事務所（　　　）知事登録第　　　　　号</w:t>
      </w:r>
    </w:p>
    <w:p w:rsidR="00B67CDB" w:rsidRPr="005F369C" w:rsidRDefault="00B67CDB" w:rsidP="00B67CDB">
      <w:pPr>
        <w:autoSpaceDN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名称</w:t>
      </w:r>
    </w:p>
    <w:p w:rsidR="00B67CDB" w:rsidRPr="005F369C" w:rsidRDefault="00B67CDB" w:rsidP="00B67CDB">
      <w:pPr>
        <w:autoSpaceDN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所在地</w:t>
      </w:r>
    </w:p>
    <w:p w:rsidR="00B67CDB" w:rsidRPr="005F369C" w:rsidRDefault="00491FED" w:rsidP="00B67CDB">
      <w:pPr>
        <w:wordWrap w:val="0"/>
        <w:overflowPunct w:val="0"/>
        <w:autoSpaceDE w:val="0"/>
        <w:autoSpaceDN w:val="0"/>
        <w:ind w:leftChars="200" w:left="468" w:firstLineChars="100" w:firstLine="234"/>
        <w:rPr>
          <w:rFonts w:hAnsi="ＭＳ 明朝"/>
          <w:snapToGrid/>
          <w:color w:val="000000" w:themeColor="text1"/>
          <w:kern w:val="2"/>
        </w:rPr>
      </w:pPr>
      <w:r>
        <w:rPr>
          <w:rFonts w:hAnsi="ＭＳ 明朝"/>
          <w:noProof/>
          <w:snapToGrid/>
          <w:color w:val="000000" w:themeColor="text1"/>
          <w:kern w:val="2"/>
        </w:rPr>
        <mc:AlternateContent>
          <mc:Choice Requires="wps">
            <w:drawing>
              <wp:anchor distT="4294967294" distB="4294967294" distL="114300" distR="114300" simplePos="0" relativeHeight="251660288" behindDoc="0" locked="0" layoutInCell="1" allowOverlap="1">
                <wp:simplePos x="0" y="0"/>
                <wp:positionH relativeFrom="column">
                  <wp:posOffset>302895</wp:posOffset>
                </wp:positionH>
                <wp:positionV relativeFrom="paragraph">
                  <wp:posOffset>41909</wp:posOffset>
                </wp:positionV>
                <wp:extent cx="5273675" cy="0"/>
                <wp:effectExtent l="0" t="0" r="317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36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990344" id="直線コネクタ 25"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5pt,3.3pt" to="439.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" strokecolor="windowText">
                <o:lock v:ext="edit" shapetype="f"/>
              </v:line>
            </w:pict>
          </mc:Fallback>
        </mc:AlternateContent>
      </w:r>
    </w:p>
    <w:p w:rsidR="00B67CDB" w:rsidRPr="005F369C" w:rsidRDefault="00B67CDB" w:rsidP="00B67CDB">
      <w:pPr>
        <w:wordWrap w:val="0"/>
        <w:overflowPunct w:val="0"/>
        <w:autoSpaceDE w:val="0"/>
        <w:autoSpaceDN w:val="0"/>
        <w:rPr>
          <w:rFonts w:hAnsi="ＭＳ 明朝"/>
          <w:snapToGrid/>
          <w:color w:val="000000" w:themeColor="text1"/>
          <w:kern w:val="2"/>
        </w:rPr>
      </w:pPr>
      <w:r w:rsidRPr="005F369C">
        <w:rPr>
          <w:rFonts w:hAnsi="ＭＳ 明朝" w:hint="eastAsia"/>
          <w:snapToGrid/>
          <w:color w:val="000000" w:themeColor="text1"/>
          <w:kern w:val="2"/>
        </w:rPr>
        <w:t>１　建築物エネルギー消費性能向上計画の認定番号</w:t>
      </w:r>
    </w:p>
    <w:p w:rsidR="00B67CDB" w:rsidRPr="005F369C" w:rsidRDefault="00B67CDB" w:rsidP="00B67CDB">
      <w:pPr>
        <w:wordWrap w:val="0"/>
        <w:overflowPunct w:val="0"/>
        <w:autoSpaceDE w:val="0"/>
        <w:autoSpaceDN w:val="0"/>
        <w:ind w:firstLineChars="900" w:firstLine="2105"/>
        <w:rPr>
          <w:rFonts w:hAnsi="ＭＳ 明朝"/>
          <w:snapToGrid/>
          <w:color w:val="000000" w:themeColor="text1"/>
          <w:kern w:val="2"/>
        </w:rPr>
      </w:pPr>
      <w:r w:rsidRPr="005F369C">
        <w:rPr>
          <w:rFonts w:hAnsi="ＭＳ 明朝" w:hint="eastAsia"/>
          <w:snapToGrid/>
          <w:color w:val="000000" w:themeColor="text1"/>
          <w:kern w:val="2"/>
        </w:rPr>
        <w:t xml:space="preserve">　　　　号</w:t>
      </w:r>
    </w:p>
    <w:p w:rsidR="00B67CDB" w:rsidRPr="005F369C" w:rsidRDefault="00B67CDB" w:rsidP="00E47E1E">
      <w:pPr>
        <w:wordWrap w:val="0"/>
        <w:overflowPunct w:val="0"/>
        <w:autoSpaceDE w:val="0"/>
        <w:autoSpaceDN w:val="0"/>
        <w:spacing w:beforeLines="50" w:before="212"/>
        <w:rPr>
          <w:rFonts w:hAnsi="ＭＳ 明朝"/>
          <w:snapToGrid/>
          <w:color w:val="000000" w:themeColor="text1"/>
          <w:kern w:val="2"/>
        </w:rPr>
      </w:pPr>
      <w:r w:rsidRPr="005F369C">
        <w:rPr>
          <w:rFonts w:hAnsi="ＭＳ 明朝" w:hint="eastAsia"/>
          <w:snapToGrid/>
          <w:color w:val="000000" w:themeColor="text1"/>
          <w:kern w:val="2"/>
        </w:rPr>
        <w:t>２　建築物エネルギー消費性能向上計画の認定年月日</w:t>
      </w:r>
    </w:p>
    <w:p w:rsidR="00B67CDB" w:rsidRPr="005F369C" w:rsidRDefault="00B67CDB" w:rsidP="00B67CDB">
      <w:pPr>
        <w:wordWrap w:val="0"/>
        <w:overflowPunct w:val="0"/>
        <w:autoSpaceDE w:val="0"/>
        <w:autoSpaceDN w:val="0"/>
        <w:ind w:firstLineChars="700" w:firstLine="1637"/>
        <w:rPr>
          <w:rFonts w:hAnsi="ＭＳ 明朝"/>
          <w:snapToGrid/>
          <w:color w:val="000000" w:themeColor="text1"/>
          <w:kern w:val="2"/>
        </w:rPr>
      </w:pPr>
      <w:r w:rsidRPr="005F369C">
        <w:rPr>
          <w:rFonts w:hAnsi="ＭＳ 明朝" w:hint="eastAsia"/>
          <w:snapToGrid/>
          <w:color w:val="000000" w:themeColor="text1"/>
          <w:kern w:val="2"/>
        </w:rPr>
        <w:t>年　　月　　日</w:t>
      </w:r>
    </w:p>
    <w:p w:rsidR="00B67CDB" w:rsidRPr="005F369C" w:rsidRDefault="00B67CDB" w:rsidP="00E47E1E">
      <w:pPr>
        <w:wordWrap w:val="0"/>
        <w:overflowPunct w:val="0"/>
        <w:autoSpaceDE w:val="0"/>
        <w:autoSpaceDN w:val="0"/>
        <w:spacing w:beforeLines="50" w:before="212"/>
        <w:rPr>
          <w:rFonts w:hAnsi="ＭＳ 明朝"/>
          <w:snapToGrid/>
          <w:color w:val="000000" w:themeColor="text1"/>
          <w:kern w:val="2"/>
        </w:rPr>
      </w:pPr>
      <w:r w:rsidRPr="005F369C">
        <w:rPr>
          <w:rFonts w:hAnsi="ＭＳ 明朝" w:hint="eastAsia"/>
          <w:snapToGrid/>
          <w:color w:val="000000" w:themeColor="text1"/>
          <w:kern w:val="2"/>
        </w:rPr>
        <w:t>３　認定に係る建築物の位置</w:t>
      </w:r>
    </w:p>
    <w:p w:rsidR="00B67CDB" w:rsidRPr="005F369C" w:rsidRDefault="00B67CDB" w:rsidP="00B67CDB">
      <w:pPr>
        <w:wordWrap w:val="0"/>
        <w:overflowPunct w:val="0"/>
        <w:autoSpaceDE w:val="0"/>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（地名地番）岸和田市</w:t>
      </w:r>
    </w:p>
    <w:p w:rsidR="00B67CDB" w:rsidRPr="005F369C" w:rsidRDefault="00B67CDB" w:rsidP="00B67CDB">
      <w:pPr>
        <w:wordWrap w:val="0"/>
        <w:overflowPunct w:val="0"/>
        <w:autoSpaceDE w:val="0"/>
        <w:autoSpaceDN w:val="0"/>
        <w:ind w:firstLineChars="100" w:firstLine="234"/>
        <w:rPr>
          <w:rFonts w:hAnsi="ＭＳ 明朝"/>
          <w:snapToGrid/>
          <w:color w:val="000000" w:themeColor="text1"/>
          <w:kern w:val="2"/>
        </w:rPr>
      </w:pPr>
      <w:r w:rsidRPr="005F369C">
        <w:rPr>
          <w:rFonts w:hAnsi="ＭＳ 明朝" w:hint="eastAsia"/>
          <w:snapToGrid/>
          <w:color w:val="000000" w:themeColor="text1"/>
          <w:kern w:val="2"/>
        </w:rPr>
        <w:t>（住居表示）岸和田市</w:t>
      </w:r>
    </w:p>
    <w:p w:rsidR="00381BC5" w:rsidRDefault="00381BC5">
      <w:pPr>
        <w:widowControl/>
        <w:jc w:val="left"/>
        <w:rPr>
          <w:rFonts w:hAnsi="ＭＳ 明朝"/>
          <w:snapToGrid/>
          <w:color w:val="000000" w:themeColor="text1"/>
          <w:kern w:val="2"/>
        </w:rPr>
      </w:pPr>
      <w:r>
        <w:rPr>
          <w:rFonts w:hAnsi="ＭＳ 明朝"/>
          <w:snapToGrid/>
          <w:color w:val="000000" w:themeColor="text1"/>
          <w:kern w:val="2"/>
        </w:rPr>
        <w:br w:type="page"/>
      </w:r>
    </w:p>
    <w:p w:rsidR="00B67CDB" w:rsidRPr="005F369C" w:rsidRDefault="00B67CDB" w:rsidP="00B67CDB">
      <w:pPr>
        <w:tabs>
          <w:tab w:val="center" w:pos="4252"/>
          <w:tab w:val="right" w:pos="8504"/>
        </w:tabs>
        <w:snapToGrid w:val="0"/>
        <w:jc w:val="center"/>
        <w:rPr>
          <w:rFonts w:hAnsi="ＭＳ 明朝"/>
          <w:snapToGrid/>
          <w:color w:val="000000" w:themeColor="text1"/>
          <w:kern w:val="2"/>
        </w:rPr>
      </w:pPr>
      <w:r w:rsidRPr="005F369C">
        <w:rPr>
          <w:rFonts w:hAnsi="ＭＳ 明朝" w:hint="eastAsia"/>
          <w:snapToGrid/>
          <w:color w:val="000000" w:themeColor="text1"/>
          <w:kern w:val="2"/>
        </w:rPr>
        <w:lastRenderedPageBreak/>
        <w:t>（第２面）</w:t>
      </w:r>
    </w:p>
    <w:p w:rsidR="00B67CDB" w:rsidRPr="005F369C" w:rsidRDefault="00B67CDB" w:rsidP="00B67CDB">
      <w:pPr>
        <w:widowControl/>
        <w:jc w:val="left"/>
        <w:rPr>
          <w:rFonts w:hAnsi="ＭＳ 明朝"/>
          <w:snapToGrid/>
          <w:color w:val="000000" w:themeColor="text1"/>
          <w:kern w:val="2"/>
        </w:rPr>
      </w:pPr>
      <w:r w:rsidRPr="005F369C">
        <w:rPr>
          <w:rFonts w:hAnsi="ＭＳ 明朝" w:hint="eastAsia"/>
          <w:snapToGrid/>
          <w:color w:val="000000" w:themeColor="text1"/>
          <w:kern w:val="2"/>
        </w:rPr>
        <w:t>工事監理状況</w:t>
      </w:r>
    </w:p>
    <w:p w:rsidR="00B67CDB" w:rsidRPr="005F369C" w:rsidRDefault="00B67CDB" w:rsidP="00B67CDB">
      <w:pPr>
        <w:widowControl/>
        <w:jc w:val="left"/>
        <w:rPr>
          <w:rFonts w:hAnsi="ＭＳ 明朝"/>
          <w:snapToGrid/>
          <w:color w:val="000000" w:themeColor="text1"/>
          <w:kern w:val="2"/>
        </w:rPr>
      </w:pPr>
      <w:r w:rsidRPr="005F369C">
        <w:rPr>
          <w:rFonts w:hAnsi="ＭＳ 明朝" w:hint="eastAsia"/>
          <w:snapToGrid/>
          <w:color w:val="000000" w:themeColor="text1"/>
          <w:kern w:val="2"/>
        </w:rPr>
        <w:t xml:space="preserve">　建築物エネルギー消費性能向上計画のとおり、施工されたことを確認しました。</w:t>
      </w:r>
    </w:p>
    <w:tbl>
      <w:tblPr>
        <w:tblW w:w="9117" w:type="dxa"/>
        <w:tblInd w:w="344"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2596"/>
        <w:gridCol w:w="1134"/>
        <w:gridCol w:w="709"/>
        <w:gridCol w:w="709"/>
        <w:gridCol w:w="1276"/>
        <w:gridCol w:w="992"/>
        <w:gridCol w:w="1701"/>
      </w:tblGrid>
      <w:tr w:rsidR="005F369C" w:rsidRPr="005F369C" w:rsidTr="005477B6">
        <w:trPr>
          <w:cantSplit/>
          <w:trHeight w:val="1134"/>
        </w:trPr>
        <w:tc>
          <w:tcPr>
            <w:tcW w:w="2596" w:type="dxa"/>
            <w:tcBorders>
              <w:top w:val="single" w:sz="4" w:space="0" w:color="auto"/>
              <w:left w:val="single" w:sz="4" w:space="0" w:color="auto"/>
              <w:bottom w:val="single" w:sz="4" w:space="0" w:color="auto"/>
              <w:right w:val="single" w:sz="4" w:space="0" w:color="auto"/>
              <w:tl2br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確認を行った部位及び材料の種類</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B67CDB" w:rsidRPr="005F369C" w:rsidRDefault="00B67CDB" w:rsidP="00B67CDB">
            <w:pPr>
              <w:jc w:val="cente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照合内容</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B67CDB" w:rsidRPr="005F369C" w:rsidRDefault="00B67CDB" w:rsidP="00B67CDB">
            <w:pPr>
              <w:jc w:val="cente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照合を行った図書</w:t>
            </w:r>
          </w:p>
        </w:tc>
        <w:tc>
          <w:tcPr>
            <w:tcW w:w="127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図書の内容について設計者に確認した事項</w:t>
            </w:r>
          </w:p>
        </w:tc>
        <w:tc>
          <w:tcPr>
            <w:tcW w:w="992" w:type="dxa"/>
            <w:tcBorders>
              <w:top w:val="single" w:sz="4" w:space="0" w:color="auto"/>
              <w:left w:val="single" w:sz="4" w:space="0" w:color="auto"/>
              <w:bottom w:val="single" w:sz="4" w:space="0" w:color="auto"/>
              <w:right w:val="single" w:sz="4" w:space="0" w:color="auto"/>
            </w:tcBorders>
            <w:textDirection w:val="tbRlV"/>
            <w:vAlign w:val="center"/>
          </w:tcPr>
          <w:p w:rsidR="00B67CDB" w:rsidRPr="005F369C" w:rsidRDefault="00B67CDB" w:rsidP="00B67CDB">
            <w:pPr>
              <w:jc w:val="cente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照合方法</w:t>
            </w:r>
          </w:p>
        </w:tc>
        <w:tc>
          <w:tcPr>
            <w:tcW w:w="1701"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5F15B4">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照合結果</w:t>
            </w:r>
            <w:r w:rsidR="005F15B4">
              <w:rPr>
                <w:rFonts w:hAnsi="ＭＳ 明朝" w:hint="eastAsia"/>
                <w:snapToGrid/>
                <w:color w:val="000000" w:themeColor="text1"/>
                <w:kern w:val="2"/>
                <w:sz w:val="20"/>
                <w:szCs w:val="20"/>
              </w:rPr>
              <w:t>（</w:t>
            </w:r>
            <w:r w:rsidRPr="005F369C">
              <w:rPr>
                <w:rFonts w:hAnsi="ＭＳ 明朝" w:hint="eastAsia"/>
                <w:snapToGrid/>
                <w:color w:val="000000" w:themeColor="text1"/>
                <w:kern w:val="2"/>
                <w:sz w:val="20"/>
                <w:szCs w:val="20"/>
              </w:rPr>
              <w:t>不適の場合には、建築主に対して行った報告の内容</w:t>
            </w:r>
            <w:r w:rsidR="005F15B4">
              <w:rPr>
                <w:rFonts w:hAnsi="ＭＳ 明朝" w:hint="eastAsia"/>
                <w:snapToGrid/>
                <w:color w:val="000000" w:themeColor="text1"/>
                <w:kern w:val="2"/>
                <w:sz w:val="20"/>
                <w:szCs w:val="20"/>
              </w:rPr>
              <w:t>）</w:t>
            </w:r>
          </w:p>
        </w:tc>
      </w:tr>
      <w:tr w:rsidR="005F369C" w:rsidRPr="005F369C" w:rsidTr="005477B6">
        <w:trPr>
          <w:trHeight w:val="80"/>
        </w:trPr>
        <w:tc>
          <w:tcPr>
            <w:tcW w:w="259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建築物の各部位の位置、形状及び大きさ</w:t>
            </w:r>
          </w:p>
        </w:tc>
        <w:tc>
          <w:tcPr>
            <w:tcW w:w="1134"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r>
      <w:tr w:rsidR="005F369C" w:rsidRPr="005F369C" w:rsidTr="005477B6">
        <w:trPr>
          <w:trHeight w:val="80"/>
        </w:trPr>
        <w:tc>
          <w:tcPr>
            <w:tcW w:w="259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断熱材の種類、品質、形状及び寸法</w:t>
            </w:r>
          </w:p>
        </w:tc>
        <w:tc>
          <w:tcPr>
            <w:tcW w:w="1134"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r>
      <w:tr w:rsidR="005F369C" w:rsidRPr="005F369C" w:rsidTr="005477B6">
        <w:trPr>
          <w:trHeight w:val="80"/>
        </w:trPr>
        <w:tc>
          <w:tcPr>
            <w:tcW w:w="259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開口部に設ける建具の種類及び大きさ</w:t>
            </w:r>
          </w:p>
        </w:tc>
        <w:tc>
          <w:tcPr>
            <w:tcW w:w="1134"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r>
      <w:tr w:rsidR="005F369C" w:rsidRPr="005F369C" w:rsidTr="005477B6">
        <w:trPr>
          <w:trHeight w:val="80"/>
        </w:trPr>
        <w:tc>
          <w:tcPr>
            <w:tcW w:w="259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5F15B4">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空気調和設備等及び空気調和設備等以外のエネルギー消費性能の向上に資する建築設備</w:t>
            </w:r>
            <w:r w:rsidR="005F15B4">
              <w:rPr>
                <w:rFonts w:hAnsi="ＭＳ 明朝" w:hint="eastAsia"/>
                <w:snapToGrid/>
                <w:color w:val="000000" w:themeColor="text1"/>
                <w:kern w:val="2"/>
                <w:sz w:val="20"/>
                <w:szCs w:val="20"/>
              </w:rPr>
              <w:t>（</w:t>
            </w:r>
            <w:r w:rsidRPr="005F369C">
              <w:rPr>
                <w:rFonts w:hAnsi="ＭＳ 明朝" w:hint="eastAsia"/>
                <w:snapToGrid/>
                <w:color w:val="000000" w:themeColor="text1"/>
                <w:kern w:val="2"/>
                <w:sz w:val="20"/>
                <w:szCs w:val="20"/>
              </w:rPr>
              <w:t>以下「エネルギー消費性能向上設備」という。</w:t>
            </w:r>
            <w:r w:rsidR="005F15B4">
              <w:rPr>
                <w:rFonts w:hAnsi="ＭＳ 明朝" w:hint="eastAsia"/>
                <w:snapToGrid/>
                <w:color w:val="000000" w:themeColor="text1"/>
                <w:kern w:val="2"/>
                <w:sz w:val="20"/>
                <w:szCs w:val="20"/>
              </w:rPr>
              <w:t>）</w:t>
            </w:r>
            <w:r w:rsidRPr="005F369C">
              <w:rPr>
                <w:rFonts w:hAnsi="ＭＳ 明朝" w:hint="eastAsia"/>
                <w:snapToGrid/>
                <w:color w:val="000000" w:themeColor="text1"/>
                <w:kern w:val="2"/>
                <w:sz w:val="20"/>
                <w:szCs w:val="20"/>
              </w:rPr>
              <w:t>に用いる材料の種類及びその照合した内容並びに当該エネルギー消費性能向上設備の構造及び施工状況</w:t>
            </w:r>
          </w:p>
        </w:tc>
        <w:tc>
          <w:tcPr>
            <w:tcW w:w="1134"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r>
      <w:tr w:rsidR="005F369C" w:rsidRPr="005F369C" w:rsidTr="005477B6">
        <w:trPr>
          <w:trHeight w:val="423"/>
        </w:trPr>
        <w:tc>
          <w:tcPr>
            <w:tcW w:w="259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備考</w:t>
            </w:r>
          </w:p>
        </w:tc>
        <w:tc>
          <w:tcPr>
            <w:tcW w:w="1134"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B67CDB" w:rsidRPr="005F369C" w:rsidRDefault="00B67CDB" w:rsidP="00B67CDB">
            <w:pPr>
              <w:rPr>
                <w:rFonts w:hAnsi="ＭＳ 明朝"/>
                <w:snapToGrid/>
                <w:color w:val="000000" w:themeColor="text1"/>
                <w:kern w:val="2"/>
                <w:sz w:val="20"/>
                <w:szCs w:val="20"/>
              </w:rPr>
            </w:pPr>
            <w:r w:rsidRPr="005F369C">
              <w:rPr>
                <w:rFonts w:hAnsi="ＭＳ 明朝" w:hint="eastAsia"/>
                <w:snapToGrid/>
                <w:color w:val="000000" w:themeColor="text1"/>
                <w:kern w:val="2"/>
                <w:sz w:val="20"/>
                <w:szCs w:val="20"/>
              </w:rPr>
              <w:t xml:space="preserve">　</w:t>
            </w:r>
          </w:p>
        </w:tc>
      </w:tr>
    </w:tbl>
    <w:p w:rsidR="00B67CDB" w:rsidRPr="005F369C" w:rsidRDefault="00B67CDB" w:rsidP="00B67CDB">
      <w:pPr>
        <w:rPr>
          <w:rFonts w:hAnsi="ＭＳ 明朝"/>
          <w:snapToGrid/>
          <w:color w:val="000000" w:themeColor="text1"/>
          <w:kern w:val="2"/>
        </w:rPr>
      </w:pPr>
      <w:r w:rsidRPr="005F369C">
        <w:rPr>
          <w:rFonts w:hAnsi="ＭＳ 明朝" w:hint="eastAsia"/>
          <w:snapToGrid/>
          <w:color w:val="000000" w:themeColor="text1"/>
          <w:kern w:val="2"/>
        </w:rPr>
        <w:t xml:space="preserve">　備考</w:t>
      </w:r>
    </w:p>
    <w:p w:rsidR="00B67CDB" w:rsidRPr="005F369C" w:rsidRDefault="00B67CDB" w:rsidP="00B67CDB">
      <w:pPr>
        <w:ind w:left="468" w:hangingChars="200" w:hanging="468"/>
        <w:rPr>
          <w:rFonts w:hAnsi="ＭＳ 明朝"/>
          <w:snapToGrid/>
          <w:color w:val="000000" w:themeColor="text1"/>
          <w:kern w:val="2"/>
        </w:rPr>
      </w:pPr>
      <w:r w:rsidRPr="005F369C">
        <w:rPr>
          <w:rFonts w:hAnsi="ＭＳ 明朝" w:hint="eastAsia"/>
          <w:snapToGrid/>
          <w:color w:val="000000" w:themeColor="text1"/>
          <w:kern w:val="2"/>
        </w:rPr>
        <w:t xml:space="preserve">　１　第２面に記載すべき事項を含む報告書を添付すれば、第２面に記載する必要はありません。</w:t>
      </w:r>
    </w:p>
    <w:p w:rsidR="00B67CDB" w:rsidRPr="005F369C" w:rsidRDefault="00B67CDB" w:rsidP="00B67CDB">
      <w:pPr>
        <w:rPr>
          <w:rFonts w:hAnsi="ＭＳ 明朝"/>
          <w:snapToGrid/>
          <w:color w:val="000000" w:themeColor="text1"/>
          <w:kern w:val="2"/>
        </w:rPr>
      </w:pPr>
      <w:r w:rsidRPr="005F369C">
        <w:rPr>
          <w:rFonts w:hAnsi="ＭＳ 明朝" w:hint="eastAsia"/>
          <w:snapToGrid/>
          <w:color w:val="000000" w:themeColor="text1"/>
          <w:kern w:val="2"/>
        </w:rPr>
        <w:t xml:space="preserve">　２　「開口部」は、外気に接する部分について記載してください。</w:t>
      </w:r>
    </w:p>
    <w:p w:rsidR="00B67CDB" w:rsidRPr="005F369C" w:rsidRDefault="00B67CDB" w:rsidP="00B67CDB">
      <w:pPr>
        <w:ind w:left="468" w:hangingChars="200" w:hanging="468"/>
        <w:rPr>
          <w:rFonts w:hAnsi="ＭＳ 明朝"/>
          <w:snapToGrid/>
          <w:color w:val="000000" w:themeColor="text1"/>
          <w:kern w:val="2"/>
        </w:rPr>
      </w:pPr>
      <w:r w:rsidRPr="005F369C">
        <w:rPr>
          <w:rFonts w:hAnsi="ＭＳ 明朝" w:hint="eastAsia"/>
          <w:snapToGrid/>
          <w:color w:val="000000" w:themeColor="text1"/>
          <w:kern w:val="2"/>
        </w:rPr>
        <w:t xml:space="preserve">　３　「照合結果」は、「適」又は「不適」のいずれかを記入し、工事施工者が注意に従わなかった場合には「不適」を記入してください。また、不適の場合には建築主に対して行った報告の内容を記載してください。</w:t>
      </w:r>
    </w:p>
    <w:p w:rsidR="00B67CDB" w:rsidRPr="005F369C" w:rsidRDefault="00B67CDB" w:rsidP="00B67CDB">
      <w:pPr>
        <w:rPr>
          <w:rFonts w:hAnsi="ＭＳ 明朝"/>
          <w:snapToGrid/>
          <w:color w:val="000000" w:themeColor="text1"/>
          <w:kern w:val="2"/>
        </w:rPr>
      </w:pPr>
      <w:r w:rsidRPr="005F369C">
        <w:rPr>
          <w:rFonts w:hAnsi="ＭＳ 明朝" w:hint="eastAsia"/>
          <w:snapToGrid/>
          <w:color w:val="000000" w:themeColor="text1"/>
          <w:kern w:val="2"/>
        </w:rPr>
        <w:t>法第</w:t>
      </w:r>
      <w:r w:rsidRPr="005F369C">
        <w:rPr>
          <w:rFonts w:hAnsi="ＭＳ 明朝"/>
          <w:snapToGrid/>
          <w:color w:val="000000" w:themeColor="text1"/>
          <w:kern w:val="2"/>
        </w:rPr>
        <w:t>3</w:t>
      </w:r>
      <w:r w:rsidR="001F56CF">
        <w:rPr>
          <w:rFonts w:hAnsi="ＭＳ 明朝"/>
          <w:snapToGrid/>
          <w:color w:val="000000" w:themeColor="text1"/>
          <w:kern w:val="2"/>
        </w:rPr>
        <w:t>1</w:t>
      </w:r>
      <w:r w:rsidRPr="005F369C">
        <w:rPr>
          <w:rFonts w:hAnsi="ＭＳ 明朝" w:hint="eastAsia"/>
          <w:snapToGrid/>
          <w:color w:val="000000" w:themeColor="text1"/>
          <w:kern w:val="2"/>
        </w:rPr>
        <w:t>条第</w:t>
      </w:r>
      <w:r w:rsidR="005F15B4">
        <w:rPr>
          <w:rFonts w:hAnsi="ＭＳ 明朝" w:hint="eastAsia"/>
          <w:snapToGrid/>
          <w:color w:val="000000" w:themeColor="text1"/>
          <w:kern w:val="2"/>
        </w:rPr>
        <w:t>１</w:t>
      </w:r>
      <w:r w:rsidRPr="005F369C">
        <w:rPr>
          <w:rFonts w:hAnsi="ＭＳ 明朝" w:hint="eastAsia"/>
          <w:snapToGrid/>
          <w:color w:val="000000" w:themeColor="text1"/>
          <w:kern w:val="2"/>
        </w:rPr>
        <w:t>項に規定する軽微な変更をした場合は、変更事項</w:t>
      </w:r>
    </w:p>
    <w:tbl>
      <w:tblPr>
        <w:tblStyle w:val="a4"/>
        <w:tblW w:w="9122" w:type="dxa"/>
        <w:tblInd w:w="342" w:type="dxa"/>
        <w:tblLook w:val="04A0" w:firstRow="1" w:lastRow="0" w:firstColumn="1" w:lastColumn="0" w:noHBand="0" w:noVBand="1"/>
      </w:tblPr>
      <w:tblGrid>
        <w:gridCol w:w="9122"/>
      </w:tblGrid>
      <w:tr w:rsidR="005F369C" w:rsidRPr="005F369C" w:rsidTr="005477B6">
        <w:tc>
          <w:tcPr>
            <w:tcW w:w="9122" w:type="dxa"/>
          </w:tcPr>
          <w:p w:rsidR="00B67CDB" w:rsidRPr="005F369C" w:rsidRDefault="00B67CDB" w:rsidP="00B67CDB">
            <w:pPr>
              <w:rPr>
                <w:rFonts w:hAnsi="ＭＳ 明朝"/>
                <w:snapToGrid/>
                <w:color w:val="000000" w:themeColor="text1"/>
                <w:kern w:val="2"/>
                <w:sz w:val="20"/>
                <w:szCs w:val="20"/>
              </w:rPr>
            </w:pPr>
          </w:p>
        </w:tc>
      </w:tr>
    </w:tbl>
    <w:p w:rsidR="00B67CDB" w:rsidRPr="005F369C" w:rsidRDefault="00B67CDB" w:rsidP="00B67CDB">
      <w:pPr>
        <w:rPr>
          <w:rFonts w:hAnsi="ＭＳ 明朝"/>
          <w:snapToGrid/>
          <w:color w:val="000000" w:themeColor="text1"/>
          <w:kern w:val="2"/>
        </w:rPr>
      </w:pPr>
    </w:p>
    <w:sectPr w:rsidR="00B67CDB" w:rsidRPr="005F369C"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CD" w:rsidRDefault="001D7DCD">
      <w:r>
        <w:separator/>
      </w:r>
    </w:p>
  </w:endnote>
  <w:endnote w:type="continuationSeparator" w:id="0">
    <w:p w:rsidR="001D7DCD" w:rsidRDefault="001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0263B9" w:rsidP="00AE6EC7">
    <w:pPr>
      <w:pStyle w:val="a5"/>
      <w:framePr w:w="1440" w:hSpace="538" w:wrap="around" w:vAnchor="text" w:hAnchor="margin" w:xAlign="center" w:y="1"/>
      <w:textDirection w:val="btLr"/>
      <w:rPr>
        <w:rStyle w:val="a6"/>
      </w:rPr>
    </w:pPr>
    <w:r>
      <w:rPr>
        <w:rStyle w:val="a6"/>
      </w:rPr>
      <w:fldChar w:fldCharType="begin"/>
    </w:r>
    <w:r w:rsidR="001D7DCD">
      <w:rPr>
        <w:rStyle w:val="a6"/>
      </w:rPr>
      <w:instrText xml:space="preserve">PAGE  </w:instrText>
    </w:r>
    <w:r>
      <w:rPr>
        <w:rStyle w:val="a6"/>
      </w:rPr>
      <w:fldChar w:fldCharType="end"/>
    </w:r>
  </w:p>
  <w:p w:rsidR="001D7DCD" w:rsidRDefault="001D7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1D7DC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CD" w:rsidRDefault="001D7DCD">
      <w:r>
        <w:separator/>
      </w:r>
    </w:p>
  </w:footnote>
  <w:footnote w:type="continuationSeparator" w:id="0">
    <w:p w:rsidR="001D7DCD" w:rsidRDefault="001D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B549FC"/>
    <w:multiLevelType w:val="hybridMultilevel"/>
    <w:tmpl w:val="6C020AEE"/>
    <w:lvl w:ilvl="0" w:tplc="9E769CA8">
      <w:start w:val="1"/>
      <w:numFmt w:val="decimal"/>
      <w:lvlText w:val="（%1）"/>
      <w:lvlJc w:val="left"/>
      <w:pPr>
        <w:ind w:left="1004" w:hanging="72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59D6759"/>
    <w:multiLevelType w:val="hybridMultilevel"/>
    <w:tmpl w:val="A0543AC0"/>
    <w:lvl w:ilvl="0" w:tplc="31A884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5A73"/>
    <w:rsid w:val="00007DFD"/>
    <w:rsid w:val="00013E9E"/>
    <w:rsid w:val="00014C9E"/>
    <w:rsid w:val="00015C6C"/>
    <w:rsid w:val="000168E0"/>
    <w:rsid w:val="00017E3E"/>
    <w:rsid w:val="00023BC1"/>
    <w:rsid w:val="00025399"/>
    <w:rsid w:val="000263B9"/>
    <w:rsid w:val="00026FB8"/>
    <w:rsid w:val="000278F5"/>
    <w:rsid w:val="00040D20"/>
    <w:rsid w:val="00042476"/>
    <w:rsid w:val="00042AA4"/>
    <w:rsid w:val="00045E41"/>
    <w:rsid w:val="00047B4D"/>
    <w:rsid w:val="00051342"/>
    <w:rsid w:val="00053C1E"/>
    <w:rsid w:val="00055A49"/>
    <w:rsid w:val="00057E06"/>
    <w:rsid w:val="00057F5B"/>
    <w:rsid w:val="00062C62"/>
    <w:rsid w:val="0006440F"/>
    <w:rsid w:val="000650FA"/>
    <w:rsid w:val="0006765B"/>
    <w:rsid w:val="00067FE9"/>
    <w:rsid w:val="00070D94"/>
    <w:rsid w:val="00071085"/>
    <w:rsid w:val="00071F67"/>
    <w:rsid w:val="000746F6"/>
    <w:rsid w:val="00076A54"/>
    <w:rsid w:val="00080A94"/>
    <w:rsid w:val="000815D7"/>
    <w:rsid w:val="000829C5"/>
    <w:rsid w:val="00083D87"/>
    <w:rsid w:val="000844FE"/>
    <w:rsid w:val="00087041"/>
    <w:rsid w:val="000873A4"/>
    <w:rsid w:val="000901EE"/>
    <w:rsid w:val="00091D34"/>
    <w:rsid w:val="000936B0"/>
    <w:rsid w:val="00094B01"/>
    <w:rsid w:val="00096C9D"/>
    <w:rsid w:val="000A018D"/>
    <w:rsid w:val="000A054A"/>
    <w:rsid w:val="000A1FAD"/>
    <w:rsid w:val="000A38DF"/>
    <w:rsid w:val="000A40F1"/>
    <w:rsid w:val="000A5093"/>
    <w:rsid w:val="000A7D13"/>
    <w:rsid w:val="000B38C3"/>
    <w:rsid w:val="000B3E54"/>
    <w:rsid w:val="000B4302"/>
    <w:rsid w:val="000B5537"/>
    <w:rsid w:val="000B5818"/>
    <w:rsid w:val="000B74C3"/>
    <w:rsid w:val="000C02C1"/>
    <w:rsid w:val="000C2248"/>
    <w:rsid w:val="000D34C5"/>
    <w:rsid w:val="000D702D"/>
    <w:rsid w:val="000E247B"/>
    <w:rsid w:val="000E6595"/>
    <w:rsid w:val="000E6A31"/>
    <w:rsid w:val="000F2677"/>
    <w:rsid w:val="000F28A8"/>
    <w:rsid w:val="000F29B7"/>
    <w:rsid w:val="000F2D68"/>
    <w:rsid w:val="000F3669"/>
    <w:rsid w:val="00100DA6"/>
    <w:rsid w:val="00101D1C"/>
    <w:rsid w:val="0010277B"/>
    <w:rsid w:val="00103719"/>
    <w:rsid w:val="0010539E"/>
    <w:rsid w:val="001062FF"/>
    <w:rsid w:val="00112E35"/>
    <w:rsid w:val="00113014"/>
    <w:rsid w:val="001131A5"/>
    <w:rsid w:val="001135B4"/>
    <w:rsid w:val="00115073"/>
    <w:rsid w:val="00115D16"/>
    <w:rsid w:val="0012037B"/>
    <w:rsid w:val="0012255C"/>
    <w:rsid w:val="001230B3"/>
    <w:rsid w:val="00127A78"/>
    <w:rsid w:val="00132039"/>
    <w:rsid w:val="00132205"/>
    <w:rsid w:val="00132BA0"/>
    <w:rsid w:val="00134573"/>
    <w:rsid w:val="00136AB7"/>
    <w:rsid w:val="0013737A"/>
    <w:rsid w:val="001418A8"/>
    <w:rsid w:val="00141B75"/>
    <w:rsid w:val="00141CE1"/>
    <w:rsid w:val="00142717"/>
    <w:rsid w:val="00143FAE"/>
    <w:rsid w:val="0014496A"/>
    <w:rsid w:val="00147020"/>
    <w:rsid w:val="001501CC"/>
    <w:rsid w:val="0015207B"/>
    <w:rsid w:val="00152703"/>
    <w:rsid w:val="0015348F"/>
    <w:rsid w:val="0015411F"/>
    <w:rsid w:val="0015534C"/>
    <w:rsid w:val="0015644A"/>
    <w:rsid w:val="0016091F"/>
    <w:rsid w:val="00160B4C"/>
    <w:rsid w:val="001624C5"/>
    <w:rsid w:val="00162570"/>
    <w:rsid w:val="001633C4"/>
    <w:rsid w:val="00164A59"/>
    <w:rsid w:val="001655AF"/>
    <w:rsid w:val="0016685C"/>
    <w:rsid w:val="00167E72"/>
    <w:rsid w:val="001716C5"/>
    <w:rsid w:val="0017296B"/>
    <w:rsid w:val="00173632"/>
    <w:rsid w:val="001759E0"/>
    <w:rsid w:val="00176B72"/>
    <w:rsid w:val="00181176"/>
    <w:rsid w:val="0018303E"/>
    <w:rsid w:val="00184E03"/>
    <w:rsid w:val="00186C13"/>
    <w:rsid w:val="00187318"/>
    <w:rsid w:val="00187D7A"/>
    <w:rsid w:val="00190733"/>
    <w:rsid w:val="00190B4F"/>
    <w:rsid w:val="00192F32"/>
    <w:rsid w:val="00193CAC"/>
    <w:rsid w:val="00193FBF"/>
    <w:rsid w:val="00194658"/>
    <w:rsid w:val="00194DB6"/>
    <w:rsid w:val="0019606B"/>
    <w:rsid w:val="001A05D7"/>
    <w:rsid w:val="001A6798"/>
    <w:rsid w:val="001B1A7E"/>
    <w:rsid w:val="001B1F03"/>
    <w:rsid w:val="001B28FF"/>
    <w:rsid w:val="001B2E50"/>
    <w:rsid w:val="001B3969"/>
    <w:rsid w:val="001B4C7D"/>
    <w:rsid w:val="001B76CC"/>
    <w:rsid w:val="001C1BCC"/>
    <w:rsid w:val="001C22AD"/>
    <w:rsid w:val="001C2B67"/>
    <w:rsid w:val="001D5A31"/>
    <w:rsid w:val="001D7DCD"/>
    <w:rsid w:val="001E030A"/>
    <w:rsid w:val="001E05BF"/>
    <w:rsid w:val="001E09DA"/>
    <w:rsid w:val="001E1B34"/>
    <w:rsid w:val="001E364F"/>
    <w:rsid w:val="001E514A"/>
    <w:rsid w:val="001F3D87"/>
    <w:rsid w:val="001F56CF"/>
    <w:rsid w:val="001F7353"/>
    <w:rsid w:val="001F7680"/>
    <w:rsid w:val="001F76A4"/>
    <w:rsid w:val="002004C5"/>
    <w:rsid w:val="00202279"/>
    <w:rsid w:val="00203EF0"/>
    <w:rsid w:val="00204558"/>
    <w:rsid w:val="00207571"/>
    <w:rsid w:val="00207CA1"/>
    <w:rsid w:val="00214C11"/>
    <w:rsid w:val="00216068"/>
    <w:rsid w:val="00216B35"/>
    <w:rsid w:val="002170CC"/>
    <w:rsid w:val="002172FD"/>
    <w:rsid w:val="0022354F"/>
    <w:rsid w:val="00223589"/>
    <w:rsid w:val="002261BC"/>
    <w:rsid w:val="0023259F"/>
    <w:rsid w:val="0023320D"/>
    <w:rsid w:val="00234B7E"/>
    <w:rsid w:val="00242A8A"/>
    <w:rsid w:val="00243DA2"/>
    <w:rsid w:val="00246284"/>
    <w:rsid w:val="00247E5C"/>
    <w:rsid w:val="002529AC"/>
    <w:rsid w:val="002549F2"/>
    <w:rsid w:val="00255EBA"/>
    <w:rsid w:val="00263CB2"/>
    <w:rsid w:val="00267AA4"/>
    <w:rsid w:val="00272659"/>
    <w:rsid w:val="00272DEE"/>
    <w:rsid w:val="00276DAF"/>
    <w:rsid w:val="00276E8C"/>
    <w:rsid w:val="00277B95"/>
    <w:rsid w:val="00280933"/>
    <w:rsid w:val="00282912"/>
    <w:rsid w:val="00283427"/>
    <w:rsid w:val="00284897"/>
    <w:rsid w:val="00284BC8"/>
    <w:rsid w:val="002862CE"/>
    <w:rsid w:val="00294833"/>
    <w:rsid w:val="0029658F"/>
    <w:rsid w:val="00296B1B"/>
    <w:rsid w:val="0029741B"/>
    <w:rsid w:val="002975BC"/>
    <w:rsid w:val="002A00D8"/>
    <w:rsid w:val="002A0AF6"/>
    <w:rsid w:val="002A129E"/>
    <w:rsid w:val="002A3F2A"/>
    <w:rsid w:val="002A669A"/>
    <w:rsid w:val="002B5912"/>
    <w:rsid w:val="002B67A7"/>
    <w:rsid w:val="002B77C2"/>
    <w:rsid w:val="002C088B"/>
    <w:rsid w:val="002C095A"/>
    <w:rsid w:val="002C1D50"/>
    <w:rsid w:val="002C2194"/>
    <w:rsid w:val="002C3E0E"/>
    <w:rsid w:val="002C4361"/>
    <w:rsid w:val="002C7CDD"/>
    <w:rsid w:val="002D0822"/>
    <w:rsid w:val="002D0D04"/>
    <w:rsid w:val="002D1449"/>
    <w:rsid w:val="002D1812"/>
    <w:rsid w:val="002D30C4"/>
    <w:rsid w:val="002D43F9"/>
    <w:rsid w:val="002D4695"/>
    <w:rsid w:val="002D4E0C"/>
    <w:rsid w:val="002E132E"/>
    <w:rsid w:val="002E2261"/>
    <w:rsid w:val="002E29A2"/>
    <w:rsid w:val="002E3D97"/>
    <w:rsid w:val="002E45C6"/>
    <w:rsid w:val="002E7EA7"/>
    <w:rsid w:val="002F0145"/>
    <w:rsid w:val="002F22FE"/>
    <w:rsid w:val="002F2AAC"/>
    <w:rsid w:val="002F75A4"/>
    <w:rsid w:val="0030279F"/>
    <w:rsid w:val="00303E90"/>
    <w:rsid w:val="00311E9A"/>
    <w:rsid w:val="003139C4"/>
    <w:rsid w:val="00313B0E"/>
    <w:rsid w:val="00315B98"/>
    <w:rsid w:val="00320519"/>
    <w:rsid w:val="00320577"/>
    <w:rsid w:val="0032147E"/>
    <w:rsid w:val="00322114"/>
    <w:rsid w:val="00324A72"/>
    <w:rsid w:val="0032747A"/>
    <w:rsid w:val="00330C58"/>
    <w:rsid w:val="00330FC7"/>
    <w:rsid w:val="003451B3"/>
    <w:rsid w:val="003460AA"/>
    <w:rsid w:val="00347957"/>
    <w:rsid w:val="00347CAF"/>
    <w:rsid w:val="00350A1E"/>
    <w:rsid w:val="00354D1C"/>
    <w:rsid w:val="0035537C"/>
    <w:rsid w:val="003555F6"/>
    <w:rsid w:val="00355C8D"/>
    <w:rsid w:val="00361D86"/>
    <w:rsid w:val="00364BE8"/>
    <w:rsid w:val="00365B70"/>
    <w:rsid w:val="003705C6"/>
    <w:rsid w:val="003720CF"/>
    <w:rsid w:val="00372148"/>
    <w:rsid w:val="00381BC5"/>
    <w:rsid w:val="003822AE"/>
    <w:rsid w:val="00383DEE"/>
    <w:rsid w:val="00383ECE"/>
    <w:rsid w:val="003866F7"/>
    <w:rsid w:val="003950F9"/>
    <w:rsid w:val="003976E0"/>
    <w:rsid w:val="003A0EF5"/>
    <w:rsid w:val="003A2088"/>
    <w:rsid w:val="003A3FAE"/>
    <w:rsid w:val="003A46B6"/>
    <w:rsid w:val="003A6C22"/>
    <w:rsid w:val="003A7288"/>
    <w:rsid w:val="003A7882"/>
    <w:rsid w:val="003B2B9A"/>
    <w:rsid w:val="003B3CAA"/>
    <w:rsid w:val="003B7519"/>
    <w:rsid w:val="003B756D"/>
    <w:rsid w:val="003B76EB"/>
    <w:rsid w:val="003B79AA"/>
    <w:rsid w:val="003C1ADC"/>
    <w:rsid w:val="003C2892"/>
    <w:rsid w:val="003C4C05"/>
    <w:rsid w:val="003C5B3D"/>
    <w:rsid w:val="003C7378"/>
    <w:rsid w:val="003D2702"/>
    <w:rsid w:val="003D4128"/>
    <w:rsid w:val="003D41F1"/>
    <w:rsid w:val="003D74C9"/>
    <w:rsid w:val="003E21B5"/>
    <w:rsid w:val="003E2805"/>
    <w:rsid w:val="003E3747"/>
    <w:rsid w:val="003F0EC8"/>
    <w:rsid w:val="003F5644"/>
    <w:rsid w:val="003F6874"/>
    <w:rsid w:val="0041241E"/>
    <w:rsid w:val="00413621"/>
    <w:rsid w:val="0041465F"/>
    <w:rsid w:val="00423479"/>
    <w:rsid w:val="00423C86"/>
    <w:rsid w:val="00424692"/>
    <w:rsid w:val="004249C7"/>
    <w:rsid w:val="00425333"/>
    <w:rsid w:val="00426118"/>
    <w:rsid w:val="00426B49"/>
    <w:rsid w:val="004314E5"/>
    <w:rsid w:val="00431E45"/>
    <w:rsid w:val="00431FD0"/>
    <w:rsid w:val="004327DE"/>
    <w:rsid w:val="0044143F"/>
    <w:rsid w:val="004418EF"/>
    <w:rsid w:val="004455D5"/>
    <w:rsid w:val="0044586C"/>
    <w:rsid w:val="00445871"/>
    <w:rsid w:val="004475EE"/>
    <w:rsid w:val="00447882"/>
    <w:rsid w:val="00453CE0"/>
    <w:rsid w:val="004555B9"/>
    <w:rsid w:val="004556EA"/>
    <w:rsid w:val="004573B9"/>
    <w:rsid w:val="00460DA9"/>
    <w:rsid w:val="00460F53"/>
    <w:rsid w:val="00462B0A"/>
    <w:rsid w:val="00462BFF"/>
    <w:rsid w:val="00464BDF"/>
    <w:rsid w:val="00470FC3"/>
    <w:rsid w:val="0047564F"/>
    <w:rsid w:val="00477C3C"/>
    <w:rsid w:val="0048002C"/>
    <w:rsid w:val="00480063"/>
    <w:rsid w:val="00481A45"/>
    <w:rsid w:val="00481E62"/>
    <w:rsid w:val="004823F1"/>
    <w:rsid w:val="004854D2"/>
    <w:rsid w:val="004860A8"/>
    <w:rsid w:val="00487AA6"/>
    <w:rsid w:val="00490228"/>
    <w:rsid w:val="00490CD6"/>
    <w:rsid w:val="00491039"/>
    <w:rsid w:val="00491C92"/>
    <w:rsid w:val="00491F83"/>
    <w:rsid w:val="00491FED"/>
    <w:rsid w:val="00492AA9"/>
    <w:rsid w:val="004953A4"/>
    <w:rsid w:val="004965BA"/>
    <w:rsid w:val="00497CD7"/>
    <w:rsid w:val="00497CF7"/>
    <w:rsid w:val="004A1B5C"/>
    <w:rsid w:val="004A435F"/>
    <w:rsid w:val="004A5C00"/>
    <w:rsid w:val="004B0607"/>
    <w:rsid w:val="004B1B67"/>
    <w:rsid w:val="004B382C"/>
    <w:rsid w:val="004B47E8"/>
    <w:rsid w:val="004B4CB3"/>
    <w:rsid w:val="004B6D22"/>
    <w:rsid w:val="004C21E9"/>
    <w:rsid w:val="004C4CFD"/>
    <w:rsid w:val="004C5317"/>
    <w:rsid w:val="004C7969"/>
    <w:rsid w:val="004D38FC"/>
    <w:rsid w:val="004D5259"/>
    <w:rsid w:val="004D578C"/>
    <w:rsid w:val="004D753E"/>
    <w:rsid w:val="004E1387"/>
    <w:rsid w:val="004E2EEE"/>
    <w:rsid w:val="004E36ED"/>
    <w:rsid w:val="004E5750"/>
    <w:rsid w:val="004E585F"/>
    <w:rsid w:val="004E7B56"/>
    <w:rsid w:val="004F3958"/>
    <w:rsid w:val="004F40B1"/>
    <w:rsid w:val="004F4C36"/>
    <w:rsid w:val="004F4ECD"/>
    <w:rsid w:val="004F5064"/>
    <w:rsid w:val="005000E4"/>
    <w:rsid w:val="00502D08"/>
    <w:rsid w:val="005033ED"/>
    <w:rsid w:val="00504FE9"/>
    <w:rsid w:val="00506381"/>
    <w:rsid w:val="00510A52"/>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477B6"/>
    <w:rsid w:val="00552C8D"/>
    <w:rsid w:val="00553CF8"/>
    <w:rsid w:val="00553EA2"/>
    <w:rsid w:val="005603B0"/>
    <w:rsid w:val="005706A2"/>
    <w:rsid w:val="00570A90"/>
    <w:rsid w:val="00571755"/>
    <w:rsid w:val="00571D10"/>
    <w:rsid w:val="00572778"/>
    <w:rsid w:val="00573A15"/>
    <w:rsid w:val="005744AB"/>
    <w:rsid w:val="005800E0"/>
    <w:rsid w:val="00581F66"/>
    <w:rsid w:val="00581FA5"/>
    <w:rsid w:val="00586915"/>
    <w:rsid w:val="005872E2"/>
    <w:rsid w:val="00587D83"/>
    <w:rsid w:val="00587E14"/>
    <w:rsid w:val="0059669D"/>
    <w:rsid w:val="005A0CA0"/>
    <w:rsid w:val="005A12EA"/>
    <w:rsid w:val="005A7855"/>
    <w:rsid w:val="005A7A07"/>
    <w:rsid w:val="005B0382"/>
    <w:rsid w:val="005B3C9C"/>
    <w:rsid w:val="005B3CCF"/>
    <w:rsid w:val="005B4C64"/>
    <w:rsid w:val="005C0B53"/>
    <w:rsid w:val="005C460B"/>
    <w:rsid w:val="005C4AF6"/>
    <w:rsid w:val="005C4D72"/>
    <w:rsid w:val="005C4E71"/>
    <w:rsid w:val="005C6437"/>
    <w:rsid w:val="005C6A6D"/>
    <w:rsid w:val="005C6D4F"/>
    <w:rsid w:val="005C73A9"/>
    <w:rsid w:val="005D03CD"/>
    <w:rsid w:val="005D3393"/>
    <w:rsid w:val="005D430F"/>
    <w:rsid w:val="005D5F4C"/>
    <w:rsid w:val="005D6C05"/>
    <w:rsid w:val="005D6CD0"/>
    <w:rsid w:val="005E100A"/>
    <w:rsid w:val="005E4B06"/>
    <w:rsid w:val="005E7AA2"/>
    <w:rsid w:val="005F15B4"/>
    <w:rsid w:val="005F1D56"/>
    <w:rsid w:val="005F22EF"/>
    <w:rsid w:val="005F369C"/>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55F3A"/>
    <w:rsid w:val="0066166E"/>
    <w:rsid w:val="00663ED1"/>
    <w:rsid w:val="006717A6"/>
    <w:rsid w:val="00673424"/>
    <w:rsid w:val="00676DFC"/>
    <w:rsid w:val="00683E93"/>
    <w:rsid w:val="0068538E"/>
    <w:rsid w:val="00685463"/>
    <w:rsid w:val="00686D2E"/>
    <w:rsid w:val="006908A9"/>
    <w:rsid w:val="00693A55"/>
    <w:rsid w:val="00694B3E"/>
    <w:rsid w:val="006A0545"/>
    <w:rsid w:val="006A1646"/>
    <w:rsid w:val="006A432D"/>
    <w:rsid w:val="006B021D"/>
    <w:rsid w:val="006B0B1F"/>
    <w:rsid w:val="006B10E4"/>
    <w:rsid w:val="006B25BD"/>
    <w:rsid w:val="006B6494"/>
    <w:rsid w:val="006C11E3"/>
    <w:rsid w:val="006C3B33"/>
    <w:rsid w:val="006C4474"/>
    <w:rsid w:val="006C470D"/>
    <w:rsid w:val="006C494A"/>
    <w:rsid w:val="006C5E3A"/>
    <w:rsid w:val="006C60EF"/>
    <w:rsid w:val="006D10C4"/>
    <w:rsid w:val="006D2878"/>
    <w:rsid w:val="006D4B3F"/>
    <w:rsid w:val="006D5AAB"/>
    <w:rsid w:val="006D64CF"/>
    <w:rsid w:val="006D6749"/>
    <w:rsid w:val="006E0844"/>
    <w:rsid w:val="006E175C"/>
    <w:rsid w:val="006E1B8D"/>
    <w:rsid w:val="006E23B7"/>
    <w:rsid w:val="006E4863"/>
    <w:rsid w:val="006F3036"/>
    <w:rsid w:val="006F4C72"/>
    <w:rsid w:val="006F4F6D"/>
    <w:rsid w:val="006F77C0"/>
    <w:rsid w:val="0070122C"/>
    <w:rsid w:val="00702286"/>
    <w:rsid w:val="00711A5F"/>
    <w:rsid w:val="00714218"/>
    <w:rsid w:val="00714DF4"/>
    <w:rsid w:val="007222A3"/>
    <w:rsid w:val="00724F37"/>
    <w:rsid w:val="00730508"/>
    <w:rsid w:val="00730ECD"/>
    <w:rsid w:val="00732602"/>
    <w:rsid w:val="007362E5"/>
    <w:rsid w:val="007407B6"/>
    <w:rsid w:val="00743A0E"/>
    <w:rsid w:val="0074438E"/>
    <w:rsid w:val="007477D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1DDB"/>
    <w:rsid w:val="007930EF"/>
    <w:rsid w:val="00795610"/>
    <w:rsid w:val="00797CBD"/>
    <w:rsid w:val="00797D20"/>
    <w:rsid w:val="007A0A4C"/>
    <w:rsid w:val="007A5DDB"/>
    <w:rsid w:val="007B0CC9"/>
    <w:rsid w:val="007B27FA"/>
    <w:rsid w:val="007B6AEE"/>
    <w:rsid w:val="007C0CE4"/>
    <w:rsid w:val="007D1329"/>
    <w:rsid w:val="007D31A1"/>
    <w:rsid w:val="007D324F"/>
    <w:rsid w:val="007D48EE"/>
    <w:rsid w:val="007D5E61"/>
    <w:rsid w:val="007D74BE"/>
    <w:rsid w:val="007E0BC6"/>
    <w:rsid w:val="007E0D59"/>
    <w:rsid w:val="007E2187"/>
    <w:rsid w:val="007E2614"/>
    <w:rsid w:val="007E2615"/>
    <w:rsid w:val="007E3C88"/>
    <w:rsid w:val="007E40C7"/>
    <w:rsid w:val="007F1D3E"/>
    <w:rsid w:val="007F3677"/>
    <w:rsid w:val="007F6714"/>
    <w:rsid w:val="007F76EB"/>
    <w:rsid w:val="0080084A"/>
    <w:rsid w:val="0080132B"/>
    <w:rsid w:val="0080141A"/>
    <w:rsid w:val="00804EE3"/>
    <w:rsid w:val="00805ABE"/>
    <w:rsid w:val="00807B8C"/>
    <w:rsid w:val="00811F2A"/>
    <w:rsid w:val="0081218C"/>
    <w:rsid w:val="008121A8"/>
    <w:rsid w:val="008139E2"/>
    <w:rsid w:val="008144BC"/>
    <w:rsid w:val="00815D14"/>
    <w:rsid w:val="00816496"/>
    <w:rsid w:val="0082019E"/>
    <w:rsid w:val="008224F2"/>
    <w:rsid w:val="00825CDF"/>
    <w:rsid w:val="00826EEC"/>
    <w:rsid w:val="00830652"/>
    <w:rsid w:val="00835608"/>
    <w:rsid w:val="00841629"/>
    <w:rsid w:val="00843526"/>
    <w:rsid w:val="008479C3"/>
    <w:rsid w:val="0085042C"/>
    <w:rsid w:val="008511A2"/>
    <w:rsid w:val="00853904"/>
    <w:rsid w:val="0085391E"/>
    <w:rsid w:val="00862393"/>
    <w:rsid w:val="00864F17"/>
    <w:rsid w:val="00865CA2"/>
    <w:rsid w:val="00866ECB"/>
    <w:rsid w:val="008718CA"/>
    <w:rsid w:val="008722C2"/>
    <w:rsid w:val="00872A2D"/>
    <w:rsid w:val="00874856"/>
    <w:rsid w:val="00877E32"/>
    <w:rsid w:val="008810EA"/>
    <w:rsid w:val="00882CC1"/>
    <w:rsid w:val="00885A03"/>
    <w:rsid w:val="008908E1"/>
    <w:rsid w:val="00892803"/>
    <w:rsid w:val="00892DF2"/>
    <w:rsid w:val="00897E83"/>
    <w:rsid w:val="008A14C7"/>
    <w:rsid w:val="008A4017"/>
    <w:rsid w:val="008A6EA7"/>
    <w:rsid w:val="008B4621"/>
    <w:rsid w:val="008B4BA9"/>
    <w:rsid w:val="008C16AC"/>
    <w:rsid w:val="008C18D6"/>
    <w:rsid w:val="008C2466"/>
    <w:rsid w:val="008C2C1B"/>
    <w:rsid w:val="008C37A0"/>
    <w:rsid w:val="008C37E3"/>
    <w:rsid w:val="008C3A37"/>
    <w:rsid w:val="008C5186"/>
    <w:rsid w:val="008D3EAA"/>
    <w:rsid w:val="008D5898"/>
    <w:rsid w:val="008D591C"/>
    <w:rsid w:val="008D707C"/>
    <w:rsid w:val="008D7833"/>
    <w:rsid w:val="008F1230"/>
    <w:rsid w:val="008F26A3"/>
    <w:rsid w:val="008F340F"/>
    <w:rsid w:val="008F35C8"/>
    <w:rsid w:val="008F3C68"/>
    <w:rsid w:val="008F5458"/>
    <w:rsid w:val="008F5EE5"/>
    <w:rsid w:val="008F62FD"/>
    <w:rsid w:val="008F68A3"/>
    <w:rsid w:val="00901416"/>
    <w:rsid w:val="009069C8"/>
    <w:rsid w:val="009115A0"/>
    <w:rsid w:val="009141BA"/>
    <w:rsid w:val="00915BAE"/>
    <w:rsid w:val="009160E1"/>
    <w:rsid w:val="00921193"/>
    <w:rsid w:val="009214ED"/>
    <w:rsid w:val="0092354F"/>
    <w:rsid w:val="00923B15"/>
    <w:rsid w:val="00924667"/>
    <w:rsid w:val="0092544E"/>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60C7"/>
    <w:rsid w:val="009770D5"/>
    <w:rsid w:val="00977197"/>
    <w:rsid w:val="009802AC"/>
    <w:rsid w:val="009803B8"/>
    <w:rsid w:val="00981392"/>
    <w:rsid w:val="00984058"/>
    <w:rsid w:val="009860A2"/>
    <w:rsid w:val="00986218"/>
    <w:rsid w:val="0098744A"/>
    <w:rsid w:val="00990F67"/>
    <w:rsid w:val="009927F5"/>
    <w:rsid w:val="00994558"/>
    <w:rsid w:val="00995D86"/>
    <w:rsid w:val="009A3509"/>
    <w:rsid w:val="009A66CD"/>
    <w:rsid w:val="009B34FC"/>
    <w:rsid w:val="009B4934"/>
    <w:rsid w:val="009B7AE2"/>
    <w:rsid w:val="009C1787"/>
    <w:rsid w:val="009C2B1B"/>
    <w:rsid w:val="009C2FDB"/>
    <w:rsid w:val="009C4E50"/>
    <w:rsid w:val="009C6727"/>
    <w:rsid w:val="009C7471"/>
    <w:rsid w:val="009C7718"/>
    <w:rsid w:val="009D284D"/>
    <w:rsid w:val="009D638C"/>
    <w:rsid w:val="009D6397"/>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490"/>
    <w:rsid w:val="00A10B28"/>
    <w:rsid w:val="00A14BF8"/>
    <w:rsid w:val="00A2061B"/>
    <w:rsid w:val="00A20F57"/>
    <w:rsid w:val="00A22BAB"/>
    <w:rsid w:val="00A2446D"/>
    <w:rsid w:val="00A24D67"/>
    <w:rsid w:val="00A33B7D"/>
    <w:rsid w:val="00A33C14"/>
    <w:rsid w:val="00A4065E"/>
    <w:rsid w:val="00A4330A"/>
    <w:rsid w:val="00A434F0"/>
    <w:rsid w:val="00A45606"/>
    <w:rsid w:val="00A53536"/>
    <w:rsid w:val="00A5651E"/>
    <w:rsid w:val="00A57518"/>
    <w:rsid w:val="00A60CA9"/>
    <w:rsid w:val="00A61B21"/>
    <w:rsid w:val="00A6584A"/>
    <w:rsid w:val="00A70B55"/>
    <w:rsid w:val="00A72200"/>
    <w:rsid w:val="00A723EF"/>
    <w:rsid w:val="00A74099"/>
    <w:rsid w:val="00A759AC"/>
    <w:rsid w:val="00A76B2E"/>
    <w:rsid w:val="00A83333"/>
    <w:rsid w:val="00A90C99"/>
    <w:rsid w:val="00A913E6"/>
    <w:rsid w:val="00A92187"/>
    <w:rsid w:val="00A93C3F"/>
    <w:rsid w:val="00A944D8"/>
    <w:rsid w:val="00A96626"/>
    <w:rsid w:val="00A9768F"/>
    <w:rsid w:val="00A97772"/>
    <w:rsid w:val="00AA0E59"/>
    <w:rsid w:val="00AA2FB6"/>
    <w:rsid w:val="00AB055E"/>
    <w:rsid w:val="00AB0AE0"/>
    <w:rsid w:val="00AB17B0"/>
    <w:rsid w:val="00AB39D4"/>
    <w:rsid w:val="00AB4F3F"/>
    <w:rsid w:val="00AC3BBC"/>
    <w:rsid w:val="00AC6A27"/>
    <w:rsid w:val="00AC6B4F"/>
    <w:rsid w:val="00AC73BF"/>
    <w:rsid w:val="00AC7444"/>
    <w:rsid w:val="00AC7F83"/>
    <w:rsid w:val="00AD077A"/>
    <w:rsid w:val="00AD0FC5"/>
    <w:rsid w:val="00AD24A4"/>
    <w:rsid w:val="00AD5A5F"/>
    <w:rsid w:val="00AD699E"/>
    <w:rsid w:val="00AD6B05"/>
    <w:rsid w:val="00AE0AF5"/>
    <w:rsid w:val="00AE0FCD"/>
    <w:rsid w:val="00AE109A"/>
    <w:rsid w:val="00AE144A"/>
    <w:rsid w:val="00AE1FFB"/>
    <w:rsid w:val="00AE2CF2"/>
    <w:rsid w:val="00AE390E"/>
    <w:rsid w:val="00AE5074"/>
    <w:rsid w:val="00AE6EC7"/>
    <w:rsid w:val="00AE782E"/>
    <w:rsid w:val="00AF19AB"/>
    <w:rsid w:val="00AF4FD0"/>
    <w:rsid w:val="00B00231"/>
    <w:rsid w:val="00B00D88"/>
    <w:rsid w:val="00B01F81"/>
    <w:rsid w:val="00B068E1"/>
    <w:rsid w:val="00B07F3A"/>
    <w:rsid w:val="00B10B16"/>
    <w:rsid w:val="00B118A8"/>
    <w:rsid w:val="00B12745"/>
    <w:rsid w:val="00B146F6"/>
    <w:rsid w:val="00B16CDC"/>
    <w:rsid w:val="00B17085"/>
    <w:rsid w:val="00B17EAA"/>
    <w:rsid w:val="00B219C0"/>
    <w:rsid w:val="00B21A70"/>
    <w:rsid w:val="00B22659"/>
    <w:rsid w:val="00B24CB5"/>
    <w:rsid w:val="00B32871"/>
    <w:rsid w:val="00B356A7"/>
    <w:rsid w:val="00B40919"/>
    <w:rsid w:val="00B473F8"/>
    <w:rsid w:val="00B538E4"/>
    <w:rsid w:val="00B554B4"/>
    <w:rsid w:val="00B5639C"/>
    <w:rsid w:val="00B65472"/>
    <w:rsid w:val="00B67CDB"/>
    <w:rsid w:val="00B7062C"/>
    <w:rsid w:val="00B7106D"/>
    <w:rsid w:val="00B72866"/>
    <w:rsid w:val="00B73B63"/>
    <w:rsid w:val="00B73D39"/>
    <w:rsid w:val="00B77DDA"/>
    <w:rsid w:val="00B81EC0"/>
    <w:rsid w:val="00B8296E"/>
    <w:rsid w:val="00B92320"/>
    <w:rsid w:val="00B9364E"/>
    <w:rsid w:val="00B9415F"/>
    <w:rsid w:val="00B943AD"/>
    <w:rsid w:val="00B95B7A"/>
    <w:rsid w:val="00B964B8"/>
    <w:rsid w:val="00B96DC2"/>
    <w:rsid w:val="00BA0C8D"/>
    <w:rsid w:val="00BA1661"/>
    <w:rsid w:val="00BA4181"/>
    <w:rsid w:val="00BA6314"/>
    <w:rsid w:val="00BA65CF"/>
    <w:rsid w:val="00BA6779"/>
    <w:rsid w:val="00BB03AC"/>
    <w:rsid w:val="00BB59AD"/>
    <w:rsid w:val="00BC361D"/>
    <w:rsid w:val="00BD51C6"/>
    <w:rsid w:val="00BD740B"/>
    <w:rsid w:val="00BE0738"/>
    <w:rsid w:val="00BE0FB6"/>
    <w:rsid w:val="00BE3472"/>
    <w:rsid w:val="00BE5261"/>
    <w:rsid w:val="00BE52B5"/>
    <w:rsid w:val="00BE672D"/>
    <w:rsid w:val="00BF1958"/>
    <w:rsid w:val="00BF1C51"/>
    <w:rsid w:val="00BF4972"/>
    <w:rsid w:val="00BF6427"/>
    <w:rsid w:val="00BF7369"/>
    <w:rsid w:val="00C02D8A"/>
    <w:rsid w:val="00C03821"/>
    <w:rsid w:val="00C05F9E"/>
    <w:rsid w:val="00C078C5"/>
    <w:rsid w:val="00C1328B"/>
    <w:rsid w:val="00C140EB"/>
    <w:rsid w:val="00C1476E"/>
    <w:rsid w:val="00C16B93"/>
    <w:rsid w:val="00C16FDB"/>
    <w:rsid w:val="00C21447"/>
    <w:rsid w:val="00C21E61"/>
    <w:rsid w:val="00C2335A"/>
    <w:rsid w:val="00C238F4"/>
    <w:rsid w:val="00C2426A"/>
    <w:rsid w:val="00C27778"/>
    <w:rsid w:val="00C316B4"/>
    <w:rsid w:val="00C4057C"/>
    <w:rsid w:val="00C4088A"/>
    <w:rsid w:val="00C40F1A"/>
    <w:rsid w:val="00C42954"/>
    <w:rsid w:val="00C42C14"/>
    <w:rsid w:val="00C44474"/>
    <w:rsid w:val="00C46E0C"/>
    <w:rsid w:val="00C51A50"/>
    <w:rsid w:val="00C53CC8"/>
    <w:rsid w:val="00C5469E"/>
    <w:rsid w:val="00C57A94"/>
    <w:rsid w:val="00C60B2D"/>
    <w:rsid w:val="00C63297"/>
    <w:rsid w:val="00C63618"/>
    <w:rsid w:val="00C6487B"/>
    <w:rsid w:val="00C64C9A"/>
    <w:rsid w:val="00C66C7B"/>
    <w:rsid w:val="00C67602"/>
    <w:rsid w:val="00C67A60"/>
    <w:rsid w:val="00C71E4C"/>
    <w:rsid w:val="00C73EDC"/>
    <w:rsid w:val="00C778C9"/>
    <w:rsid w:val="00C83139"/>
    <w:rsid w:val="00C83BE5"/>
    <w:rsid w:val="00C856E8"/>
    <w:rsid w:val="00C86634"/>
    <w:rsid w:val="00C909A2"/>
    <w:rsid w:val="00C92670"/>
    <w:rsid w:val="00C93103"/>
    <w:rsid w:val="00C94F55"/>
    <w:rsid w:val="00C95011"/>
    <w:rsid w:val="00C955A3"/>
    <w:rsid w:val="00C96A77"/>
    <w:rsid w:val="00C975F4"/>
    <w:rsid w:val="00CA1D25"/>
    <w:rsid w:val="00CA64AD"/>
    <w:rsid w:val="00CB128D"/>
    <w:rsid w:val="00CC03DD"/>
    <w:rsid w:val="00CC067C"/>
    <w:rsid w:val="00CC0B17"/>
    <w:rsid w:val="00CC1EF2"/>
    <w:rsid w:val="00CC4616"/>
    <w:rsid w:val="00CC4F12"/>
    <w:rsid w:val="00CC5F12"/>
    <w:rsid w:val="00CC61E6"/>
    <w:rsid w:val="00CD1BCC"/>
    <w:rsid w:val="00CD40B6"/>
    <w:rsid w:val="00CD67BD"/>
    <w:rsid w:val="00CE4D22"/>
    <w:rsid w:val="00CF04B7"/>
    <w:rsid w:val="00CF1B42"/>
    <w:rsid w:val="00CF4C4B"/>
    <w:rsid w:val="00CF7442"/>
    <w:rsid w:val="00CF7FEE"/>
    <w:rsid w:val="00D02AE7"/>
    <w:rsid w:val="00D06EDA"/>
    <w:rsid w:val="00D119C2"/>
    <w:rsid w:val="00D1342B"/>
    <w:rsid w:val="00D147F2"/>
    <w:rsid w:val="00D14A5A"/>
    <w:rsid w:val="00D300CD"/>
    <w:rsid w:val="00D30916"/>
    <w:rsid w:val="00D32DBE"/>
    <w:rsid w:val="00D3436E"/>
    <w:rsid w:val="00D36B5A"/>
    <w:rsid w:val="00D36CAB"/>
    <w:rsid w:val="00D37334"/>
    <w:rsid w:val="00D41E90"/>
    <w:rsid w:val="00D41E9B"/>
    <w:rsid w:val="00D42023"/>
    <w:rsid w:val="00D459FD"/>
    <w:rsid w:val="00D46FEE"/>
    <w:rsid w:val="00D47EA1"/>
    <w:rsid w:val="00D520F7"/>
    <w:rsid w:val="00D52788"/>
    <w:rsid w:val="00D53FB7"/>
    <w:rsid w:val="00D56814"/>
    <w:rsid w:val="00D57432"/>
    <w:rsid w:val="00D6083A"/>
    <w:rsid w:val="00D60A2A"/>
    <w:rsid w:val="00D61A8E"/>
    <w:rsid w:val="00D632A1"/>
    <w:rsid w:val="00D646DF"/>
    <w:rsid w:val="00D64E25"/>
    <w:rsid w:val="00D65D5F"/>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44D9"/>
    <w:rsid w:val="00DA5167"/>
    <w:rsid w:val="00DA77DA"/>
    <w:rsid w:val="00DB0AD7"/>
    <w:rsid w:val="00DB0BB6"/>
    <w:rsid w:val="00DB0ED8"/>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091D"/>
    <w:rsid w:val="00E2378F"/>
    <w:rsid w:val="00E24B34"/>
    <w:rsid w:val="00E25EDF"/>
    <w:rsid w:val="00E3250A"/>
    <w:rsid w:val="00E33CF9"/>
    <w:rsid w:val="00E40068"/>
    <w:rsid w:val="00E41F06"/>
    <w:rsid w:val="00E4294D"/>
    <w:rsid w:val="00E46A1F"/>
    <w:rsid w:val="00E47E1E"/>
    <w:rsid w:val="00E518F6"/>
    <w:rsid w:val="00E5567E"/>
    <w:rsid w:val="00E631C4"/>
    <w:rsid w:val="00E712D0"/>
    <w:rsid w:val="00E80959"/>
    <w:rsid w:val="00E8329E"/>
    <w:rsid w:val="00E838D0"/>
    <w:rsid w:val="00E84818"/>
    <w:rsid w:val="00E848A3"/>
    <w:rsid w:val="00E86F0B"/>
    <w:rsid w:val="00E8798F"/>
    <w:rsid w:val="00E87B9C"/>
    <w:rsid w:val="00E97D34"/>
    <w:rsid w:val="00E97EF5"/>
    <w:rsid w:val="00EA154C"/>
    <w:rsid w:val="00EA1877"/>
    <w:rsid w:val="00EA6A8F"/>
    <w:rsid w:val="00EB048C"/>
    <w:rsid w:val="00EB0570"/>
    <w:rsid w:val="00EB1344"/>
    <w:rsid w:val="00EB7195"/>
    <w:rsid w:val="00EB7329"/>
    <w:rsid w:val="00EB7401"/>
    <w:rsid w:val="00EB7663"/>
    <w:rsid w:val="00EC66FC"/>
    <w:rsid w:val="00ED193F"/>
    <w:rsid w:val="00ED39F4"/>
    <w:rsid w:val="00ED3A0E"/>
    <w:rsid w:val="00EE1882"/>
    <w:rsid w:val="00EE1E05"/>
    <w:rsid w:val="00EE1F0F"/>
    <w:rsid w:val="00EE5796"/>
    <w:rsid w:val="00EF0CB8"/>
    <w:rsid w:val="00EF44D3"/>
    <w:rsid w:val="00EF51D2"/>
    <w:rsid w:val="00EF6D2D"/>
    <w:rsid w:val="00F01F26"/>
    <w:rsid w:val="00F0248F"/>
    <w:rsid w:val="00F03312"/>
    <w:rsid w:val="00F035AD"/>
    <w:rsid w:val="00F04B6C"/>
    <w:rsid w:val="00F06E74"/>
    <w:rsid w:val="00F072BA"/>
    <w:rsid w:val="00F0756E"/>
    <w:rsid w:val="00F079CD"/>
    <w:rsid w:val="00F110B4"/>
    <w:rsid w:val="00F1124B"/>
    <w:rsid w:val="00F1683A"/>
    <w:rsid w:val="00F17910"/>
    <w:rsid w:val="00F17AA0"/>
    <w:rsid w:val="00F20528"/>
    <w:rsid w:val="00F20DA3"/>
    <w:rsid w:val="00F24301"/>
    <w:rsid w:val="00F26712"/>
    <w:rsid w:val="00F31562"/>
    <w:rsid w:val="00F3560E"/>
    <w:rsid w:val="00F3795E"/>
    <w:rsid w:val="00F420B7"/>
    <w:rsid w:val="00F4581C"/>
    <w:rsid w:val="00F45D23"/>
    <w:rsid w:val="00F573D6"/>
    <w:rsid w:val="00F57AEF"/>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4C32"/>
    <w:rsid w:val="00F877DC"/>
    <w:rsid w:val="00F9076E"/>
    <w:rsid w:val="00F969A7"/>
    <w:rsid w:val="00F96D9E"/>
    <w:rsid w:val="00F97044"/>
    <w:rsid w:val="00F970A1"/>
    <w:rsid w:val="00F97864"/>
    <w:rsid w:val="00FA21A1"/>
    <w:rsid w:val="00FA3AD4"/>
    <w:rsid w:val="00FA3C1A"/>
    <w:rsid w:val="00FA442A"/>
    <w:rsid w:val="00FA57AE"/>
    <w:rsid w:val="00FA7CB8"/>
    <w:rsid w:val="00FB0E7C"/>
    <w:rsid w:val="00FB1008"/>
    <w:rsid w:val="00FB218D"/>
    <w:rsid w:val="00FB585F"/>
    <w:rsid w:val="00FB6734"/>
    <w:rsid w:val="00FB6B0A"/>
    <w:rsid w:val="00FB700E"/>
    <w:rsid w:val="00FC09FC"/>
    <w:rsid w:val="00FC18D6"/>
    <w:rsid w:val="00FC331E"/>
    <w:rsid w:val="00FC4DDE"/>
    <w:rsid w:val="00FD1A21"/>
    <w:rsid w:val="00FD21D4"/>
    <w:rsid w:val="00FD3661"/>
    <w:rsid w:val="00FD49CA"/>
    <w:rsid w:val="00FD5A30"/>
    <w:rsid w:val="00FD6AAC"/>
    <w:rsid w:val="00FD7752"/>
    <w:rsid w:val="00FD7A95"/>
    <w:rsid w:val="00FD7C7F"/>
    <w:rsid w:val="00FE190F"/>
    <w:rsid w:val="00FE23EF"/>
    <w:rsid w:val="00FE403D"/>
    <w:rsid w:val="00FE440F"/>
    <w:rsid w:val="00FE6751"/>
    <w:rsid w:val="00FE6F59"/>
    <w:rsid w:val="00FF17C2"/>
    <w:rsid w:val="00FF2164"/>
    <w:rsid w:val="00FF2CFE"/>
    <w:rsid w:val="00FF2D35"/>
    <w:rsid w:val="00FF342B"/>
    <w:rsid w:val="00FF3F48"/>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5:docId w15:val="{D560809E-6C93-467C-A351-A492ECD1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 w:type="paragraph" w:styleId="af0">
    <w:name w:val="List Paragraph"/>
    <w:basedOn w:val="a"/>
    <w:uiPriority w:val="34"/>
    <w:qFormat/>
    <w:rsid w:val="00347957"/>
    <w:pPr>
      <w:ind w:leftChars="400" w:left="840"/>
    </w:pPr>
    <w:rPr>
      <w:rFonts w:ascii="Century"/>
      <w:snapToGrid/>
      <w:kern w:val="2"/>
    </w:rPr>
  </w:style>
  <w:style w:type="character" w:customStyle="1" w:styleId="font-face-gothic">
    <w:name w:val="font-face-gothic"/>
    <w:basedOn w:val="a0"/>
    <w:rsid w:val="00FF3F48"/>
    <w:rPr>
      <w:b/>
      <w:bCs/>
    </w:rPr>
  </w:style>
  <w:style w:type="character" w:customStyle="1" w:styleId="hitclrl21">
    <w:name w:val="hitclrl21"/>
    <w:basedOn w:val="a0"/>
    <w:rsid w:val="00FF3F48"/>
    <w:rPr>
      <w:b/>
      <w:bCs/>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3077">
      <w:bodyDiv w:val="1"/>
      <w:marLeft w:val="0"/>
      <w:marRight w:val="0"/>
      <w:marTop w:val="0"/>
      <w:marBottom w:val="0"/>
      <w:divBdr>
        <w:top w:val="none" w:sz="0" w:space="0" w:color="auto"/>
        <w:left w:val="none" w:sz="0" w:space="0" w:color="auto"/>
        <w:bottom w:val="none" w:sz="0" w:space="0" w:color="auto"/>
        <w:right w:val="none" w:sz="0" w:space="0" w:color="auto"/>
      </w:divBdr>
      <w:divsChild>
        <w:div w:id="861817511">
          <w:marLeft w:val="0"/>
          <w:marRight w:val="0"/>
          <w:marTop w:val="0"/>
          <w:marBottom w:val="0"/>
          <w:divBdr>
            <w:top w:val="none" w:sz="0" w:space="0" w:color="auto"/>
            <w:left w:val="none" w:sz="0" w:space="0" w:color="auto"/>
            <w:bottom w:val="none" w:sz="0" w:space="0" w:color="auto"/>
            <w:right w:val="none" w:sz="0" w:space="0" w:color="auto"/>
          </w:divBdr>
          <w:divsChild>
            <w:div w:id="729303563">
              <w:marLeft w:val="0"/>
              <w:marRight w:val="0"/>
              <w:marTop w:val="0"/>
              <w:marBottom w:val="0"/>
              <w:divBdr>
                <w:top w:val="none" w:sz="0" w:space="0" w:color="auto"/>
                <w:left w:val="none" w:sz="0" w:space="0" w:color="auto"/>
                <w:bottom w:val="none" w:sz="0" w:space="0" w:color="auto"/>
                <w:right w:val="none" w:sz="0" w:space="0" w:color="auto"/>
              </w:divBdr>
              <w:divsChild>
                <w:div w:id="240483648">
                  <w:marLeft w:val="0"/>
                  <w:marRight w:val="0"/>
                  <w:marTop w:val="0"/>
                  <w:marBottom w:val="0"/>
                  <w:divBdr>
                    <w:top w:val="none" w:sz="0" w:space="0" w:color="auto"/>
                    <w:left w:val="none" w:sz="0" w:space="0" w:color="auto"/>
                    <w:bottom w:val="none" w:sz="0" w:space="0" w:color="auto"/>
                    <w:right w:val="none" w:sz="0" w:space="0" w:color="auto"/>
                  </w:divBdr>
                  <w:divsChild>
                    <w:div w:id="1170483724">
                      <w:marLeft w:val="240"/>
                      <w:marRight w:val="0"/>
                      <w:marTop w:val="0"/>
                      <w:marBottom w:val="0"/>
                      <w:divBdr>
                        <w:top w:val="none" w:sz="0" w:space="0" w:color="auto"/>
                        <w:left w:val="none" w:sz="0" w:space="0" w:color="auto"/>
                        <w:bottom w:val="none" w:sz="0" w:space="0" w:color="auto"/>
                        <w:right w:val="none" w:sz="0" w:space="0" w:color="auto"/>
                      </w:divBdr>
                    </w:div>
                    <w:div w:id="505021012">
                      <w:marLeft w:val="240"/>
                      <w:marRight w:val="0"/>
                      <w:marTop w:val="0"/>
                      <w:marBottom w:val="0"/>
                      <w:divBdr>
                        <w:top w:val="none" w:sz="0" w:space="0" w:color="auto"/>
                        <w:left w:val="none" w:sz="0" w:space="0" w:color="auto"/>
                        <w:bottom w:val="none" w:sz="0" w:space="0" w:color="auto"/>
                        <w:right w:val="none" w:sz="0" w:space="0" w:color="auto"/>
                      </w:divBdr>
                    </w:div>
                    <w:div w:id="1719089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7970">
      <w:bodyDiv w:val="1"/>
      <w:marLeft w:val="0"/>
      <w:marRight w:val="0"/>
      <w:marTop w:val="0"/>
      <w:marBottom w:val="0"/>
      <w:divBdr>
        <w:top w:val="none" w:sz="0" w:space="0" w:color="auto"/>
        <w:left w:val="none" w:sz="0" w:space="0" w:color="auto"/>
        <w:bottom w:val="none" w:sz="0" w:space="0" w:color="auto"/>
        <w:right w:val="none" w:sz="0" w:space="0" w:color="auto"/>
      </w:divBdr>
      <w:divsChild>
        <w:div w:id="248075977">
          <w:marLeft w:val="0"/>
          <w:marRight w:val="0"/>
          <w:marTop w:val="0"/>
          <w:marBottom w:val="0"/>
          <w:divBdr>
            <w:top w:val="none" w:sz="0" w:space="0" w:color="auto"/>
            <w:left w:val="none" w:sz="0" w:space="0" w:color="auto"/>
            <w:bottom w:val="none" w:sz="0" w:space="0" w:color="auto"/>
            <w:right w:val="none" w:sz="0" w:space="0" w:color="auto"/>
          </w:divBdr>
          <w:divsChild>
            <w:div w:id="14461191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0154226">
                  <w:marLeft w:val="-4275"/>
                  <w:marRight w:val="0"/>
                  <w:marTop w:val="0"/>
                  <w:marBottom w:val="0"/>
                  <w:divBdr>
                    <w:top w:val="none" w:sz="0" w:space="0" w:color="auto"/>
                    <w:left w:val="none" w:sz="0" w:space="0" w:color="auto"/>
                    <w:bottom w:val="none" w:sz="0" w:space="0" w:color="auto"/>
                    <w:right w:val="none" w:sz="0" w:space="0" w:color="auto"/>
                  </w:divBdr>
                  <w:divsChild>
                    <w:div w:id="7263394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5306227">
                          <w:marLeft w:val="0"/>
                          <w:marRight w:val="0"/>
                          <w:marTop w:val="0"/>
                          <w:marBottom w:val="0"/>
                          <w:divBdr>
                            <w:top w:val="none" w:sz="0" w:space="0" w:color="auto"/>
                            <w:left w:val="none" w:sz="0" w:space="0" w:color="auto"/>
                            <w:bottom w:val="none" w:sz="0" w:space="0" w:color="auto"/>
                            <w:right w:val="none" w:sz="0" w:space="0" w:color="auto"/>
                          </w:divBdr>
                          <w:divsChild>
                            <w:div w:id="586571643">
                              <w:marLeft w:val="0"/>
                              <w:marRight w:val="0"/>
                              <w:marTop w:val="0"/>
                              <w:marBottom w:val="0"/>
                              <w:divBdr>
                                <w:top w:val="none" w:sz="0" w:space="0" w:color="auto"/>
                                <w:left w:val="none" w:sz="0" w:space="0" w:color="auto"/>
                                <w:bottom w:val="none" w:sz="0" w:space="0" w:color="auto"/>
                                <w:right w:val="none" w:sz="0" w:space="0" w:color="auto"/>
                              </w:divBdr>
                              <w:divsChild>
                                <w:div w:id="1285388104">
                                  <w:marLeft w:val="0"/>
                                  <w:marRight w:val="0"/>
                                  <w:marTop w:val="0"/>
                                  <w:marBottom w:val="0"/>
                                  <w:divBdr>
                                    <w:top w:val="none" w:sz="0" w:space="0" w:color="auto"/>
                                    <w:left w:val="none" w:sz="0" w:space="0" w:color="auto"/>
                                    <w:bottom w:val="none" w:sz="0" w:space="0" w:color="auto"/>
                                    <w:right w:val="none" w:sz="0" w:space="0" w:color="auto"/>
                                  </w:divBdr>
                                  <w:divsChild>
                                    <w:div w:id="5952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863">
                              <w:marLeft w:val="0"/>
                              <w:marRight w:val="0"/>
                              <w:marTop w:val="0"/>
                              <w:marBottom w:val="0"/>
                              <w:divBdr>
                                <w:top w:val="none" w:sz="0" w:space="0" w:color="auto"/>
                                <w:left w:val="none" w:sz="0" w:space="0" w:color="auto"/>
                                <w:bottom w:val="none" w:sz="0" w:space="0" w:color="auto"/>
                                <w:right w:val="none" w:sz="0" w:space="0" w:color="auto"/>
                              </w:divBdr>
                              <w:divsChild>
                                <w:div w:id="1458571518">
                                  <w:marLeft w:val="0"/>
                                  <w:marRight w:val="0"/>
                                  <w:marTop w:val="0"/>
                                  <w:marBottom w:val="0"/>
                                  <w:divBdr>
                                    <w:top w:val="none" w:sz="0" w:space="0" w:color="auto"/>
                                    <w:left w:val="none" w:sz="0" w:space="0" w:color="auto"/>
                                    <w:bottom w:val="none" w:sz="0" w:space="0" w:color="auto"/>
                                    <w:right w:val="none" w:sz="0" w:space="0" w:color="auto"/>
                                  </w:divBdr>
                                  <w:divsChild>
                                    <w:div w:id="3415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59569">
      <w:bodyDiv w:val="1"/>
      <w:marLeft w:val="0"/>
      <w:marRight w:val="0"/>
      <w:marTop w:val="0"/>
      <w:marBottom w:val="0"/>
      <w:divBdr>
        <w:top w:val="none" w:sz="0" w:space="0" w:color="auto"/>
        <w:left w:val="none" w:sz="0" w:space="0" w:color="auto"/>
        <w:bottom w:val="none" w:sz="0" w:space="0" w:color="auto"/>
        <w:right w:val="none" w:sz="0" w:space="0" w:color="auto"/>
      </w:divBdr>
      <w:divsChild>
        <w:div w:id="857158580">
          <w:marLeft w:val="0"/>
          <w:marRight w:val="0"/>
          <w:marTop w:val="0"/>
          <w:marBottom w:val="0"/>
          <w:divBdr>
            <w:top w:val="none" w:sz="0" w:space="0" w:color="auto"/>
            <w:left w:val="none" w:sz="0" w:space="0" w:color="auto"/>
            <w:bottom w:val="none" w:sz="0" w:space="0" w:color="auto"/>
            <w:right w:val="none" w:sz="0" w:space="0" w:color="auto"/>
          </w:divBdr>
          <w:divsChild>
            <w:div w:id="1194537655">
              <w:marLeft w:val="0"/>
              <w:marRight w:val="0"/>
              <w:marTop w:val="0"/>
              <w:marBottom w:val="0"/>
              <w:divBdr>
                <w:top w:val="none" w:sz="0" w:space="0" w:color="auto"/>
                <w:left w:val="none" w:sz="0" w:space="0" w:color="auto"/>
                <w:bottom w:val="none" w:sz="0" w:space="0" w:color="auto"/>
                <w:right w:val="none" w:sz="0" w:space="0" w:color="auto"/>
              </w:divBdr>
              <w:divsChild>
                <w:div w:id="2142572360">
                  <w:marLeft w:val="0"/>
                  <w:marRight w:val="0"/>
                  <w:marTop w:val="0"/>
                  <w:marBottom w:val="0"/>
                  <w:divBdr>
                    <w:top w:val="none" w:sz="0" w:space="0" w:color="auto"/>
                    <w:left w:val="none" w:sz="0" w:space="0" w:color="auto"/>
                    <w:bottom w:val="none" w:sz="0" w:space="0" w:color="auto"/>
                    <w:right w:val="none" w:sz="0" w:space="0" w:color="auto"/>
                  </w:divBdr>
                  <w:divsChild>
                    <w:div w:id="1369835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7129">
      <w:bodyDiv w:val="1"/>
      <w:marLeft w:val="0"/>
      <w:marRight w:val="0"/>
      <w:marTop w:val="0"/>
      <w:marBottom w:val="0"/>
      <w:divBdr>
        <w:top w:val="none" w:sz="0" w:space="0" w:color="auto"/>
        <w:left w:val="none" w:sz="0" w:space="0" w:color="auto"/>
        <w:bottom w:val="none" w:sz="0" w:space="0" w:color="auto"/>
        <w:right w:val="none" w:sz="0" w:space="0" w:color="auto"/>
      </w:divBdr>
      <w:divsChild>
        <w:div w:id="1068116001">
          <w:marLeft w:val="0"/>
          <w:marRight w:val="0"/>
          <w:marTop w:val="0"/>
          <w:marBottom w:val="0"/>
          <w:divBdr>
            <w:top w:val="none" w:sz="0" w:space="0" w:color="auto"/>
            <w:left w:val="none" w:sz="0" w:space="0" w:color="auto"/>
            <w:bottom w:val="none" w:sz="0" w:space="0" w:color="auto"/>
            <w:right w:val="none" w:sz="0" w:space="0" w:color="auto"/>
          </w:divBdr>
          <w:divsChild>
            <w:div w:id="20042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0821570">
                  <w:marLeft w:val="-4275"/>
                  <w:marRight w:val="0"/>
                  <w:marTop w:val="0"/>
                  <w:marBottom w:val="0"/>
                  <w:divBdr>
                    <w:top w:val="none" w:sz="0" w:space="0" w:color="auto"/>
                    <w:left w:val="none" w:sz="0" w:space="0" w:color="auto"/>
                    <w:bottom w:val="none" w:sz="0" w:space="0" w:color="auto"/>
                    <w:right w:val="none" w:sz="0" w:space="0" w:color="auto"/>
                  </w:divBdr>
                  <w:divsChild>
                    <w:div w:id="4297853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920967">
                          <w:marLeft w:val="0"/>
                          <w:marRight w:val="0"/>
                          <w:marTop w:val="0"/>
                          <w:marBottom w:val="0"/>
                          <w:divBdr>
                            <w:top w:val="none" w:sz="0" w:space="0" w:color="auto"/>
                            <w:left w:val="none" w:sz="0" w:space="0" w:color="auto"/>
                            <w:bottom w:val="none" w:sz="0" w:space="0" w:color="auto"/>
                            <w:right w:val="none" w:sz="0" w:space="0" w:color="auto"/>
                          </w:divBdr>
                          <w:divsChild>
                            <w:div w:id="1248228634">
                              <w:marLeft w:val="0"/>
                              <w:marRight w:val="0"/>
                              <w:marTop w:val="0"/>
                              <w:marBottom w:val="0"/>
                              <w:divBdr>
                                <w:top w:val="none" w:sz="0" w:space="0" w:color="auto"/>
                                <w:left w:val="none" w:sz="0" w:space="0" w:color="auto"/>
                                <w:bottom w:val="none" w:sz="0" w:space="0" w:color="auto"/>
                                <w:right w:val="none" w:sz="0" w:space="0" w:color="auto"/>
                              </w:divBdr>
                              <w:divsChild>
                                <w:div w:id="1237010702">
                                  <w:marLeft w:val="0"/>
                                  <w:marRight w:val="0"/>
                                  <w:marTop w:val="0"/>
                                  <w:marBottom w:val="0"/>
                                  <w:divBdr>
                                    <w:top w:val="none" w:sz="0" w:space="0" w:color="auto"/>
                                    <w:left w:val="none" w:sz="0" w:space="0" w:color="auto"/>
                                    <w:bottom w:val="none" w:sz="0" w:space="0" w:color="auto"/>
                                    <w:right w:val="none" w:sz="0" w:space="0" w:color="auto"/>
                                  </w:divBdr>
                                  <w:divsChild>
                                    <w:div w:id="638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219">
                              <w:marLeft w:val="0"/>
                              <w:marRight w:val="0"/>
                              <w:marTop w:val="0"/>
                              <w:marBottom w:val="0"/>
                              <w:divBdr>
                                <w:top w:val="none" w:sz="0" w:space="0" w:color="auto"/>
                                <w:left w:val="none" w:sz="0" w:space="0" w:color="auto"/>
                                <w:bottom w:val="none" w:sz="0" w:space="0" w:color="auto"/>
                                <w:right w:val="none" w:sz="0" w:space="0" w:color="auto"/>
                              </w:divBdr>
                              <w:divsChild>
                                <w:div w:id="380977506">
                                  <w:marLeft w:val="0"/>
                                  <w:marRight w:val="0"/>
                                  <w:marTop w:val="0"/>
                                  <w:marBottom w:val="0"/>
                                  <w:divBdr>
                                    <w:top w:val="none" w:sz="0" w:space="0" w:color="auto"/>
                                    <w:left w:val="none" w:sz="0" w:space="0" w:color="auto"/>
                                    <w:bottom w:val="none" w:sz="0" w:space="0" w:color="auto"/>
                                    <w:right w:val="none" w:sz="0" w:space="0" w:color="auto"/>
                                  </w:divBdr>
                                  <w:divsChild>
                                    <w:div w:id="5560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704">
                              <w:marLeft w:val="0"/>
                              <w:marRight w:val="0"/>
                              <w:marTop w:val="0"/>
                              <w:marBottom w:val="0"/>
                              <w:divBdr>
                                <w:top w:val="none" w:sz="0" w:space="0" w:color="auto"/>
                                <w:left w:val="none" w:sz="0" w:space="0" w:color="auto"/>
                                <w:bottom w:val="none" w:sz="0" w:space="0" w:color="auto"/>
                                <w:right w:val="none" w:sz="0" w:space="0" w:color="auto"/>
                              </w:divBdr>
                              <w:divsChild>
                                <w:div w:id="1395544146">
                                  <w:marLeft w:val="0"/>
                                  <w:marRight w:val="0"/>
                                  <w:marTop w:val="0"/>
                                  <w:marBottom w:val="0"/>
                                  <w:divBdr>
                                    <w:top w:val="none" w:sz="0" w:space="0" w:color="auto"/>
                                    <w:left w:val="none" w:sz="0" w:space="0" w:color="auto"/>
                                    <w:bottom w:val="none" w:sz="0" w:space="0" w:color="auto"/>
                                    <w:right w:val="none" w:sz="0" w:space="0" w:color="auto"/>
                                  </w:divBdr>
                                  <w:divsChild>
                                    <w:div w:id="1671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9600">
                              <w:marLeft w:val="0"/>
                              <w:marRight w:val="0"/>
                              <w:marTop w:val="0"/>
                              <w:marBottom w:val="0"/>
                              <w:divBdr>
                                <w:top w:val="none" w:sz="0" w:space="0" w:color="auto"/>
                                <w:left w:val="none" w:sz="0" w:space="0" w:color="auto"/>
                                <w:bottom w:val="none" w:sz="0" w:space="0" w:color="auto"/>
                                <w:right w:val="none" w:sz="0" w:space="0" w:color="auto"/>
                              </w:divBdr>
                              <w:divsChild>
                                <w:div w:id="1540244704">
                                  <w:marLeft w:val="0"/>
                                  <w:marRight w:val="0"/>
                                  <w:marTop w:val="0"/>
                                  <w:marBottom w:val="0"/>
                                  <w:divBdr>
                                    <w:top w:val="none" w:sz="0" w:space="0" w:color="auto"/>
                                    <w:left w:val="none" w:sz="0" w:space="0" w:color="auto"/>
                                    <w:bottom w:val="none" w:sz="0" w:space="0" w:color="auto"/>
                                    <w:right w:val="none" w:sz="0" w:space="0" w:color="auto"/>
                                  </w:divBdr>
                                  <w:divsChild>
                                    <w:div w:id="509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4980">
      <w:bodyDiv w:val="1"/>
      <w:marLeft w:val="0"/>
      <w:marRight w:val="0"/>
      <w:marTop w:val="0"/>
      <w:marBottom w:val="0"/>
      <w:divBdr>
        <w:top w:val="none" w:sz="0" w:space="0" w:color="auto"/>
        <w:left w:val="none" w:sz="0" w:space="0" w:color="auto"/>
        <w:bottom w:val="none" w:sz="0" w:space="0" w:color="auto"/>
        <w:right w:val="none" w:sz="0" w:space="0" w:color="auto"/>
      </w:divBdr>
      <w:divsChild>
        <w:div w:id="339738998">
          <w:marLeft w:val="0"/>
          <w:marRight w:val="0"/>
          <w:marTop w:val="0"/>
          <w:marBottom w:val="0"/>
          <w:divBdr>
            <w:top w:val="none" w:sz="0" w:space="0" w:color="auto"/>
            <w:left w:val="none" w:sz="0" w:space="0" w:color="auto"/>
            <w:bottom w:val="none" w:sz="0" w:space="0" w:color="auto"/>
            <w:right w:val="none" w:sz="0" w:space="0" w:color="auto"/>
          </w:divBdr>
          <w:divsChild>
            <w:div w:id="2078086903">
              <w:marLeft w:val="0"/>
              <w:marRight w:val="0"/>
              <w:marTop w:val="0"/>
              <w:marBottom w:val="0"/>
              <w:divBdr>
                <w:top w:val="single" w:sz="6" w:space="0" w:color="AAAAAA"/>
                <w:left w:val="single" w:sz="6" w:space="0" w:color="AAAAAA"/>
                <w:bottom w:val="single" w:sz="6" w:space="0" w:color="AAAAAA"/>
                <w:right w:val="single" w:sz="6" w:space="0" w:color="AAAAAA"/>
              </w:divBdr>
              <w:divsChild>
                <w:div w:id="1264262940">
                  <w:marLeft w:val="0"/>
                  <w:marRight w:val="0"/>
                  <w:marTop w:val="0"/>
                  <w:marBottom w:val="0"/>
                  <w:divBdr>
                    <w:top w:val="none" w:sz="0" w:space="0" w:color="auto"/>
                    <w:left w:val="none" w:sz="0" w:space="0" w:color="auto"/>
                    <w:bottom w:val="none" w:sz="0" w:space="0" w:color="auto"/>
                    <w:right w:val="none" w:sz="0" w:space="0" w:color="auto"/>
                  </w:divBdr>
                  <w:divsChild>
                    <w:div w:id="895554106">
                      <w:marLeft w:val="200"/>
                      <w:marRight w:val="0"/>
                      <w:marTop w:val="0"/>
                      <w:marBottom w:val="0"/>
                      <w:divBdr>
                        <w:top w:val="none" w:sz="0" w:space="0" w:color="auto"/>
                        <w:left w:val="none" w:sz="0" w:space="0" w:color="auto"/>
                        <w:bottom w:val="none" w:sz="0" w:space="0" w:color="auto"/>
                        <w:right w:val="none" w:sz="0" w:space="0" w:color="auto"/>
                      </w:divBdr>
                    </w:div>
                    <w:div w:id="10210111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757">
      <w:bodyDiv w:val="1"/>
      <w:marLeft w:val="0"/>
      <w:marRight w:val="0"/>
      <w:marTop w:val="0"/>
      <w:marBottom w:val="0"/>
      <w:divBdr>
        <w:top w:val="none" w:sz="0" w:space="0" w:color="auto"/>
        <w:left w:val="none" w:sz="0" w:space="0" w:color="auto"/>
        <w:bottom w:val="none" w:sz="0" w:space="0" w:color="auto"/>
        <w:right w:val="none" w:sz="0" w:space="0" w:color="auto"/>
      </w:divBdr>
      <w:divsChild>
        <w:div w:id="2018342228">
          <w:marLeft w:val="0"/>
          <w:marRight w:val="0"/>
          <w:marTop w:val="0"/>
          <w:marBottom w:val="0"/>
          <w:divBdr>
            <w:top w:val="none" w:sz="0" w:space="0" w:color="auto"/>
            <w:left w:val="none" w:sz="0" w:space="0" w:color="auto"/>
            <w:bottom w:val="none" w:sz="0" w:space="0" w:color="auto"/>
            <w:right w:val="none" w:sz="0" w:space="0" w:color="auto"/>
          </w:divBdr>
          <w:divsChild>
            <w:div w:id="538208700">
              <w:marLeft w:val="0"/>
              <w:marRight w:val="0"/>
              <w:marTop w:val="0"/>
              <w:marBottom w:val="0"/>
              <w:divBdr>
                <w:top w:val="single" w:sz="6" w:space="0" w:color="AAAAAA"/>
                <w:left w:val="single" w:sz="6" w:space="0" w:color="AAAAAA"/>
                <w:bottom w:val="single" w:sz="6" w:space="0" w:color="AAAAAA"/>
                <w:right w:val="single" w:sz="6" w:space="0" w:color="AAAAAA"/>
              </w:divBdr>
              <w:divsChild>
                <w:div w:id="870414669">
                  <w:marLeft w:val="0"/>
                  <w:marRight w:val="0"/>
                  <w:marTop w:val="0"/>
                  <w:marBottom w:val="0"/>
                  <w:divBdr>
                    <w:top w:val="none" w:sz="0" w:space="0" w:color="auto"/>
                    <w:left w:val="none" w:sz="0" w:space="0" w:color="auto"/>
                    <w:bottom w:val="none" w:sz="0" w:space="0" w:color="auto"/>
                    <w:right w:val="none" w:sz="0" w:space="0" w:color="auto"/>
                  </w:divBdr>
                  <w:divsChild>
                    <w:div w:id="6781156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30082">
      <w:bodyDiv w:val="1"/>
      <w:marLeft w:val="0"/>
      <w:marRight w:val="0"/>
      <w:marTop w:val="0"/>
      <w:marBottom w:val="0"/>
      <w:divBdr>
        <w:top w:val="none" w:sz="0" w:space="0" w:color="auto"/>
        <w:left w:val="none" w:sz="0" w:space="0" w:color="auto"/>
        <w:bottom w:val="none" w:sz="0" w:space="0" w:color="auto"/>
        <w:right w:val="none" w:sz="0" w:space="0" w:color="auto"/>
      </w:divBdr>
      <w:divsChild>
        <w:div w:id="1981420675">
          <w:marLeft w:val="0"/>
          <w:marRight w:val="0"/>
          <w:marTop w:val="0"/>
          <w:marBottom w:val="0"/>
          <w:divBdr>
            <w:top w:val="none" w:sz="0" w:space="0" w:color="auto"/>
            <w:left w:val="none" w:sz="0" w:space="0" w:color="auto"/>
            <w:bottom w:val="none" w:sz="0" w:space="0" w:color="auto"/>
            <w:right w:val="none" w:sz="0" w:space="0" w:color="auto"/>
          </w:divBdr>
          <w:divsChild>
            <w:div w:id="1311863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7473564">
                  <w:marLeft w:val="-4275"/>
                  <w:marRight w:val="0"/>
                  <w:marTop w:val="0"/>
                  <w:marBottom w:val="0"/>
                  <w:divBdr>
                    <w:top w:val="none" w:sz="0" w:space="0" w:color="auto"/>
                    <w:left w:val="none" w:sz="0" w:space="0" w:color="auto"/>
                    <w:bottom w:val="none" w:sz="0" w:space="0" w:color="auto"/>
                    <w:right w:val="none" w:sz="0" w:space="0" w:color="auto"/>
                  </w:divBdr>
                  <w:divsChild>
                    <w:div w:id="10805632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2472561">
                          <w:marLeft w:val="0"/>
                          <w:marRight w:val="0"/>
                          <w:marTop w:val="0"/>
                          <w:marBottom w:val="0"/>
                          <w:divBdr>
                            <w:top w:val="none" w:sz="0" w:space="0" w:color="auto"/>
                            <w:left w:val="none" w:sz="0" w:space="0" w:color="auto"/>
                            <w:bottom w:val="none" w:sz="0" w:space="0" w:color="auto"/>
                            <w:right w:val="none" w:sz="0" w:space="0" w:color="auto"/>
                          </w:divBdr>
                          <w:divsChild>
                            <w:div w:id="1407997632">
                              <w:marLeft w:val="0"/>
                              <w:marRight w:val="0"/>
                              <w:marTop w:val="0"/>
                              <w:marBottom w:val="0"/>
                              <w:divBdr>
                                <w:top w:val="none" w:sz="0" w:space="0" w:color="auto"/>
                                <w:left w:val="none" w:sz="0" w:space="0" w:color="auto"/>
                                <w:bottom w:val="none" w:sz="0" w:space="0" w:color="auto"/>
                                <w:right w:val="none" w:sz="0" w:space="0" w:color="auto"/>
                              </w:divBdr>
                              <w:divsChild>
                                <w:div w:id="2117402646">
                                  <w:marLeft w:val="0"/>
                                  <w:marRight w:val="0"/>
                                  <w:marTop w:val="0"/>
                                  <w:marBottom w:val="0"/>
                                  <w:divBdr>
                                    <w:top w:val="none" w:sz="0" w:space="0" w:color="auto"/>
                                    <w:left w:val="none" w:sz="0" w:space="0" w:color="auto"/>
                                    <w:bottom w:val="none" w:sz="0" w:space="0" w:color="auto"/>
                                    <w:right w:val="none" w:sz="0" w:space="0" w:color="auto"/>
                                  </w:divBdr>
                                  <w:divsChild>
                                    <w:div w:id="97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525">
                              <w:marLeft w:val="0"/>
                              <w:marRight w:val="0"/>
                              <w:marTop w:val="0"/>
                              <w:marBottom w:val="0"/>
                              <w:divBdr>
                                <w:top w:val="none" w:sz="0" w:space="0" w:color="auto"/>
                                <w:left w:val="none" w:sz="0" w:space="0" w:color="auto"/>
                                <w:bottom w:val="none" w:sz="0" w:space="0" w:color="auto"/>
                                <w:right w:val="none" w:sz="0" w:space="0" w:color="auto"/>
                              </w:divBdr>
                              <w:divsChild>
                                <w:div w:id="198783721">
                                  <w:marLeft w:val="0"/>
                                  <w:marRight w:val="0"/>
                                  <w:marTop w:val="0"/>
                                  <w:marBottom w:val="0"/>
                                  <w:divBdr>
                                    <w:top w:val="none" w:sz="0" w:space="0" w:color="auto"/>
                                    <w:left w:val="none" w:sz="0" w:space="0" w:color="auto"/>
                                    <w:bottom w:val="none" w:sz="0" w:space="0" w:color="auto"/>
                                    <w:right w:val="none" w:sz="0" w:space="0" w:color="auto"/>
                                  </w:divBdr>
                                  <w:divsChild>
                                    <w:div w:id="926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785">
                              <w:marLeft w:val="0"/>
                              <w:marRight w:val="0"/>
                              <w:marTop w:val="0"/>
                              <w:marBottom w:val="0"/>
                              <w:divBdr>
                                <w:top w:val="none" w:sz="0" w:space="0" w:color="auto"/>
                                <w:left w:val="none" w:sz="0" w:space="0" w:color="auto"/>
                                <w:bottom w:val="none" w:sz="0" w:space="0" w:color="auto"/>
                                <w:right w:val="none" w:sz="0" w:space="0" w:color="auto"/>
                              </w:divBdr>
                              <w:divsChild>
                                <w:div w:id="370113373">
                                  <w:marLeft w:val="0"/>
                                  <w:marRight w:val="0"/>
                                  <w:marTop w:val="0"/>
                                  <w:marBottom w:val="0"/>
                                  <w:divBdr>
                                    <w:top w:val="none" w:sz="0" w:space="0" w:color="auto"/>
                                    <w:left w:val="none" w:sz="0" w:space="0" w:color="auto"/>
                                    <w:bottom w:val="none" w:sz="0" w:space="0" w:color="auto"/>
                                    <w:right w:val="none" w:sz="0" w:space="0" w:color="auto"/>
                                  </w:divBdr>
                                  <w:divsChild>
                                    <w:div w:id="124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2857">
                              <w:marLeft w:val="0"/>
                              <w:marRight w:val="0"/>
                              <w:marTop w:val="0"/>
                              <w:marBottom w:val="0"/>
                              <w:divBdr>
                                <w:top w:val="none" w:sz="0" w:space="0" w:color="auto"/>
                                <w:left w:val="none" w:sz="0" w:space="0" w:color="auto"/>
                                <w:bottom w:val="none" w:sz="0" w:space="0" w:color="auto"/>
                                <w:right w:val="none" w:sz="0" w:space="0" w:color="auto"/>
                              </w:divBdr>
                              <w:divsChild>
                                <w:div w:id="911545536">
                                  <w:marLeft w:val="0"/>
                                  <w:marRight w:val="0"/>
                                  <w:marTop w:val="0"/>
                                  <w:marBottom w:val="0"/>
                                  <w:divBdr>
                                    <w:top w:val="none" w:sz="0" w:space="0" w:color="auto"/>
                                    <w:left w:val="none" w:sz="0" w:space="0" w:color="auto"/>
                                    <w:bottom w:val="none" w:sz="0" w:space="0" w:color="auto"/>
                                    <w:right w:val="none" w:sz="0" w:space="0" w:color="auto"/>
                                  </w:divBdr>
                                  <w:divsChild>
                                    <w:div w:id="1235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362">
                              <w:marLeft w:val="0"/>
                              <w:marRight w:val="0"/>
                              <w:marTop w:val="0"/>
                              <w:marBottom w:val="0"/>
                              <w:divBdr>
                                <w:top w:val="none" w:sz="0" w:space="0" w:color="auto"/>
                                <w:left w:val="none" w:sz="0" w:space="0" w:color="auto"/>
                                <w:bottom w:val="none" w:sz="0" w:space="0" w:color="auto"/>
                                <w:right w:val="none" w:sz="0" w:space="0" w:color="auto"/>
                              </w:divBdr>
                              <w:divsChild>
                                <w:div w:id="632754205">
                                  <w:marLeft w:val="0"/>
                                  <w:marRight w:val="0"/>
                                  <w:marTop w:val="0"/>
                                  <w:marBottom w:val="0"/>
                                  <w:divBdr>
                                    <w:top w:val="none" w:sz="0" w:space="0" w:color="auto"/>
                                    <w:left w:val="none" w:sz="0" w:space="0" w:color="auto"/>
                                    <w:bottom w:val="none" w:sz="0" w:space="0" w:color="auto"/>
                                    <w:right w:val="none" w:sz="0" w:space="0" w:color="auto"/>
                                  </w:divBdr>
                                  <w:divsChild>
                                    <w:div w:id="112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9979">
                              <w:marLeft w:val="0"/>
                              <w:marRight w:val="0"/>
                              <w:marTop w:val="0"/>
                              <w:marBottom w:val="0"/>
                              <w:divBdr>
                                <w:top w:val="none" w:sz="0" w:space="0" w:color="auto"/>
                                <w:left w:val="none" w:sz="0" w:space="0" w:color="auto"/>
                                <w:bottom w:val="none" w:sz="0" w:space="0" w:color="auto"/>
                                <w:right w:val="none" w:sz="0" w:space="0" w:color="auto"/>
                              </w:divBdr>
                              <w:divsChild>
                                <w:div w:id="2024282631">
                                  <w:marLeft w:val="0"/>
                                  <w:marRight w:val="0"/>
                                  <w:marTop w:val="0"/>
                                  <w:marBottom w:val="0"/>
                                  <w:divBdr>
                                    <w:top w:val="none" w:sz="0" w:space="0" w:color="auto"/>
                                    <w:left w:val="none" w:sz="0" w:space="0" w:color="auto"/>
                                    <w:bottom w:val="none" w:sz="0" w:space="0" w:color="auto"/>
                                    <w:right w:val="none" w:sz="0" w:space="0" w:color="auto"/>
                                  </w:divBdr>
                                  <w:divsChild>
                                    <w:div w:id="2079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32">
                              <w:marLeft w:val="0"/>
                              <w:marRight w:val="0"/>
                              <w:marTop w:val="0"/>
                              <w:marBottom w:val="0"/>
                              <w:divBdr>
                                <w:top w:val="none" w:sz="0" w:space="0" w:color="auto"/>
                                <w:left w:val="none" w:sz="0" w:space="0" w:color="auto"/>
                                <w:bottom w:val="none" w:sz="0" w:space="0" w:color="auto"/>
                                <w:right w:val="none" w:sz="0" w:space="0" w:color="auto"/>
                              </w:divBdr>
                              <w:divsChild>
                                <w:div w:id="1560744714">
                                  <w:marLeft w:val="0"/>
                                  <w:marRight w:val="0"/>
                                  <w:marTop w:val="0"/>
                                  <w:marBottom w:val="0"/>
                                  <w:divBdr>
                                    <w:top w:val="none" w:sz="0" w:space="0" w:color="auto"/>
                                    <w:left w:val="none" w:sz="0" w:space="0" w:color="auto"/>
                                    <w:bottom w:val="none" w:sz="0" w:space="0" w:color="auto"/>
                                    <w:right w:val="none" w:sz="0" w:space="0" w:color="auto"/>
                                  </w:divBdr>
                                  <w:divsChild>
                                    <w:div w:id="1914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267">
                              <w:marLeft w:val="0"/>
                              <w:marRight w:val="0"/>
                              <w:marTop w:val="0"/>
                              <w:marBottom w:val="0"/>
                              <w:divBdr>
                                <w:top w:val="none" w:sz="0" w:space="0" w:color="auto"/>
                                <w:left w:val="none" w:sz="0" w:space="0" w:color="auto"/>
                                <w:bottom w:val="none" w:sz="0" w:space="0" w:color="auto"/>
                                <w:right w:val="none" w:sz="0" w:space="0" w:color="auto"/>
                              </w:divBdr>
                              <w:divsChild>
                                <w:div w:id="641345623">
                                  <w:marLeft w:val="0"/>
                                  <w:marRight w:val="0"/>
                                  <w:marTop w:val="0"/>
                                  <w:marBottom w:val="0"/>
                                  <w:divBdr>
                                    <w:top w:val="none" w:sz="0" w:space="0" w:color="auto"/>
                                    <w:left w:val="none" w:sz="0" w:space="0" w:color="auto"/>
                                    <w:bottom w:val="none" w:sz="0" w:space="0" w:color="auto"/>
                                    <w:right w:val="none" w:sz="0" w:space="0" w:color="auto"/>
                                  </w:divBdr>
                                  <w:divsChild>
                                    <w:div w:id="14771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678">
                              <w:marLeft w:val="0"/>
                              <w:marRight w:val="0"/>
                              <w:marTop w:val="0"/>
                              <w:marBottom w:val="0"/>
                              <w:divBdr>
                                <w:top w:val="none" w:sz="0" w:space="0" w:color="auto"/>
                                <w:left w:val="none" w:sz="0" w:space="0" w:color="auto"/>
                                <w:bottom w:val="none" w:sz="0" w:space="0" w:color="auto"/>
                                <w:right w:val="none" w:sz="0" w:space="0" w:color="auto"/>
                              </w:divBdr>
                              <w:divsChild>
                                <w:div w:id="1479229671">
                                  <w:marLeft w:val="0"/>
                                  <w:marRight w:val="0"/>
                                  <w:marTop w:val="0"/>
                                  <w:marBottom w:val="0"/>
                                  <w:divBdr>
                                    <w:top w:val="none" w:sz="0" w:space="0" w:color="auto"/>
                                    <w:left w:val="none" w:sz="0" w:space="0" w:color="auto"/>
                                    <w:bottom w:val="none" w:sz="0" w:space="0" w:color="auto"/>
                                    <w:right w:val="none" w:sz="0" w:space="0" w:color="auto"/>
                                  </w:divBdr>
                                  <w:divsChild>
                                    <w:div w:id="554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381">
                              <w:marLeft w:val="0"/>
                              <w:marRight w:val="0"/>
                              <w:marTop w:val="0"/>
                              <w:marBottom w:val="0"/>
                              <w:divBdr>
                                <w:top w:val="none" w:sz="0" w:space="0" w:color="auto"/>
                                <w:left w:val="none" w:sz="0" w:space="0" w:color="auto"/>
                                <w:bottom w:val="none" w:sz="0" w:space="0" w:color="auto"/>
                                <w:right w:val="none" w:sz="0" w:space="0" w:color="auto"/>
                              </w:divBdr>
                              <w:divsChild>
                                <w:div w:id="176190542">
                                  <w:marLeft w:val="0"/>
                                  <w:marRight w:val="0"/>
                                  <w:marTop w:val="0"/>
                                  <w:marBottom w:val="0"/>
                                  <w:divBdr>
                                    <w:top w:val="none" w:sz="0" w:space="0" w:color="auto"/>
                                    <w:left w:val="none" w:sz="0" w:space="0" w:color="auto"/>
                                    <w:bottom w:val="none" w:sz="0" w:space="0" w:color="auto"/>
                                    <w:right w:val="none" w:sz="0" w:space="0" w:color="auto"/>
                                  </w:divBdr>
                                  <w:divsChild>
                                    <w:div w:id="1176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B352-C6E6-45E7-99B0-31DB050815F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BDE923B7-6ED4-4F15-8651-A744B55F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784</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5</cp:revision>
  <cp:lastPrinted>2025-03-31T11:34:00Z</cp:lastPrinted>
  <dcterms:created xsi:type="dcterms:W3CDTF">2020-11-13T02:51:00Z</dcterms:created>
  <dcterms:modified xsi:type="dcterms:W3CDTF">2025-03-31T11:47:00Z</dcterms:modified>
</cp:coreProperties>
</file>