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F0252A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書</w:t>
      </w:r>
      <w:bookmarkStart w:id="0" w:name="_GoBack"/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(令和7年6月受付番号1)</w:t>
      </w:r>
      <w:bookmarkEnd w:id="0"/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による</w:t>
      </w:r>
      <w:r w:rsidR="00EE2FF5">
        <w:rPr>
          <w:rFonts w:ascii="ＭＳ 明朝" w:hAnsi="ＭＳ 明朝" w:hint="eastAsia"/>
          <w:sz w:val="22"/>
        </w:rPr>
        <w:t>地域計画からの除外について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56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753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5533F2" w:rsidRPr="008C5314" w:rsidRDefault="00813B6D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文章</w:t>
            </w:r>
            <w:r w:rsidR="00A92673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5533F2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目標地図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の</w:t>
            </w: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修正の場合は、該当箇所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をお示しください。</w:t>
            </w:r>
          </w:p>
          <w:p w:rsidR="005533F2" w:rsidRPr="008C5314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164E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C76E8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D518F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EE2FF5"/>
    <w:rsid w:val="00F00964"/>
    <w:rsid w:val="00F0133F"/>
    <w:rsid w:val="00F0252A"/>
    <w:rsid w:val="00F06683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3E46D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32B6-0993-4EA0-A359-23DC9DB8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6</cp:revision>
  <cp:lastPrinted>2025-02-06T10:30:00Z</cp:lastPrinted>
  <dcterms:created xsi:type="dcterms:W3CDTF">2025-05-20T11:48:00Z</dcterms:created>
  <dcterms:modified xsi:type="dcterms:W3CDTF">2025-06-10T11:55:00Z</dcterms:modified>
</cp:coreProperties>
</file>