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kinsoku w:val="0"/>
        <w:overflowPunct w:val="0"/>
        <w:autoSpaceDE w:val="0"/>
        <w:autoSpaceDN w:val="0"/>
        <w:spacing w:line="0" w:lineRule="atLeast"/>
        <w:ind w:right="23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様式第３</w:t>
      </w:r>
      <w:r>
        <w:rPr>
          <w:rFonts w:hint="eastAsia"/>
          <w:spacing w:val="2"/>
          <w:kern w:val="0"/>
          <w:sz w:val="21"/>
        </w:rPr>
        <w:t>-</w:t>
      </w:r>
      <w:r>
        <w:rPr>
          <w:rFonts w:hint="eastAsia"/>
          <w:spacing w:val="2"/>
          <w:kern w:val="0"/>
          <w:sz w:val="21"/>
        </w:rPr>
        <w:t>２号（第</w:t>
      </w:r>
      <w:r>
        <w:rPr>
          <w:rFonts w:hint="eastAsia"/>
          <w:spacing w:val="2"/>
          <w:kern w:val="0"/>
          <w:sz w:val="21"/>
        </w:rPr>
        <w:t>11</w:t>
      </w:r>
      <w:r>
        <w:rPr>
          <w:rFonts w:hint="eastAsia"/>
          <w:spacing w:val="2"/>
          <w:kern w:val="0"/>
          <w:sz w:val="21"/>
        </w:rPr>
        <w:t>条関係）</w:t>
      </w:r>
    </w:p>
    <w:p>
      <w:pPr>
        <w:pStyle w:val="0"/>
        <w:widowControl w:val="1"/>
        <w:kinsoku w:val="0"/>
        <w:wordWrap w:val="0"/>
        <w:overflowPunct w:val="0"/>
        <w:autoSpaceDE w:val="0"/>
        <w:autoSpaceDN w:val="0"/>
        <w:ind w:right="141"/>
        <w:jc w:val="righ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年　　　月　　　日</w:t>
      </w:r>
    </w:p>
    <w:p>
      <w:pPr>
        <w:pStyle w:val="0"/>
        <w:widowControl w:val="1"/>
        <w:kinsoku w:val="0"/>
        <w:overflowPunct w:val="0"/>
        <w:autoSpaceDE w:val="0"/>
        <w:autoSpaceDN w:val="0"/>
        <w:ind w:right="141" w:firstLine="191" w:firstLineChars="100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岸和田市長　様</w:t>
      </w:r>
    </w:p>
    <w:p>
      <w:pPr>
        <w:pStyle w:val="0"/>
        <w:widowControl w:val="1"/>
        <w:kinsoku w:val="0"/>
        <w:overflowPunct w:val="0"/>
        <w:autoSpaceDE w:val="0"/>
        <w:autoSpaceDN w:val="0"/>
        <w:ind w:right="141" w:firstLine="191" w:firstLineChars="100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  <w:u w:val="single" w:color="auto"/>
        </w:rPr>
      </w:pPr>
      <w:r>
        <w:rPr>
          <w:rFonts w:hint="eastAsia"/>
          <w:spacing w:val="2"/>
          <w:kern w:val="0"/>
          <w:sz w:val="21"/>
          <w:u w:val="single" w:color="auto"/>
        </w:rPr>
        <w:t>住所（本店所在地）　　　　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  <w:u w:val="single" w:color="auto"/>
        </w:rPr>
      </w:pPr>
      <w:r>
        <w:rPr>
          <w:rFonts w:hint="eastAsia"/>
          <w:spacing w:val="2"/>
          <w:kern w:val="0"/>
          <w:sz w:val="21"/>
          <w:u w:val="single" w:color="auto"/>
        </w:rPr>
        <w:t>事業所所在地（創業予定地）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  <w:u w:val="single" w:color="auto"/>
        </w:rPr>
      </w:pPr>
      <w:r>
        <w:rPr>
          <w:rFonts w:hint="eastAsia"/>
          <w:spacing w:val="2"/>
          <w:kern w:val="0"/>
          <w:sz w:val="21"/>
          <w:u w:val="single" w:color="auto"/>
        </w:rPr>
        <w:t>法人名／屋号（交流団体名）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  <w:u w:val="single" w:color="auto"/>
        </w:rPr>
      </w:pPr>
      <w:r>
        <w:rPr>
          <w:rFonts w:hint="eastAsia"/>
          <w:spacing w:val="2"/>
          <w:kern w:val="0"/>
          <w:sz w:val="21"/>
          <w:u w:val="single" w:color="auto"/>
        </w:rPr>
        <w:t>代表者職名　氏名　　　　　　　　　　　　　　　　　　　　　代表者印</w:t>
      </w:r>
    </w:p>
    <w:p>
      <w:pPr>
        <w:pStyle w:val="0"/>
        <w:widowControl w:val="1"/>
        <w:kinsoku w:val="0"/>
        <w:overflowPunct w:val="0"/>
        <w:autoSpaceDE w:val="0"/>
        <w:autoSpaceDN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pacing w:line="276" w:lineRule="auto"/>
        <w:ind w:left="431" w:right="142" w:firstLine="2855" w:firstLineChars="1497"/>
        <w:jc w:val="left"/>
        <w:rPr>
          <w:rFonts w:hint="default"/>
          <w:spacing w:val="2"/>
          <w:kern w:val="0"/>
          <w:sz w:val="21"/>
          <w:u w:val="single" w:color="auto"/>
        </w:rPr>
      </w:pPr>
      <w:r>
        <w:rPr>
          <w:rFonts w:hint="eastAsia"/>
          <w:spacing w:val="2"/>
          <w:kern w:val="0"/>
          <w:sz w:val="21"/>
          <w:u w:val="single" w:color="auto"/>
        </w:rPr>
        <w:t>担当者名・担当者連絡先　　　　　　　　　　　　　　　　　　　　　　</w:t>
      </w:r>
    </w:p>
    <w:p>
      <w:pPr>
        <w:pStyle w:val="0"/>
        <w:widowControl w:val="1"/>
        <w:kinsoku w:val="0"/>
        <w:overflowPunct w:val="0"/>
        <w:autoSpaceDE w:val="0"/>
        <w:autoSpaceDN w:val="0"/>
        <w:spacing w:line="0" w:lineRule="atLeast"/>
        <w:ind w:right="-29"/>
        <w:jc w:val="center"/>
        <w:rPr>
          <w:rFonts w:hint="default"/>
          <w:spacing w:val="2"/>
          <w:kern w:val="0"/>
          <w:sz w:val="21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pacing w:before="240" w:beforeLines="0" w:beforeAutospacing="0"/>
        <w:ind w:right="-29"/>
        <w:jc w:val="center"/>
        <w:rPr>
          <w:rFonts w:hint="default"/>
          <w:b w:val="1"/>
          <w:spacing w:val="2"/>
          <w:kern w:val="0"/>
        </w:rPr>
      </w:pPr>
      <w:r>
        <w:rPr>
          <w:rFonts w:hint="eastAsia"/>
          <w:b w:val="1"/>
        </w:rPr>
        <w:t>「がんばる岸和田」企業経営支援補助金</w:t>
      </w:r>
      <w:r>
        <w:rPr>
          <w:rFonts w:hint="eastAsia"/>
          <w:b w:val="1"/>
          <w:spacing w:val="2"/>
          <w:kern w:val="0"/>
        </w:rPr>
        <w:t>事業計画中止申請書</w:t>
      </w: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240" w:lineRule="atLeast"/>
        <w:ind w:right="-28"/>
        <w:jc w:val="center"/>
        <w:rPr>
          <w:rFonts w:hint="default"/>
          <w:b w:val="1"/>
          <w:spacing w:val="2"/>
          <w:kern w:val="0"/>
        </w:rPr>
      </w:pPr>
    </w:p>
    <w:p>
      <w:pPr>
        <w:pStyle w:val="0"/>
        <w:widowControl w:val="1"/>
        <w:kinsoku w:val="0"/>
        <w:overflowPunct w:val="0"/>
        <w:autoSpaceDE w:val="0"/>
        <w:autoSpaceDN w:val="0"/>
        <w:snapToGrid w:val="0"/>
        <w:spacing w:line="360" w:lineRule="auto"/>
        <w:ind w:right="-28" w:firstLine="763" w:firstLineChars="400"/>
        <w:jc w:val="lef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年　　　月　　　日付け第　　　　　　号で交付決定（又は変更決定）がありました「</w:t>
      </w:r>
      <w:r>
        <w:rPr>
          <w:rFonts w:hint="eastAsia"/>
          <w:sz w:val="21"/>
        </w:rPr>
        <w:t>がんばる岸和田」企業経営支援補助金</w:t>
      </w:r>
      <w:r>
        <w:rPr>
          <w:rFonts w:hint="eastAsia"/>
          <w:spacing w:val="2"/>
          <w:kern w:val="0"/>
          <w:sz w:val="21"/>
        </w:rPr>
        <w:t>について、計画を中止したいので、「</w:t>
      </w:r>
      <w:r>
        <w:rPr>
          <w:rFonts w:hint="eastAsia"/>
          <w:sz w:val="21"/>
        </w:rPr>
        <w:t>がんばる岸和田」企業経営支援補助金</w:t>
      </w:r>
      <w:r>
        <w:rPr>
          <w:rFonts w:hint="eastAsia"/>
          <w:spacing w:val="2"/>
          <w:kern w:val="0"/>
          <w:sz w:val="21"/>
        </w:rPr>
        <w:t>交付要綱第</w:t>
      </w:r>
      <w:r>
        <w:rPr>
          <w:rFonts w:hint="eastAsia"/>
          <w:spacing w:val="2"/>
          <w:kern w:val="0"/>
          <w:sz w:val="21"/>
        </w:rPr>
        <w:t>10</w:t>
      </w:r>
      <w:r>
        <w:rPr>
          <w:rFonts w:hint="eastAsia"/>
          <w:spacing w:val="2"/>
          <w:kern w:val="0"/>
          <w:sz w:val="21"/>
        </w:rPr>
        <w:t>条第１項の規定に基づき、関係書類を添えて、下記のとおり申請します。</w:t>
      </w:r>
    </w:p>
    <w:p>
      <w:pPr>
        <w:pStyle w:val="0"/>
        <w:widowControl w:val="1"/>
        <w:kinsoku w:val="0"/>
        <w:overflowPunct w:val="0"/>
        <w:autoSpaceDE w:val="0"/>
        <w:autoSpaceDN w:val="0"/>
        <w:spacing w:line="481" w:lineRule="exact"/>
        <w:ind w:right="-29"/>
        <w:jc w:val="center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記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835"/>
        <w:gridCol w:w="2268"/>
        <w:gridCol w:w="2268"/>
        <w:gridCol w:w="2268"/>
      </w:tblGrid>
      <w:tr>
        <w:trPr>
          <w:trHeight w:val="423" w:hRule="atLeast"/>
        </w:trPr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pacing w:val="2"/>
                <w:kern w:val="0"/>
                <w:sz w:val="21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補助事業区分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  <w:spacing w:val="2"/>
                <w:kern w:val="0"/>
                <w:sz w:val="21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販路拡大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  <w:spacing w:val="2"/>
                <w:kern w:val="0"/>
                <w:sz w:val="21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創業・起業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  <w:spacing w:val="2"/>
                <w:kern w:val="0"/>
                <w:sz w:val="21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人材育成</w:t>
            </w:r>
          </w:p>
        </w:tc>
      </w:tr>
      <w:tr>
        <w:trPr>
          <w:trHeight w:val="415" w:hRule="atLeast"/>
        </w:trPr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pacing w:val="2"/>
                <w:kern w:val="0"/>
                <w:sz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  <w:spacing w:val="2"/>
                <w:kern w:val="0"/>
                <w:sz w:val="21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デジタル化促進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  <w:spacing w:val="2"/>
                <w:kern w:val="0"/>
                <w:sz w:val="21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省エネ診断・支援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  <w:spacing w:val="2"/>
                <w:kern w:val="0"/>
                <w:sz w:val="21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□　省エネ設備導入</w:t>
            </w:r>
          </w:p>
        </w:tc>
      </w:tr>
      <w:tr>
        <w:trPr>
          <w:trHeight w:val="1389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pacing w:val="2"/>
                <w:kern w:val="0"/>
                <w:sz w:val="21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中止の理由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  <w:spacing w:val="2"/>
                <w:kern w:val="0"/>
                <w:sz w:val="21"/>
              </w:rPr>
            </w:pPr>
          </w:p>
        </w:tc>
      </w:tr>
      <w:tr>
        <w:trPr>
          <w:trHeight w:val="563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pacing w:val="2"/>
                <w:kern w:val="0"/>
                <w:sz w:val="21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中止前交付決定額（①）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  <w:spacing w:val="2"/>
                <w:kern w:val="0"/>
                <w:sz w:val="21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　　　　　　　　　　　　　　　　　　　　　　　円</w:t>
            </w:r>
          </w:p>
        </w:tc>
      </w:tr>
      <w:tr>
        <w:trPr>
          <w:trHeight w:val="55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overflowPunct w:val="0"/>
              <w:autoSpaceDE w:val="0"/>
              <w:autoSpaceDN w:val="0"/>
              <w:jc w:val="center"/>
              <w:rPr>
                <w:rFonts w:hint="default"/>
                <w:spacing w:val="2"/>
                <w:kern w:val="0"/>
                <w:sz w:val="21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中止後交付申請額（②）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  <w:spacing w:val="2"/>
                <w:kern w:val="0"/>
                <w:sz w:val="21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　　　　　　　　　　　　　　　　　　　　　　　円</w:t>
            </w:r>
          </w:p>
        </w:tc>
      </w:tr>
      <w:tr>
        <w:trPr>
          <w:trHeight w:val="551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spacing w:val="2"/>
                <w:kern w:val="0"/>
                <w:sz w:val="21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差引増減額（②－①）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>
            <w:pPr>
              <w:pStyle w:val="0"/>
              <w:widowControl w:val="1"/>
              <w:kinsoku w:val="0"/>
              <w:wordWrap w:val="0"/>
              <w:overflowPunct w:val="0"/>
              <w:autoSpaceDE w:val="0"/>
              <w:autoSpaceDN w:val="0"/>
              <w:jc w:val="left"/>
              <w:rPr>
                <w:rFonts w:hint="default"/>
                <w:spacing w:val="2"/>
                <w:kern w:val="0"/>
                <w:sz w:val="21"/>
              </w:rPr>
            </w:pPr>
            <w:r>
              <w:rPr>
                <w:rFonts w:hint="eastAsia"/>
                <w:spacing w:val="2"/>
                <w:kern w:val="0"/>
                <w:sz w:val="21"/>
              </w:rPr>
              <w:t>　　　　　　　　　　　　　　　　　　　　　　　円</w:t>
            </w:r>
          </w:p>
        </w:tc>
      </w:tr>
    </w:tbl>
    <w:p>
      <w:pPr>
        <w:pStyle w:val="0"/>
        <w:widowControl w:val="1"/>
        <w:kinsoku w:val="0"/>
        <w:wordWrap w:val="0"/>
        <w:overflowPunct w:val="0"/>
        <w:autoSpaceDE w:val="0"/>
        <w:autoSpaceDN w:val="0"/>
        <w:ind w:right="-1"/>
        <w:jc w:val="right"/>
        <w:rPr>
          <w:rFonts w:hint="default"/>
          <w:spacing w:val="2"/>
          <w:kern w:val="0"/>
          <w:sz w:val="21"/>
        </w:rPr>
      </w:pPr>
      <w:r>
        <w:rPr>
          <w:rFonts w:hint="eastAsia"/>
          <w:spacing w:val="2"/>
          <w:kern w:val="0"/>
          <w:sz w:val="21"/>
        </w:rPr>
        <w:t>以上</w:t>
      </w:r>
      <w:bookmarkStart w:id="0" w:name="_GoBack"/>
      <w:bookmarkEnd w:id="0"/>
    </w:p>
    <w:sectPr>
      <w:pgSz w:w="11906" w:h="16838"/>
      <w:pgMar w:top="567" w:right="1077" w:bottom="567" w:left="1077" w:header="851" w:footer="992" w:gutter="0"/>
      <w:cols w:space="720"/>
      <w:textDirection w:val="lrTb"/>
      <w:docGrid w:type="linesAndChars" w:linePitch="327" w:charSpace="-47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">
    <w:panose1 w:val="00000000000000000000"/>
    <w:charset w:val="80"/>
    <w:family w:val="swiss"/>
    <w:notTrueType/>
    <w:pitch w:val="fixed"/>
    <w:sig w:usb0="00000000" w:usb1="00000000" w:usb2="00000000" w:usb3="00000000" w:csb0="0002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rawingGridHorizontalSpacing w:val="109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character" w:styleId="21" w:customStyle="1">
    <w:name w:val="_tgc"/>
    <w:basedOn w:val="10"/>
    <w:next w:val="21"/>
    <w:link w:val="0"/>
    <w:uiPriority w:val="0"/>
  </w:style>
  <w:style w:type="paragraph" w:styleId="22">
    <w:name w:val="No Spacing"/>
    <w:next w:val="22"/>
    <w:link w:val="23"/>
    <w:uiPriority w:val="0"/>
    <w:qFormat/>
    <w:rPr>
      <w:kern w:val="0"/>
      <w:sz w:val="22"/>
    </w:rPr>
  </w:style>
  <w:style w:type="character" w:styleId="23" w:customStyle="1">
    <w:name w:val="行間詰め (文字)"/>
    <w:basedOn w:val="10"/>
    <w:next w:val="23"/>
    <w:link w:val="22"/>
    <w:uiPriority w:val="0"/>
    <w:rPr>
      <w:kern w:val="0"/>
      <w:sz w:val="22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 w:customStyle="1">
    <w:name w:val="Default"/>
    <w:next w:val="25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kern w:val="0"/>
      <w:sz w:val="24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spacing w:val="2"/>
      <w:kern w:val="0"/>
      <w:sz w:val="21"/>
    </w:rPr>
  </w:style>
  <w:style w:type="character" w:styleId="27" w:customStyle="1">
    <w:name w:val="記 (文字)"/>
    <w:basedOn w:val="10"/>
    <w:next w:val="27"/>
    <w:link w:val="26"/>
    <w:uiPriority w:val="0"/>
    <w:rPr>
      <w:rFonts w:ascii="ＭＳ 明朝" w:hAnsi="ＭＳ 明朝" w:eastAsia="ＭＳ 明朝"/>
      <w:spacing w:val="2"/>
      <w:kern w:val="0"/>
    </w:rPr>
  </w:style>
  <w:style w:type="paragraph" w:styleId="28">
    <w:name w:val="Closing"/>
    <w:basedOn w:val="0"/>
    <w:next w:val="28"/>
    <w:link w:val="29"/>
    <w:uiPriority w:val="0"/>
    <w:pPr>
      <w:jc w:val="right"/>
    </w:pPr>
    <w:rPr>
      <w:spacing w:val="2"/>
      <w:kern w:val="0"/>
      <w:sz w:val="21"/>
    </w:rPr>
  </w:style>
  <w:style w:type="character" w:styleId="29" w:customStyle="1">
    <w:name w:val="結語 (文字)"/>
    <w:basedOn w:val="10"/>
    <w:next w:val="29"/>
    <w:link w:val="28"/>
    <w:uiPriority w:val="0"/>
    <w:rPr>
      <w:rFonts w:ascii="ＭＳ 明朝" w:hAnsi="ＭＳ 明朝" w:eastAsia="ＭＳ 明朝"/>
      <w:spacing w:val="2"/>
      <w:kern w:val="0"/>
    </w:rPr>
  </w:style>
  <w:style w:type="paragraph" w:styleId="30" w:customStyle="1">
    <w:name w:val="号　条文"/>
    <w:basedOn w:val="0"/>
    <w:next w:val="30"/>
    <w:link w:val="0"/>
    <w:uiPriority w:val="0"/>
    <w:pPr>
      <w:widowControl w:val="1"/>
      <w:tabs>
        <w:tab w:val="left" w:leader="underscore" w:pos="656"/>
      </w:tabs>
      <w:ind w:left="500" w:leftChars="500"/>
      <w:jc w:val="left"/>
    </w:pPr>
    <w:rPr>
      <w:rFonts w:asciiTheme="minorHAnsi" w:hAnsiTheme="minorHAnsi"/>
      <w:sz w:val="20"/>
    </w:rPr>
  </w:style>
  <w:style w:type="paragraph" w:styleId="31">
    <w:name w:val="Normal (Web)"/>
    <w:basedOn w:val="0"/>
    <w:next w:val="3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1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2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 (格子)3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4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5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6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11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21"/>
    <w:basedOn w:val="11"/>
    <w:next w:val="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292</TotalTime>
  <Pages>1</Pages>
  <Words>3</Words>
  <Characters>316</Characters>
  <Application>JUST Note</Application>
  <Lines>57</Lines>
  <Paragraphs>26</Paragraphs>
  <CharactersWithSpaces>518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公文　基博</dc:creator>
  <cp:lastModifiedBy>濵口　大輔</cp:lastModifiedBy>
  <cp:lastPrinted>2024-04-01T10:04:00Z</cp:lastPrinted>
  <dcterms:created xsi:type="dcterms:W3CDTF">2024-03-25T05:43:00Z</dcterms:created>
  <dcterms:modified xsi:type="dcterms:W3CDTF">2025-11-28T01:18:04Z</dcterms:modified>
  <cp:revision>19</cp:revision>
</cp:coreProperties>
</file>