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2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様式第販－１号（販路拡大関係）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事業計画書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自社の現状及び補助事業の概要</w:t>
      </w:r>
    </w:p>
    <w:tbl>
      <w:tblPr>
        <w:tblStyle w:val="11"/>
        <w:tblW w:w="96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7"/>
        <w:gridCol w:w="1526"/>
        <w:gridCol w:w="32"/>
        <w:gridCol w:w="3215"/>
        <w:gridCol w:w="3447"/>
      </w:tblGrid>
      <w:tr>
        <w:trPr>
          <w:trHeight w:val="113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自社の現状</w:t>
            </w:r>
          </w:p>
        </w:tc>
        <w:tc>
          <w:tcPr>
            <w:tcW w:w="8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0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実施する補助事業の目的</w:t>
            </w:r>
          </w:p>
        </w:tc>
        <w:tc>
          <w:tcPr>
            <w:tcW w:w="822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77" w:hRule="atLeast"/>
        </w:trPr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実施する補助事業の内容</w:t>
            </w:r>
          </w:p>
        </w:tc>
        <w:tc>
          <w:tcPr>
            <w:tcW w:w="8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展示会等への出展</w:t>
            </w:r>
          </w:p>
        </w:tc>
      </w:tr>
      <w:tr>
        <w:trPr>
          <w:trHeight w:val="412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イベント名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25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イベント会場名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450"/>
                <w:tab w:val="center" w:leader="none" w:pos="3215"/>
              </w:tabs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2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イベント開催日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令和　年　月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日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～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令和　年　月　日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令和　年　月　日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～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令和　年　月　日</w:t>
            </w:r>
          </w:p>
        </w:tc>
      </w:tr>
      <w:tr>
        <w:trPr>
          <w:trHeight w:val="246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6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備品購入</w:t>
            </w:r>
          </w:p>
        </w:tc>
        <w:tc>
          <w:tcPr>
            <w:tcW w:w="324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購入する備品等の名称</w:t>
            </w:r>
          </w:p>
        </w:tc>
        <w:tc>
          <w:tcPr>
            <w:tcW w:w="344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耐用年数</w:t>
            </w:r>
          </w:p>
        </w:tc>
      </w:tr>
      <w:tr>
        <w:trPr>
          <w:trHeight w:val="425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6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10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商品紹介動画の制作</w:t>
            </w:r>
          </w:p>
        </w:tc>
      </w:tr>
      <w:tr>
        <w:trPr>
          <w:trHeight w:val="395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  <w:tc>
          <w:tcPr>
            <w:tcW w:w="66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5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秒数（予定）</w:t>
            </w:r>
          </w:p>
        </w:tc>
        <w:tc>
          <w:tcPr>
            <w:tcW w:w="66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27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</w:t>
            </w:r>
            <w:r>
              <w:rPr>
                <w:rFonts w:hint="eastAsia" w:ascii="ＭＳ 明朝" w:hAnsi="ＭＳ 明朝" w:eastAsia="ＭＳ 明朝"/>
                <w:b w:val="0"/>
              </w:rPr>
              <w:t>産業財産権の取得</w:t>
            </w:r>
          </w:p>
        </w:tc>
      </w:tr>
      <w:tr>
        <w:trPr>
          <w:trHeight w:val="469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種類（耐用年数）</w:t>
            </w:r>
          </w:p>
        </w:tc>
        <w:tc>
          <w:tcPr>
            <w:tcW w:w="66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□特許権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８年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　□実用新案権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５年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　□意匠権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７年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　□商標権</w:t>
            </w:r>
            <w:r>
              <w:rPr>
                <w:rFonts w:hint="eastAsia" w:ascii="ＭＳ 明朝" w:hAnsi="ＭＳ 明朝" w:eastAsia="ＭＳ 明朝"/>
              </w:rPr>
              <w:t>(10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>
          <w:trHeight w:val="290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  <w:tc>
          <w:tcPr>
            <w:tcW w:w="66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40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</w:t>
            </w:r>
            <w:r>
              <w:rPr>
                <w:rFonts w:hint="eastAsia" w:ascii="ＭＳ 明朝" w:hAnsi="ＭＳ 明朝" w:eastAsia="ＭＳ 明朝"/>
                <w:b w:val="0"/>
              </w:rPr>
              <w:t>新商品開発に関する資料購入・試験・検査</w:t>
            </w:r>
          </w:p>
        </w:tc>
      </w:tr>
      <w:tr>
        <w:trPr>
          <w:trHeight w:val="290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  <w:tc>
          <w:tcPr>
            <w:tcW w:w="66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219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実施する補助事業により見込まれる効果</w:t>
            </w:r>
          </w:p>
        </w:tc>
        <w:tc>
          <w:tcPr>
            <w:tcW w:w="8220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自社の現状には、申請時点における「自社の分析」「経営課題」等を記載する。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実施する補助事業の目的には、補助事業の実施による「今後の事業展開」「解決したい経営課題」等を記載する。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実施する補助事業により見込まれる効果には、補助事業の実施により見込まれる「現状との変化」「経営効果」等を記載する。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補助事業の実施期間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7370"/>
      </w:tblGrid>
      <w:tr>
        <w:trPr>
          <w:trHeight w:val="509" w:hRule="exact"/>
        </w:trPr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実施期間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令和　　　年　　　月　　　日から令和　　　年　　　月　　　日まで</w:t>
            </w: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実施期間の始期には、</w:t>
      </w:r>
      <w:r>
        <w:rPr>
          <w:rFonts w:hint="eastAsia" w:ascii="ＭＳ 明朝" w:hAnsi="ＭＳ 明朝" w:eastAsia="ＭＳ 明朝"/>
          <w:b w:val="1"/>
          <w:u w:val="single" w:color="auto"/>
        </w:rPr>
        <w:t>発注予定日／支払予定日等の最も早い日</w:t>
      </w:r>
      <w:r>
        <w:rPr>
          <w:rFonts w:hint="eastAsia" w:ascii="ＭＳ 明朝" w:hAnsi="ＭＳ 明朝" w:eastAsia="ＭＳ 明朝"/>
        </w:rPr>
        <w:t>を、実施期間の終期には、</w:t>
      </w:r>
      <w:r>
        <w:rPr>
          <w:rFonts w:hint="eastAsia" w:ascii="ＭＳ 明朝" w:hAnsi="ＭＳ 明朝" w:eastAsia="ＭＳ 明朝"/>
          <w:b w:val="1"/>
          <w:u w:val="single" w:color="auto"/>
        </w:rPr>
        <w:t>展示会最終日／納品予定日</w:t>
      </w:r>
      <w:r>
        <w:rPr>
          <w:rFonts w:hint="eastAsia" w:ascii="ＭＳ 明朝" w:hAnsi="ＭＳ 明朝" w:eastAsia="ＭＳ 明朝"/>
          <w:b w:val="1"/>
          <w:u w:val="single" w:color="auto"/>
        </w:rPr>
        <w:t>/</w:t>
      </w:r>
      <w:r>
        <w:rPr>
          <w:rFonts w:hint="eastAsia" w:ascii="ＭＳ 明朝" w:hAnsi="ＭＳ 明朝" w:eastAsia="ＭＳ 明朝"/>
          <w:b w:val="1"/>
          <w:u w:val="single" w:color="auto"/>
        </w:rPr>
        <w:t>支払予定日等の最も遅い日</w:t>
      </w:r>
      <w:r>
        <w:rPr>
          <w:rFonts w:hint="eastAsia" w:ascii="ＭＳ 明朝" w:hAnsi="ＭＳ 明朝" w:eastAsia="ＭＳ 明朝"/>
        </w:rPr>
        <w:t>を記載する。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前年度以前に申込及び支払い等が必要な展示会等については、実施期間の始期に当該展示会等の初日を記載する。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補助対象事業にかかるパンフレット等、補助対象事業の内容が分かる書類</w:t>
      </w: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efaultTableStyle w:val="33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 w:customStyle="1">
    <w:name w:val="Default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3322</TotalTime>
  <Pages>1</Pages>
  <Words>1</Words>
  <Characters>581</Characters>
  <Application>JUST Note</Application>
  <Lines>313</Lines>
  <Paragraphs>35</Paragraphs>
  <CharactersWithSpaces>631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林　奈々美</cp:lastModifiedBy>
  <cp:lastPrinted>2026-03-25T00:37:44Z</cp:lastPrinted>
  <dcterms:created xsi:type="dcterms:W3CDTF">2024-02-14T06:27:00Z</dcterms:created>
  <dcterms:modified xsi:type="dcterms:W3CDTF">2026-03-25T00:37:21Z</dcterms:modified>
  <cp:revision>405</cp:revision>
</cp:coreProperties>
</file>