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様式第販－５号（販路拡大関係）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事業報告書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補助事業の概要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06"/>
        <w:gridCol w:w="1583"/>
        <w:gridCol w:w="3256"/>
        <w:gridCol w:w="3392"/>
      </w:tblGrid>
      <w:tr>
        <w:trPr>
          <w:trHeight w:val="364" w:hRule="atLeast"/>
        </w:trPr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実施した補助事業の内容</w:t>
            </w:r>
          </w:p>
        </w:tc>
        <w:tc>
          <w:tcPr>
            <w:tcW w:w="8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展示会等への出展</w:t>
            </w:r>
          </w:p>
        </w:tc>
      </w:tr>
      <w:tr>
        <w:trPr>
          <w:trHeight w:val="466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イベント名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イベント会場名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5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イベント開催日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令和　年　月　日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令和　年　月　日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令和　年　月　日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令和　年　月　日</w:t>
            </w:r>
          </w:p>
        </w:tc>
      </w:tr>
      <w:tr>
        <w:trPr>
          <w:trHeight w:val="2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備品購入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購入する備品等の名称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耐用年数</w:t>
            </w:r>
          </w:p>
        </w:tc>
      </w:tr>
      <w:tr>
        <w:trPr>
          <w:trHeight w:val="415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商品紹介動画の制作</w:t>
            </w:r>
            <w:bookmarkStart w:id="0" w:name="_GoBack"/>
            <w:bookmarkEnd w:id="0"/>
          </w:p>
        </w:tc>
      </w:tr>
      <w:tr>
        <w:trPr>
          <w:trHeight w:val="2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6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秒数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実績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産業財産権の取得</w:t>
            </w:r>
          </w:p>
        </w:tc>
      </w:tr>
      <w:tr>
        <w:trPr>
          <w:trHeight w:val="475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耐用年数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□特許権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８年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□実用新案権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５年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□意匠権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７年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□商標権</w:t>
            </w:r>
            <w:r>
              <w:rPr>
                <w:rFonts w:hint="eastAsia" w:ascii="ＭＳ 明朝" w:hAnsi="ＭＳ 明朝" w:eastAsia="ＭＳ 明朝"/>
              </w:rPr>
              <w:t>(10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2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6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新商品開発に関する資料購入・試験・検査</w:t>
            </w:r>
          </w:p>
        </w:tc>
      </w:tr>
      <w:tr>
        <w:trPr>
          <w:trHeight w:val="2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6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98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実施した補助事業によって生じた効果</w:t>
            </w:r>
          </w:p>
        </w:tc>
        <w:tc>
          <w:tcPr>
            <w:tcW w:w="822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1701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補助事業の目的に対する達成度及び今後の展望</w:t>
            </w:r>
          </w:p>
        </w:tc>
        <w:tc>
          <w:tcPr>
            <w:tcW w:w="822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実施した補助事業によって生じた効果には、補助事業の実施により生じた「補助事業実施前との変化」「経営効果」等を記載する。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補助事業の目的に対する達成度及び今後の展望には、交付（変更）申請時に記載した補助事業の目的に対して「達成できた項目」「達成できなかった項目」等を記載する。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67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日から令和　　　年　　　月　　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実施期間の始期には、</w:t>
      </w:r>
      <w:r>
        <w:rPr>
          <w:rFonts w:hint="eastAsia" w:ascii="ＭＳ 明朝" w:hAnsi="ＭＳ 明朝" w:eastAsia="ＭＳ 明朝"/>
          <w:b w:val="1"/>
          <w:u w:val="single" w:color="auto"/>
        </w:rPr>
        <w:t>発注日／支払日等の最も早い日</w:t>
      </w:r>
      <w:r>
        <w:rPr>
          <w:rFonts w:hint="eastAsia" w:ascii="ＭＳ 明朝" w:hAnsi="ＭＳ 明朝" w:eastAsia="ＭＳ 明朝"/>
        </w:rPr>
        <w:t>を、実施期間の終期には、</w:t>
      </w:r>
      <w:r>
        <w:rPr>
          <w:rFonts w:hint="eastAsia" w:ascii="ＭＳ 明朝" w:hAnsi="ＭＳ 明朝" w:eastAsia="ＭＳ 明朝"/>
          <w:b w:val="1"/>
          <w:u w:val="single" w:color="auto"/>
        </w:rPr>
        <w:t>展示会最終日</w:t>
      </w:r>
      <w:r>
        <w:rPr>
          <w:rFonts w:hint="eastAsia" w:ascii="ＭＳ 明朝" w:hAnsi="ＭＳ 明朝" w:eastAsia="ＭＳ 明朝"/>
          <w:b w:val="1"/>
          <w:u w:val="single" w:color="auto"/>
        </w:rPr>
        <w:t>/</w:t>
      </w:r>
      <w:r>
        <w:rPr>
          <w:rFonts w:hint="eastAsia" w:ascii="ＭＳ 明朝" w:hAnsi="ＭＳ 明朝" w:eastAsia="ＭＳ 明朝"/>
          <w:b w:val="1"/>
          <w:u w:val="single" w:color="auto"/>
        </w:rPr>
        <w:t>納品日／支払日等の最も遅い日</w:t>
      </w:r>
      <w:r>
        <w:rPr>
          <w:rFonts w:hint="eastAsia" w:ascii="ＭＳ 明朝" w:hAnsi="ＭＳ 明朝" w:eastAsia="ＭＳ 明朝"/>
        </w:rPr>
        <w:t>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前年度以前に申込及び支払い等が必要な展示会等については、実施期間の始期に当該展示会等の初日を記載する。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補助事業の作業報告書・納品書・写真・スクリ－ンショット等、事業実施を証する書類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9"/>
  <w:bordersDoNotSurroundHeader/>
  <w:bordersDoNotSurroundFooter/>
  <w:defaultTabStop w:val="840"/>
  <w:defaultTableStyle w:val="33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3320</TotalTime>
  <Pages>1</Pages>
  <Words>1</Words>
  <Characters>567</Characters>
  <Application>JUST Note</Application>
  <Lines>298</Lines>
  <Paragraphs>33</Paragraphs>
  <CharactersWithSpaces>615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2026-03-25T00:42:16Z</cp:lastPrinted>
  <dcterms:created xsi:type="dcterms:W3CDTF">2024-02-14T06:27:00Z</dcterms:created>
  <dcterms:modified xsi:type="dcterms:W3CDTF">2026-03-25T00:45:24Z</dcterms:modified>
  <cp:revision>400</cp:revision>
</cp:coreProperties>
</file>