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0" w:firstLineChars="100"/>
        <w:jc w:val="left"/>
        <w:rPr>
          <w:rFonts w:hint="default" w:ascii="BIZ UDPゴシック" w:hAnsi="BIZ UDPゴシック" w:eastAsia="BIZ UDPゴシック"/>
          <w:sz w:val="18"/>
          <w:u w:val="single" w:color="auto"/>
        </w:rPr>
      </w:pPr>
      <w:r>
        <w:rPr>
          <w:rFonts w:hint="eastAsia" w:ascii="BIZ UDPゴシック" w:hAnsi="BIZ UDPゴシック" w:eastAsia="BIZ UDPゴシック"/>
          <w:sz w:val="18"/>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BIZ UDPゴシック" w:hAnsi="BIZ UDPゴシック" w:eastAsia="BIZ UDPゴシック"/>
          <w:sz w:val="18"/>
          <w:u w:val="single" w:color="auto"/>
        </w:rPr>
        <w:t>障害者の日常生活及び社会生活を総合的に支援するための法律に基づく指定障害福祉サービスの就労移行支援</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5"/>
        <w:gridCol w:w="3003"/>
      </w:tblGrid>
      <w:tr>
        <w:trPr/>
        <w:tc>
          <w:tcPr>
            <w:tcW w:w="676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運営規程の記載例</w:t>
            </w:r>
          </w:p>
        </w:tc>
        <w:tc>
          <w:tcPr>
            <w:tcW w:w="3060"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作成に当たっての留意事項</w:t>
            </w:r>
          </w:p>
        </w:tc>
      </w:tr>
      <w:tr>
        <w:trPr>
          <w:trHeight w:val="170" w:hRule="atLeast"/>
        </w:trPr>
        <w:tc>
          <w:tcPr>
            <w:tcW w:w="6768" w:type="dxa"/>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障害者の日常生活及び社会生活を総合的に支援するための法律に基づく</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○○○（就労移行支援）運営規程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（事業の目的）</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第１条　＊＊＊（以下「事業者」という。）が設置する○○○（以下「事業所」という。）において実施する指定障害福祉サービス事業の就労移行支援（以下「指定就労移行支援」という。）の適正な運営を確保するために必要な人員及び運営管理に関する事項を定め、指定就労移行支援の円滑な運営管理を図るとともに、利用者の意思及び人格を尊重して、常に当該利用者の立場に立った適切な指定就労移行支援の提供を確保することを目的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sz w:val="18"/>
              </w:rPr>
              <w:t>（</w:t>
            </w:r>
            <w:r>
              <w:rPr>
                <w:rFonts w:hint="eastAsia" w:ascii="BIZ UDPゴシック" w:hAnsi="BIZ UDPゴシック" w:eastAsia="BIZ UDPゴシック"/>
                <w:color w:val="000000" w:themeColor="text1"/>
                <w:sz w:val="18"/>
              </w:rPr>
              <w:t>運営の方針）</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第２条　事業所は、利用者が自立した日常生活又は社会生活を営むことができるよう、当該利用者に対して、２年間にわたり、生産活動その他の活動の機会を通じて、就労に必要な知識及び能力の向上のために必要な訓練その他の便宜を適切かつ効果的に行う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指定就労移行支援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　前二項のほか、「障害者の日常生活及び社会生活を総合的に支援するための法律」（平成</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年法律第</w:t>
            </w:r>
            <w:r>
              <w:rPr>
                <w:rFonts w:hint="eastAsia" w:ascii="BIZ UDPゴシック" w:hAnsi="BIZ UDPゴシック" w:eastAsia="BIZ UDPゴシック"/>
                <w:color w:val="000000" w:themeColor="text1"/>
                <w:sz w:val="18"/>
              </w:rPr>
              <w:t>123</w:t>
            </w:r>
            <w:r>
              <w:rPr>
                <w:rFonts w:hint="eastAsia" w:ascii="BIZ UDPゴシック" w:hAnsi="BIZ UDPゴシック" w:eastAsia="BIZ UDPゴシック"/>
                <w:color w:val="000000" w:themeColor="text1"/>
                <w:sz w:val="18"/>
              </w:rPr>
              <w:t>号。以下「法」という。）及び「大阪府指定障害福祉サービス事業者の指定並びに指定障害福祉サービスの事業の人員、設備及び運営に関する基準を定める条例」（平成</w:t>
            </w:r>
            <w:r>
              <w:rPr>
                <w:rFonts w:hint="eastAsia" w:ascii="BIZ UDPゴシック" w:hAnsi="BIZ UDPゴシック" w:eastAsia="BIZ UDPゴシック"/>
                <w:color w:val="000000" w:themeColor="text1"/>
                <w:sz w:val="18"/>
              </w:rPr>
              <w:t>24</w:t>
            </w:r>
            <w:r>
              <w:rPr>
                <w:rFonts w:hint="eastAsia" w:ascii="BIZ UDPゴシック" w:hAnsi="BIZ UDPゴシック" w:eastAsia="BIZ UDPゴシック"/>
                <w:color w:val="000000" w:themeColor="text1"/>
                <w:sz w:val="18"/>
              </w:rPr>
              <w:t>年大阪府条例第</w:t>
            </w:r>
            <w:r>
              <w:rPr>
                <w:rFonts w:hint="eastAsia" w:ascii="BIZ UDPゴシック" w:hAnsi="BIZ UDPゴシック" w:eastAsia="BIZ UDPゴシック"/>
                <w:color w:val="000000" w:themeColor="text1"/>
                <w:sz w:val="18"/>
              </w:rPr>
              <w:t>107</w:t>
            </w:r>
            <w:r>
              <w:rPr>
                <w:rFonts w:hint="eastAsia" w:ascii="BIZ UDPゴシック" w:hAnsi="BIZ UDPゴシック" w:eastAsia="BIZ UDPゴシック"/>
                <w:color w:val="000000" w:themeColor="text1"/>
                <w:sz w:val="18"/>
              </w:rPr>
              <w:t>号</w:t>
            </w:r>
            <w:r>
              <w:rPr>
                <w:rFonts w:hint="default"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に定める内容のほか関係法令等を遵守し、指定就労移行支援を実施するものとする。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（事業所の名称等）</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第３条　指定就労移行支援を行う事業所の名称及び所在地は、次のとおりとする。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（職員の職種、員数及び職務の内容）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第４条　事業所における職員の職種、員数及び職務の内容は、次のとおりとする。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（１）管理者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w:t>
            </w:r>
            <w:r>
              <w:rPr>
                <w:rFonts w:hint="eastAsia" w:ascii="BIZ UDPゴシック" w:hAnsi="BIZ UDPゴシック" w:eastAsia="BIZ UDPゴシック"/>
                <w:color w:val="000000" w:themeColor="text1"/>
                <w:sz w:val="18"/>
                <w:highlight w:val="yellow"/>
              </w:rPr>
              <w:t>常勤</w:t>
            </w:r>
            <w:r>
              <w:rPr>
                <w:rFonts w:hint="eastAsia" w:ascii="BIZ UDPゴシック" w:hAnsi="BIZ UDPゴシック" w:eastAsia="BIZ UDPゴシック"/>
                <w:color w:val="000000" w:themeColor="text1"/>
                <w:sz w:val="18"/>
              </w:rPr>
              <w:t>）</w:t>
            </w:r>
          </w:p>
          <w:p>
            <w:pPr>
              <w:pStyle w:val="0"/>
              <w:ind w:left="420" w:leftChars="2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管理者は、職員の管理、指定就労移行支援の利用の申し込みに係る調整、業務の実施状況の把握その他の管理を一元的に行うとともに、法令等において規定されている指定就労移行支援の実施に関し、事業所の職員に対し遵守させるため必要な指揮命令を行う。</w:t>
            </w:r>
          </w:p>
          <w:p>
            <w:pPr>
              <w:pStyle w:val="0"/>
              <w:ind w:left="36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（２）サービス管理責任者　〇名以上（</w:t>
            </w:r>
            <w:r>
              <w:rPr>
                <w:rFonts w:hint="eastAsia" w:ascii="BIZ UDPゴシック" w:hAnsi="BIZ UDPゴシック" w:eastAsia="BIZ UDPゴシック"/>
                <w:color w:val="000000" w:themeColor="text1"/>
                <w:sz w:val="18"/>
                <w:highlight w:val="yellow"/>
              </w:rPr>
              <w:t>うち１名以上は常勤</w:t>
            </w:r>
            <w:r>
              <w:rPr>
                <w:rFonts w:hint="eastAsia" w:ascii="BIZ UDPゴシック" w:hAnsi="BIZ UDPゴシック" w:eastAsia="BIZ UDPゴシック"/>
                <w:color w:val="000000" w:themeColor="text1"/>
                <w:sz w:val="18"/>
              </w:rPr>
              <w:t>）</w:t>
            </w:r>
          </w:p>
          <w:p>
            <w:pPr>
              <w:pStyle w:val="0"/>
              <w:ind w:firstLine="540" w:firstLineChars="3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サービス管理責任者は、次の業務を行う。</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ウ）アセスメント及び支援内容の検討結果に基づき、事業所が提供する指定就労移行支援以外の保健医療サービス又はその他の福祉サービス等との連携も含めて、利用者の生活に対する意向、総合的な支援の方針、生活全般の質を向上させるための課題、指定就労移行支援の目標及びその達成時期、指定就労移行支援を提供する上での留意事項等を記載した就労移行支援計画の原案を作成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エ）就労移行支援計画の原案の内容を利用者に対して説明し、文書により利用者の同意を得た上で、作成した就労移行支援計画を記載した書面を利用者及び当該利用者が利用する指定特定相談支援事業者等に交付すること。</w:t>
            </w:r>
          </w:p>
          <w:p>
            <w:pPr>
              <w:pStyle w:val="0"/>
              <w:ind w:left="990" w:leftChars="300" w:hanging="360" w:hangingChars="200"/>
              <w:rPr>
                <w:rFonts w:hint="default" w:ascii="BIZ UDPゴシック" w:hAnsi="BIZ UDPゴシック" w:eastAsia="BIZ UDPゴシック"/>
                <w:sz w:val="18"/>
              </w:rPr>
            </w:pPr>
            <w:r>
              <w:rPr>
                <w:rFonts w:hint="eastAsia" w:ascii="BIZ UDPゴシック" w:hAnsi="BIZ UDPゴシック" w:eastAsia="BIZ UDPゴシック"/>
                <w:color w:val="000000" w:themeColor="text1"/>
                <w:sz w:val="18"/>
              </w:rPr>
              <w:t>（オ）就労移行支援計画作成後、就労移行支援計画の実施状況の把握（利用者についての継続的なアセスメン</w:t>
            </w:r>
            <w:r>
              <w:rPr>
                <w:rFonts w:hint="eastAsia" w:ascii="BIZ UDPゴシック" w:hAnsi="BIZ UDPゴシック" w:eastAsia="BIZ UDPゴシック"/>
                <w:sz w:val="18"/>
              </w:rPr>
              <w:t>トを含む。）を行うとともに、少なくとも</w:t>
            </w:r>
            <w:r>
              <w:rPr>
                <w:rFonts w:hint="eastAsia" w:ascii="BIZ UDPゴシック" w:hAnsi="BIZ UDPゴシック" w:eastAsia="BIZ UDPゴシック"/>
                <w:color w:val="FF0000"/>
                <w:sz w:val="18"/>
              </w:rPr>
              <w:t>○月に△回</w:t>
            </w:r>
            <w:r>
              <w:rPr>
                <w:rFonts w:hint="eastAsia" w:ascii="BIZ UDPゴシック" w:hAnsi="BIZ UDPゴシック" w:eastAsia="BIZ UDPゴシック"/>
                <w:sz w:val="18"/>
              </w:rPr>
              <w:t>以上、就労移行支援計画の見直しを行い、必要に応じて就労移行支援計画を変更すること。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（ク）他の従業者に対する技術指導及び助言を行うこと。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（ケ）利用者の自己決定の尊重を原則とした上で、利用者が自ら意思を決定することに困難を抱える場合には、適切に利用者への意思決定の支援が行われるよう努めること。</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（３）職業指導員　</w:t>
            </w:r>
            <w:r>
              <w:rPr>
                <w:rFonts w:hint="eastAsia" w:ascii="BIZ UDPゴシック" w:hAnsi="BIZ UDPゴシック" w:eastAsia="BIZ UDPゴシック"/>
                <w:sz w:val="18"/>
                <w:highlight w:val="yellow"/>
              </w:rPr>
              <w:t>１名以上（生活支援員とあわせて１名以上は常勤）</w:t>
            </w:r>
          </w:p>
          <w:p>
            <w:pPr>
              <w:pStyle w:val="0"/>
              <w:ind w:left="420" w:leftChars="200"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職業指導員は、・・・を行う。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（４）生活支援員　</w:t>
            </w:r>
            <w:r>
              <w:rPr>
                <w:rFonts w:hint="eastAsia" w:ascii="BIZ UDPゴシック" w:hAnsi="BIZ UDPゴシック" w:eastAsia="BIZ UDPゴシック"/>
                <w:sz w:val="18"/>
                <w:highlight w:val="yellow"/>
              </w:rPr>
              <w:t>１名以上（職業指導員とあわせて１名以上は常勤）</w:t>
            </w:r>
          </w:p>
          <w:p>
            <w:pPr>
              <w:pStyle w:val="0"/>
              <w:ind w:left="210" w:leftChars="100" w:firstLine="360" w:firstLineChars="200"/>
              <w:rPr>
                <w:rFonts w:hint="default" w:ascii="BIZ UDPゴシック" w:hAnsi="BIZ UDPゴシック" w:eastAsia="BIZ UDPゴシック"/>
                <w:sz w:val="18"/>
              </w:rPr>
            </w:pPr>
            <w:r>
              <w:rPr>
                <w:rFonts w:hint="eastAsia" w:ascii="BIZ UDPゴシック" w:hAnsi="BIZ UDPゴシック" w:eastAsia="BIZ UDPゴシック"/>
                <w:sz w:val="18"/>
              </w:rPr>
              <w:t>生活支援員は、・・・を行う。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（５）就労支援員　</w:t>
            </w:r>
            <w:r>
              <w:rPr>
                <w:rFonts w:hint="eastAsia" w:ascii="BIZ UDPゴシック" w:hAnsi="BIZ UDPゴシック" w:eastAsia="BIZ UDPゴシック"/>
                <w:sz w:val="18"/>
                <w:highlight w:val="yellow"/>
              </w:rPr>
              <w:t>１名以上（うち１名以上は常勤）</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　　　就労支援員は・・・を行う。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（６）運転手　</w:t>
            </w:r>
            <w:r>
              <w:rPr>
                <w:rFonts w:hint="eastAsia" w:ascii="BIZ UDPゴシック" w:hAnsi="BIZ UDPゴシック" w:eastAsia="BIZ UDPゴシック"/>
                <w:sz w:val="18"/>
                <w:highlight w:val="yellow"/>
              </w:rPr>
              <w:t>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運転手は、・・・を行う。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（７）栄養士　</w:t>
            </w:r>
            <w:r>
              <w:rPr>
                <w:rFonts w:hint="eastAsia" w:ascii="BIZ UDPゴシック" w:hAnsi="BIZ UDPゴシック" w:eastAsia="BIZ UDPゴシック"/>
                <w:sz w:val="18"/>
                <w:highlight w:val="yellow"/>
              </w:rPr>
              <w:t>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栄養士は、・・・を行う。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（８）調理員　</w:t>
            </w:r>
            <w:r>
              <w:rPr>
                <w:rFonts w:hint="eastAsia" w:ascii="BIZ UDPゴシック" w:hAnsi="BIZ UDPゴシック" w:eastAsia="BIZ UDPゴシック"/>
                <w:sz w:val="18"/>
                <w:highlight w:val="yellow"/>
              </w:rPr>
              <w:t>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調理員は、・・・を行う。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（９）事務職員　</w:t>
            </w:r>
            <w:r>
              <w:rPr>
                <w:rFonts w:hint="eastAsia" w:ascii="BIZ UDPゴシック" w:hAnsi="BIZ UDPゴシック" w:eastAsia="BIZ UDPゴシック"/>
                <w:sz w:val="18"/>
                <w:highlight w:val="yellow"/>
              </w:rPr>
              <w:t>１名以上</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　　　事務職員は、必要な事務を行う。</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（営業日及び営業時間等）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第５条　事業所の営業日及び営業時間並びにサービス提供日及びサービス提供時間は、次のとおりとする。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（１）営業日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（２）営業時間　午前○時から午後○時までとする。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（３）サービス提供日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（４）サービス提供時間　午前○時から午後○時までとする。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（利用定員）</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第６条　事業所の利用定員は○○名とする。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（指定就労移行支援を提供する主たる対象者）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第７条　事業所において指定就労移行支援を提供する主たる対象者は、次のとおりとする。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（１）身体障害者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（２）知的障害者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（３）精神障害者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（４）難病等対象者</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（指定就労移行支援の内容）</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第８条　事業所で行う指定就労移行支援の内容は、次のとおりとする。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（１）就労移行支援計画の作成</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（２）食事の提供</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（３）就労に必要な知識、能力を向上させるために必要な訓練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（４）身体等の介護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（５）生産活動</w:t>
            </w:r>
            <w:r>
              <w:rPr>
                <w:rFonts w:hint="eastAsia" w:ascii="BIZ UDPゴシック" w:hAnsi="BIZ UDPゴシック" w:eastAsia="BIZ UDPゴシック"/>
                <w:sz w:val="18"/>
              </w:rPr>
              <w:t>(</w:t>
            </w:r>
            <w:r>
              <w:rPr>
                <w:rFonts w:hint="eastAsia" w:ascii="BIZ UDPゴシック" w:hAnsi="BIZ UDPゴシック" w:eastAsia="BIZ UDPゴシック"/>
                <w:sz w:val="18"/>
              </w:rPr>
              <w:t>○○○、○○○、○○○</w:t>
            </w:r>
            <w:r>
              <w:rPr>
                <w:rFonts w:hint="eastAsia" w:ascii="BIZ UDPゴシック" w:hAnsi="BIZ UDPゴシック" w:eastAsia="BIZ UDPゴシック"/>
                <w:sz w:val="18"/>
              </w:rPr>
              <w:t>)</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（６）実習先企業等の紹介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（７）求職活動支援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（８）職場定着支援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（９）生活相談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（１０）健康管理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（１１）訪問支援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（１２）送迎サービス</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（１３）施設外支援（○○○、○○○、○○○）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（１４）施設外就労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（１５）前各号に掲げる便宜に附帯する便宜</w:t>
            </w:r>
          </w:p>
          <w:p>
            <w:pPr>
              <w:pStyle w:val="0"/>
              <w:ind w:left="630" w:leftChars="300"/>
              <w:rPr>
                <w:rFonts w:hint="default" w:ascii="BIZ UDPゴシック" w:hAnsi="BIZ UDPゴシック" w:eastAsia="BIZ UDPゴシック"/>
                <w:sz w:val="18"/>
              </w:rPr>
            </w:pPr>
            <w:r>
              <w:rPr>
                <w:rFonts w:hint="eastAsia" w:ascii="BIZ UDPゴシック" w:hAnsi="BIZ UDPゴシック" w:eastAsia="BIZ UDPゴシック"/>
                <w:sz w:val="18"/>
              </w:rPr>
              <w:t>（２）から（１４）に附帯するその他必要な介護、訓練、支援、相談、助言。</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（利用者から受領する費用の額等）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第９条　指定就労移行支援を提供した際には、利用者から当該指定就労移行支援に係る利用者負担額の支払を受けるものとする。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法定代理受領を行わない指定就労移行支援を提供した際は、利用者から法第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訓練等給付費の額の支払を受けるものとする。この場合、その提供した指定就労移行支援の内容、費用の額その他必要と認められる事項を記載したサービス提供証明書を利用者に対して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前二項のほか、次に定める費用については、利用者から徴収するものとする。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（１）食事の提供に係る費用</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（ア）朝食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（イ）昼食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（ウ）夕食　１食につき○○円（うち食材料費○○円）</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ただし、障害者の日常生活及び社会生活を総合的に支援するための法律施行令（平成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号。以下、「令」という。）第</w:t>
            </w:r>
            <w:r>
              <w:rPr>
                <w:rFonts w:hint="eastAsia" w:ascii="BIZ UDPゴシック" w:hAnsi="BIZ UDPゴシック" w:eastAsia="BIZ UDPゴシック"/>
                <w:sz w:val="18"/>
              </w:rPr>
              <w:t>17</w:t>
            </w:r>
            <w:r>
              <w:rPr>
                <w:rFonts w:hint="eastAsia" w:ascii="BIZ UDPゴシック" w:hAnsi="BIZ UDPゴシック" w:eastAsia="BIZ UDPゴシック"/>
                <w:sz w:val="18"/>
              </w:rPr>
              <w:t>条第</w:t>
            </w:r>
            <w:r>
              <w:rPr>
                <w:rFonts w:hint="eastAsia" w:ascii="BIZ UDPゴシック" w:hAnsi="BIZ UDPゴシック" w:eastAsia="BIZ UDPゴシック"/>
                <w:sz w:val="18"/>
              </w:rPr>
              <w:t>2</w:t>
            </w:r>
            <w:r>
              <w:rPr>
                <w:rFonts w:hint="eastAsia" w:ascii="BIZ UDPゴシック" w:hAnsi="BIZ UDPゴシック" w:eastAsia="BIZ UDPゴシック"/>
                <w:sz w:val="18"/>
              </w:rPr>
              <w:t>号から第</w:t>
            </w:r>
            <w:r>
              <w:rPr>
                <w:rFonts w:hint="eastAsia" w:ascii="BIZ UDPゴシック" w:hAnsi="BIZ UDPゴシック" w:eastAsia="BIZ UDPゴシック"/>
                <w:sz w:val="18"/>
              </w:rPr>
              <w:t>4</w:t>
            </w:r>
            <w:r>
              <w:rPr>
                <w:rFonts w:hint="eastAsia" w:ascii="BIZ UDPゴシック" w:hAnsi="BIZ UDPゴシック" w:eastAsia="BIZ UDPゴシック"/>
                <w:sz w:val="18"/>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（２）日用品費の実費</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（ア）事業所から○○キロメートル未満　１回（片道）につき○○円</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（イ）事業所から○○キロメートル以上　１回（片道）につき○○円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（４）送迎サービスの提供に係る費用</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（ア）第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条に規定する通常の事業の実施地域</w:t>
            </w:r>
          </w:p>
          <w:p>
            <w:pPr>
              <w:pStyle w:val="0"/>
              <w:ind w:left="630" w:leftChars="300"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１回（片道）につき○○円</w:t>
            </w:r>
          </w:p>
          <w:p>
            <w:pPr>
              <w:pStyle w:val="0"/>
              <w:ind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（イ）上記（ア）以外の地域</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事業所から○○キロメートル未満　１回（片道）につき○○円</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事業所から○○キロメートル以上　１回（片道）につき○○円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（５）その他日常生活において通常必要となるものに係る費用であっ</w:t>
            </w:r>
          </w:p>
          <w:p>
            <w:pPr>
              <w:pStyle w:val="0"/>
              <w:ind w:firstLine="360" w:firstLineChars="200"/>
              <w:rPr>
                <w:rFonts w:hint="default" w:ascii="BIZ UDPゴシック" w:hAnsi="BIZ UDPゴシック" w:eastAsia="BIZ UDPゴシック"/>
                <w:sz w:val="18"/>
              </w:rPr>
            </w:pPr>
            <w:r>
              <w:rPr>
                <w:rFonts w:hint="eastAsia" w:ascii="BIZ UDPゴシック" w:hAnsi="BIZ UDPゴシック" w:eastAsia="BIZ UDPゴシック"/>
                <w:sz w:val="18"/>
              </w:rPr>
              <w:t>て、その利用者に負担させることが適当と認められるものの実費</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４　前項の費用の額に係るサービスの提供に当たっては、あらかじめ、利用者に対し、当該サービスの内容及び費用について説明を行い、利用者の同意を得るものとする。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第１項から第３項までの費用の支払いを受けた場合は、当該費用に係る領収証を、当該費用を支払った利用者に対し交付するものとする。</w:t>
            </w:r>
          </w:p>
          <w:p>
            <w:pPr>
              <w:pStyle w:val="0"/>
              <w:ind w:left="180" w:hanging="180" w:hangingChars="10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（工賃の支払等）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第１０条</w:t>
            </w:r>
            <w:r>
              <w:rPr>
                <w:rFonts w:hint="default" w:ascii="BIZ UDPゴシック" w:hAnsi="BIZ UDPゴシック" w:eastAsia="BIZ UDPゴシック"/>
                <w:sz w:val="18"/>
              </w:rPr>
              <w:t>　</w:t>
            </w:r>
            <w:r>
              <w:rPr>
                <w:rFonts w:hint="eastAsia" w:ascii="BIZ UDPゴシック" w:hAnsi="BIZ UDPゴシック" w:eastAsia="BIZ UDPゴシック"/>
                <w:sz w:val="18"/>
              </w:rPr>
              <w:t>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（サービス利用に当たっての留意事項）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第１１条　利用者は、サービスの利用に当たっては、次に規定する内容に留意すること。</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（１）○○○こと。</w:t>
            </w:r>
          </w:p>
          <w:p>
            <w:pPr>
              <w:pStyle w:val="0"/>
              <w:ind w:left="54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（２）○○○こと。</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（３）○○○こと。</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（利用者負担額等に係る管理）</w:t>
            </w:r>
            <w:r>
              <w:rPr>
                <w:rFonts w:hint="eastAsia" w:ascii="BIZ UDPゴシック" w:hAnsi="BIZ UDPゴシック" w:eastAsia="BIZ UDPゴシック"/>
                <w:sz w:val="18"/>
              </w:rPr>
              <w:t xml:space="preserve"> </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第１２条　事業者は、利用者の依頼を受けて、当該利用者が同一の月に指定障害福祉サービス及び施設障害福祉サービス（以下「指定障害福祉サービス等」という。）を受けたときは、当該利用者が当該同一の月に受けた指定障害福祉サービス等に要した費用（特定費用を除く。）の額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項の規定により算定された介護給付費又は訓練等給付費の額を控除した額を算定するものとする。この場合において、利用者負担額合計額が、</w:t>
            </w:r>
            <w:r>
              <w:rPr>
                <w:rFonts w:hint="eastAsia" w:ascii="BIZ UDPゴシック" w:hAnsi="BIZ UDPゴシック" w:eastAsia="BIZ UDPゴシック"/>
                <w:color w:val="FF0000"/>
                <w:sz w:val="18"/>
              </w:rPr>
              <w:t>令</w:t>
            </w:r>
            <w:r>
              <w:rPr>
                <w:rFonts w:hint="eastAsia" w:ascii="BIZ UDPゴシック" w:hAnsi="BIZ UDPゴシック" w:eastAsia="BIZ UDPゴシック"/>
                <w:sz w:val="18"/>
              </w:rPr>
              <w:t>第</w:t>
            </w:r>
            <w:r>
              <w:rPr>
                <w:rFonts w:hint="eastAsia" w:ascii="BIZ UDPゴシック" w:hAnsi="BIZ UDPゴシック" w:eastAsia="BIZ UDPゴシック"/>
                <w:sz w:val="18"/>
              </w:rPr>
              <w:t>17</w:t>
            </w:r>
            <w:r>
              <w:rPr>
                <w:rFonts w:hint="eastAsia" w:ascii="BIZ UDPゴシック" w:hAnsi="BIZ UDPゴシック" w:eastAsia="BIZ UDPゴシック"/>
                <w:sz w:val="18"/>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第１３条　通常の事業の実施地域は、○○市○○区、○○市○○区、××市及び△△市の全域とする。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（緊急時及び事故発生時等における対応方法）</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第１４条　現に指定就労移行支援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協力医療機関等への連絡等が困難な場合には、他の医療機関への連絡を行う等の必要な措置を講ずるものとする。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指定就労移行支援の提供により事故が発生したときは、直ちに利用者に係る障害福祉サービス事業者等に連絡するとともに、必要な措置を講じるものとする。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指定就労移行支援の提供により賠償すべき事故が発生したときは、速やかに損害を賠償するものとする。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（非常災害対策）</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第１５条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（苦情解決）</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第１６条　提供した指定就労移行支援に関する利用者及びその家族（以下「利用者等」という。）からの苦情に迅速かつ適切に対応するために、苦情を受け付けるための窓口を設置するものとする。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提供した指定就労移行支援に関し、法第</w:t>
            </w:r>
            <w:r>
              <w:rPr>
                <w:rFonts w:hint="eastAsia" w:ascii="BIZ UDPゴシック" w:hAnsi="BIZ UDPゴシック" w:eastAsia="BIZ UDPゴシック"/>
                <w:sz w:val="18"/>
              </w:rPr>
              <w:t>10</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項の規定により市町村が、また、法第</w:t>
            </w:r>
            <w:r>
              <w:rPr>
                <w:rFonts w:hint="eastAsia" w:ascii="BIZ UDPゴシック" w:hAnsi="BIZ UDPゴシック" w:eastAsia="BIZ UDPゴシック"/>
                <w:sz w:val="18"/>
              </w:rPr>
              <w:t>48</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社会福祉法</w:t>
            </w:r>
            <w:r>
              <w:rPr>
                <w:rFonts w:hint="default" w:ascii="BIZ UDPゴシック" w:hAnsi="BIZ UDPゴシック" w:eastAsia="BIZ UDPゴシック"/>
                <w:sz w:val="18"/>
              </w:rPr>
              <w:t>（</w:t>
            </w:r>
            <w:r>
              <w:rPr>
                <w:rFonts w:hint="eastAsia" w:ascii="BIZ UDPゴシック" w:hAnsi="BIZ UDPゴシック" w:eastAsia="BIZ UDPゴシック"/>
                <w:sz w:val="18"/>
              </w:rPr>
              <w:t>昭和</w:t>
            </w:r>
            <w:r>
              <w:rPr>
                <w:rFonts w:hint="eastAsia" w:ascii="BIZ UDPゴシック" w:hAnsi="BIZ UDPゴシック" w:eastAsia="BIZ UDPゴシック"/>
                <w:sz w:val="18"/>
              </w:rPr>
              <w:t>26</w:t>
            </w:r>
            <w:r>
              <w:rPr>
                <w:rFonts w:hint="eastAsia" w:ascii="BIZ UDPゴシック" w:hAnsi="BIZ UDPゴシック" w:eastAsia="BIZ UDPゴシック"/>
                <w:sz w:val="18"/>
              </w:rPr>
              <w:t>年</w:t>
            </w:r>
            <w:r>
              <w:rPr>
                <w:rFonts w:hint="default" w:ascii="BIZ UDPゴシック" w:hAnsi="BIZ UDPゴシック" w:eastAsia="BIZ UDPゴシック"/>
                <w:sz w:val="18"/>
              </w:rPr>
              <w:t>法律</w:t>
            </w:r>
            <w:r>
              <w:rPr>
                <w:rFonts w:hint="eastAsia" w:ascii="BIZ UDPゴシック" w:hAnsi="BIZ UDPゴシック" w:eastAsia="BIZ UDPゴシック"/>
                <w:sz w:val="18"/>
              </w:rPr>
              <w:t>第</w:t>
            </w:r>
            <w:r>
              <w:rPr>
                <w:rFonts w:hint="eastAsia" w:ascii="BIZ UDPゴシック" w:hAnsi="BIZ UDPゴシック" w:eastAsia="BIZ UDPゴシック"/>
                <w:sz w:val="18"/>
              </w:rPr>
              <w:t>45</w:t>
            </w:r>
            <w:r>
              <w:rPr>
                <w:rFonts w:hint="eastAsia" w:ascii="BIZ UDPゴシック" w:hAnsi="BIZ UDPゴシック" w:eastAsia="BIZ UDPゴシック"/>
                <w:sz w:val="18"/>
              </w:rPr>
              <w:t>号</w:t>
            </w:r>
            <w:r>
              <w:rPr>
                <w:rFonts w:hint="default" w:ascii="BIZ UDPゴシック" w:hAnsi="BIZ UDPゴシック" w:eastAsia="BIZ UDPゴシック"/>
                <w:sz w:val="18"/>
              </w:rPr>
              <w:t>）</w:t>
            </w:r>
            <w:r>
              <w:rPr>
                <w:rFonts w:hint="eastAsia" w:ascii="BIZ UDPゴシック" w:hAnsi="BIZ UDPゴシック" w:eastAsia="BIZ UDPゴシック"/>
                <w:sz w:val="18"/>
              </w:rPr>
              <w:t>第</w:t>
            </w:r>
            <w:r>
              <w:rPr>
                <w:rFonts w:hint="eastAsia" w:ascii="BIZ UDPゴシック" w:hAnsi="BIZ UDPゴシック" w:eastAsia="BIZ UDPゴシック"/>
                <w:sz w:val="18"/>
              </w:rPr>
              <w:t>83</w:t>
            </w:r>
            <w:r>
              <w:rPr>
                <w:rFonts w:hint="eastAsia" w:ascii="BIZ UDPゴシック" w:hAnsi="BIZ UDPゴシック" w:eastAsia="BIZ UDPゴシック"/>
                <w:sz w:val="18"/>
              </w:rPr>
              <w:t>条に規定する運営適正化委員会が同法第</w:t>
            </w:r>
            <w:r>
              <w:rPr>
                <w:rFonts w:hint="eastAsia" w:ascii="BIZ UDPゴシック" w:hAnsi="BIZ UDPゴシック" w:eastAsia="BIZ UDPゴシック"/>
                <w:sz w:val="18"/>
              </w:rPr>
              <w:t>85</w:t>
            </w:r>
            <w:r>
              <w:rPr>
                <w:rFonts w:hint="eastAsia" w:ascii="BIZ UDPゴシック" w:hAnsi="BIZ UDPゴシック" w:eastAsia="BIZ UDPゴシック"/>
                <w:sz w:val="18"/>
              </w:rPr>
              <w:t>条の規定により行う調査又はあっせんにできる限り協力するものとする。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（個人情報の保護）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第１７条　事業所は、その業務上知り得た利用者等の個人情報については、個人情報の保護に関する法律（</w:t>
            </w:r>
            <w:r>
              <w:rPr>
                <w:rFonts w:hint="default" w:ascii="BIZ UDPゴシック" w:hAnsi="BIZ UDPゴシック" w:eastAsia="BIZ UDPゴシック"/>
                <w:sz w:val="18"/>
              </w:rPr>
              <w:t>平成</w:t>
            </w:r>
            <w:r>
              <w:rPr>
                <w:rFonts w:hint="eastAsia" w:ascii="BIZ UDPゴシック" w:hAnsi="BIZ UDPゴシック" w:eastAsia="BIZ UDPゴシック"/>
                <w:sz w:val="18"/>
              </w:rPr>
              <w:t>15</w:t>
            </w:r>
            <w:r>
              <w:rPr>
                <w:rFonts w:hint="default" w:ascii="BIZ UDPゴシック" w:hAnsi="BIZ UDPゴシック" w:eastAsia="BIZ UDPゴシック"/>
                <w:sz w:val="18"/>
              </w:rPr>
              <w:t>年法律第</w:t>
            </w:r>
            <w:r>
              <w:rPr>
                <w:rFonts w:hint="eastAsia" w:ascii="BIZ UDPゴシック" w:hAnsi="BIZ UDPゴシック" w:eastAsia="BIZ UDPゴシック"/>
                <w:sz w:val="18"/>
              </w:rPr>
              <w:t>57</w:t>
            </w:r>
            <w:r>
              <w:rPr>
                <w:rFonts w:hint="default" w:ascii="BIZ UDPゴシック" w:hAnsi="BIZ UDPゴシック" w:eastAsia="BIZ UDPゴシック"/>
                <w:sz w:val="18"/>
              </w:rPr>
              <w:t>号</w:t>
            </w:r>
            <w:r>
              <w:rPr>
                <w:rFonts w:hint="eastAsia" w:ascii="BIZ UDPゴシック" w:hAnsi="BIZ UDPゴシック" w:eastAsia="BIZ UDPゴシック"/>
                <w:sz w:val="18"/>
              </w:rPr>
              <w:t>）その他関係法令等を遵守し、適正に取り扱うものとする。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職員は、その業務上知り得た利用者等の秘密を保持するものとする。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職員であった者に、業務上知り得た利用者等の秘密を保持するため、職員でなくなった後においてもこれらの秘密を保持するべき旨を、職員との雇用契約の内容とする。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事業所は他の障害福祉サービス事業者等に対して、利用者等に関する情報を提供する際は、あらかじめ文書により利用者等の同意を得るものとする。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（虐待防止に関する事項）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第１８条　事業者は、利用者の人権の擁護・虐待の防止等のため、次の措置を講ずる。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（１）虐待防止に関する責任者の選定及び設置</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（２）成年後見制度の利用支援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（３）苦情解決体制の整備</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（４）従業者に対する虐待の防止を啓発・普及するための研修の実施　　　</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（５）虐待防止委員会の設置及び委員会における検討結果の周知徹底</w:t>
            </w:r>
            <w:bookmarkStart w:id="0" w:name="_GoBack"/>
            <w:bookmarkEnd w:id="0"/>
            <w:r>
              <w:rPr>
                <w:rFonts w:hint="default" w:ascii="BIZ UDPゴシック" w:hAnsi="BIZ UDPゴシック" w:eastAsia="BIZ UDPゴシック"/>
                <w:sz w:val="18"/>
              </w:rPr>
              <w:br w:type="textWrapping" w:clear="none"/>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（その他運営に関する重要事項）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第１９条　事業所は、職員の資質の向上のために研修の機会を次のとおり設けるものとし、また、業務の執行体制についても検証、整備するものとする。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（１）採用時研修　採用後○カ月以内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（２）継続研修　年○回</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２　事業所は、職員、設備、備品及び会計に関する諸記録を整備するものとする。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事業所は、利用者に対する指定就労移行支援の提供に関する諸記録を整備し、当該指定就労移行支援を提供した日から５年間保存するものとする。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事業所は、指定就労移行支援の利用について市町村又は一般相談支援事業若しくは特定相談支援事業を行う者が行う連絡調整に、できる限り協力するものとする。</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５　この規程に定める事項のほか、運営に関する重要事項は事業者と事業所の管理者との協議に基づいて定めるものとする。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この規程は、令和○○年○月１日から施行する。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この規程は、令和○○年○月○日から施行する。</w:t>
            </w:r>
          </w:p>
        </w:tc>
        <w:tc>
          <w:tcPr>
            <w:tcW w:w="3060" w:type="dxa"/>
            <w:vAlign w:val="top"/>
          </w:tcPr>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※「＊＊＊」⇒開設者（法人名）</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⇒事業所の正式名称を記載。</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※「大阪府××市・・・」</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⇒所在地は、住居表示、ビル名等を正確に記載する。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sz w:val="18"/>
                <w:highlight w:val="yellow"/>
              </w:rPr>
              <w:t>（常勤</w:t>
            </w:r>
            <w:r>
              <w:rPr>
                <w:rFonts w:hint="eastAsia" w:ascii="BIZ UDPゴシック" w:hAnsi="BIZ UDPゴシック" w:eastAsia="BIZ UDPゴシック"/>
                <w:sz w:val="18"/>
              </w:rPr>
              <w:t>）」⇒管理者がサービス管理責任者を兼務する場合は、「</w:t>
            </w:r>
            <w:r>
              <w:rPr>
                <w:rFonts w:hint="eastAsia" w:ascii="BIZ UDPゴシック" w:hAnsi="BIZ UDPゴシック" w:eastAsia="BIZ UDPゴシック"/>
                <w:sz w:val="18"/>
                <w:highlight w:val="yellow"/>
              </w:rPr>
              <w:t>（常勤</w:t>
            </w:r>
            <w:r>
              <w:rPr>
                <w:rFonts w:hint="eastAsia" w:ascii="BIZ UDPゴシック" w:hAnsi="BIZ UDPゴシック" w:eastAsia="BIZ UDPゴシック"/>
                <w:sz w:val="18"/>
              </w:rPr>
              <w:t>。サービス管理責任者兼務）」等と記載する。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r>
              <w:rPr>
                <w:rFonts w:hint="eastAsia" w:ascii="BIZ UDPゴシック" w:hAnsi="BIZ UDPゴシック" w:eastAsia="BIZ UDPゴシック"/>
                <w:sz w:val="18"/>
                <w:highlight w:val="yellow"/>
              </w:rPr>
              <w:t>うち１名</w:t>
            </w:r>
            <w:r>
              <w:rPr>
                <w:rFonts w:hint="eastAsia" w:ascii="BIZ UDPゴシック" w:hAnsi="BIZ UDPゴシック" w:eastAsia="BIZ UDPゴシック"/>
                <w:sz w:val="18"/>
              </w:rPr>
              <w:t>・・・）」⇒サービス管理責任者が管理者を兼務する場合は、「（</w:t>
            </w:r>
            <w:r>
              <w:rPr>
                <w:rFonts w:hint="eastAsia" w:ascii="BIZ UDPゴシック" w:hAnsi="BIZ UDPゴシック" w:eastAsia="BIZ UDPゴシック"/>
                <w:sz w:val="18"/>
                <w:highlight w:val="yellow"/>
              </w:rPr>
              <w:t>管理者兼務</w:t>
            </w:r>
            <w:r>
              <w:rPr>
                <w:rFonts w:hint="eastAsia" w:ascii="BIZ UDPゴシック" w:hAnsi="BIZ UDPゴシック" w:eastAsia="BIZ UDPゴシック"/>
                <w:sz w:val="18"/>
              </w:rPr>
              <w:t>）」等と記載する。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p>
          <w:p>
            <w:pPr>
              <w:pStyle w:val="0"/>
              <w:spacing w:line="240" w:lineRule="exact"/>
              <w:ind w:left="180" w:hanging="180" w:hangingChars="100"/>
              <w:rPr>
                <w:rFonts w:hint="default" w:ascii="BIZ UDPゴシック" w:hAnsi="BIZ UDPゴシック" w:eastAsia="BIZ UDPゴシック"/>
                <w:color w:val="FF0000"/>
                <w:sz w:val="18"/>
              </w:rPr>
            </w:pPr>
          </w:p>
          <w:p>
            <w:pPr>
              <w:pStyle w:val="0"/>
              <w:spacing w:line="240" w:lineRule="exact"/>
              <w:ind w:left="180" w:hanging="180" w:hangingChars="100"/>
              <w:rPr>
                <w:rFonts w:hint="default" w:ascii="BIZ UDPゴシック" w:hAnsi="BIZ UDPゴシック" w:eastAsia="BIZ UDPゴシック"/>
                <w:color w:val="FF0000"/>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←「〇月に△回」を必ず修正してください。</w:t>
            </w:r>
          </w:p>
          <w:p>
            <w:pPr>
              <w:pStyle w:val="0"/>
              <w:spacing w:line="240" w:lineRule="exact"/>
              <w:ind w:left="210" w:left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計画の見直しは、少なくとも６月に１回以上必要です。</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※「・・・」⇒実際に行う業務の内容を記載する。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※運転手、栄養士、調理員、事務職員については、配置しない場合は記載しない。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※サービスの提供時間の下限はないが就労移行支援計画に位置付けられた内容のサービスを行うに必要な時間を設定する。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※左記事例は一例であり、運営規程の作成にあたっては、実際に提供する就労移行支援の内容について記載する。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※「食事の提供」⇒行わない場合は記載しない。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※「○○○」⇒実際に行っている活動の具体的な内容を記載する。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※「訪問支援」「送迎サービス」「施設外支援」「施設外就労」⇒行わない場合は記載しない。</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※施設外支援を行う場合は、施設外支援の具体的な内容を記載すること。</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※当項については実際に提供する就労移行支援の内容ごとに発生する利用者負担金について記載する。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※「食事の提供・・・」⇒行わない場合は記載しない。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※「朝食・・・」⇒食事の提供を行う場合は、実際に提供する食事の費用について記載する。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条に規定する・・・」⇒通常の実施地域を越えて、訪問支援を行う場合、利用者から訪問支援に要する実費（燃料費等）の支払を受けることができる。訪問支援を行わない場合は記載しない。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※「送迎サービス・・・」⇒行わない場合は記載せず、以下を繰り上げる。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※事業者は、前各項の利用料のほかに、利用者から、送迎サービスに要する実費（燃料費等）の支払を受けることができる。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※送迎加算を算定する場合は、燃料費等の実費が送迎加算の額を超える場合のみ支払を受けることができる。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00" w:lineRule="exact"/>
              <w:rPr>
                <w:rFonts w:hint="default" w:ascii="BIZ UDPゴシック" w:hAnsi="BIZ UDPゴシック" w:eastAsia="BIZ UDPゴシック"/>
                <w:sz w:val="18"/>
              </w:rPr>
            </w:pPr>
            <w:r>
              <w:rPr>
                <w:rFonts w:hint="eastAsia" w:ascii="BIZ UDPゴシック" w:hAnsi="BIZ UDPゴシック" w:eastAsia="BIZ UDPゴシック"/>
                <w:sz w:val="18"/>
              </w:rPr>
              <w:t>※食事の提供を行わない場合は、「</w:t>
            </w:r>
            <w:r>
              <w:rPr>
                <w:rFonts w:hint="eastAsia" w:ascii="BIZ UDPゴシック" w:hAnsi="BIZ UDPゴシック" w:eastAsia="BIZ UDPゴシック"/>
                <w:color w:val="FF0000"/>
                <w:sz w:val="18"/>
              </w:rPr>
              <w:t>令</w:t>
            </w:r>
            <w:r>
              <w:rPr>
                <w:rFonts w:hint="eastAsia" w:ascii="BIZ UDPゴシック" w:hAnsi="BIZ UDPゴシック" w:eastAsia="BIZ UDPゴシック"/>
                <w:sz w:val="18"/>
              </w:rPr>
              <w:t>」⇒「障害者の日常生活及び社会生活を総合的に支援するための法律施行令（平成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号。以下「令」という。）」と置き換える。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※（１）～（５）については必須、事業所において他に行うものがあれば記載する。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※運営規程を変更する場合は、「附則　この規程は、平成○○年○月○日から施行する。」を順次追記する。</w:t>
            </w: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ADEA9B2"/>
    <w:lvl w:ilvl="0" w:tplc="6BBA1CC2">
      <w:start w:val="1"/>
      <w:numFmt w:val="aiueoFullWidth"/>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29</Words>
  <Characters>7514</Characters>
  <Application>JUST Note</Application>
  <Lines>678</Lines>
  <Paragraphs>177</Paragraphs>
  <CharactersWithSpaces>7619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2024-02-26T04:58:00Z</dcterms:created>
  <dcterms:modified xsi:type="dcterms:W3CDTF">2026-04-13T08:09:19Z</dcterms:modified>
  <cp:revision>1</cp:revision>
</cp:coreProperties>
</file>