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（様式６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）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kern w:val="0"/>
          <w:sz w:val="24"/>
        </w:rPr>
        <w:t>辞　退　届</w:t>
      </w: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righ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　　月　　日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岸和田市長　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　令和</w:t>
      </w:r>
      <w:r>
        <w:rPr>
          <w:rFonts w:hint="eastAsia" w:ascii="游ゴシック" w:hAnsi="游ゴシック" w:eastAsia="游ゴシック"/>
          <w:color w:val="000000" w:themeColor="text1"/>
        </w:rPr>
        <w:t>8</w:t>
      </w:r>
      <w:r>
        <w:rPr>
          <w:rFonts w:hint="eastAsia" w:ascii="游ゴシック" w:hAnsi="游ゴシック" w:eastAsia="游ゴシック"/>
          <w:color w:val="000000" w:themeColor="text1"/>
        </w:rPr>
        <w:t>年度</w:t>
      </w:r>
      <w:r>
        <w:rPr>
          <w:rFonts w:hint="eastAsia" w:ascii="游ゴシック" w:hAnsi="游ゴシック" w:eastAsia="游ゴシック"/>
          <w:color w:val="000000" w:themeColor="text1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</w:rPr>
        <w:t>岸和田市地域ポイント・プレミアム付商品券プラットフォーム構築・運用業務委託事業者選定に係る公募型プロポーザルに参加を表明しましたが、下記の理由により辞退いたします。</w:t>
      </w: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autoSpaceDE w:val="0"/>
        <w:autoSpaceDN w:val="0"/>
        <w:jc w:val="left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jc w:val="center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記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u w:val="single" w:color="auto"/>
        </w:rPr>
      </w:pPr>
      <w:r>
        <w:rPr>
          <w:rFonts w:hint="eastAsia" w:ascii="游ゴシック" w:hAnsi="游ゴシック" w:eastAsia="游ゴシック"/>
          <w:color w:val="000000" w:themeColor="text1"/>
          <w:u w:val="single" w:color="auto"/>
        </w:rPr>
        <w:t>辞退理由　　　　　　　　　　　　　　　　　　　　　　　　　　　　　　　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</w:rPr>
      </w:pPr>
      <w:r>
        <w:rPr>
          <w:rFonts w:hint="eastAsia" w:ascii="游ゴシック" w:hAnsi="游ゴシック" w:eastAsia="游ゴシック"/>
          <w:color w:val="000000" w:themeColor="text1"/>
        </w:rPr>
        <w:t>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u w:val="single" w:color="auto"/>
        </w:rPr>
      </w:pPr>
      <w:r>
        <w:rPr>
          <w:rFonts w:hint="eastAsia" w:ascii="游ゴシック" w:hAnsi="游ゴシック" w:eastAsia="游ゴシック"/>
          <w:color w:val="000000" w:themeColor="text1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</w:p>
    <w:tbl>
      <w:tblPr>
        <w:tblStyle w:val="27"/>
        <w:tblW w:w="0" w:type="auto"/>
        <w:tblInd w:w="2508" w:type="dxa"/>
        <w:tblLayout w:type="fixed"/>
        <w:tblLook w:firstRow="1" w:lastRow="0" w:firstColumn="1" w:lastColumn="0" w:noHBand="0" w:noVBand="1" w:val="04A0"/>
      </w:tblPr>
      <w:tblGrid>
        <w:gridCol w:w="1800"/>
        <w:gridCol w:w="3720"/>
        <w:gridCol w:w="720"/>
      </w:tblGrid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共同企業体</w:t>
            </w: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（代表者）</w:t>
            </w:r>
          </w:p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所在地</w:t>
            </w:r>
          </w:p>
        </w:tc>
        <w:tc>
          <w:tcPr>
            <w:tcW w:w="444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商号又は名称</w:t>
            </w:r>
          </w:p>
        </w:tc>
        <w:tc>
          <w:tcPr>
            <w:tcW w:w="444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120" w:rightChars="50"/>
              <w:jc w:val="distribute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代表者</w:t>
            </w:r>
          </w:p>
        </w:tc>
        <w:tc>
          <w:tcPr>
            <w:tcW w:w="3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40"/>
              <w:jc w:val="left"/>
              <w:rPr>
                <w:rFonts w:hint="eastAsia" w:ascii="游ゴシック" w:hAnsi="游ゴシック" w:eastAsia="游ゴシック"/>
                <w:color w:val="000000" w:themeColor="text1"/>
              </w:rPr>
            </w:pPr>
          </w:p>
        </w:tc>
        <w:tc>
          <w:tcPr>
            <w:tcW w:w="72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游ゴシック" w:hAnsi="游ゴシック" w:eastAsia="游ゴシック"/>
                <w:color w:val="000000" w:themeColor="text1"/>
              </w:rPr>
            </w:pPr>
            <w:r>
              <w:rPr>
                <w:rFonts w:hint="eastAsia" w:ascii="游ゴシック" w:hAnsi="游ゴシック" w:eastAsia="游ゴシック"/>
                <w:color w:val="000000" w:themeColor="text1"/>
              </w:rPr>
              <w:t>印</w:t>
            </w: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  <w:r>
        <w:rPr>
          <w:rFonts w:hint="eastAsia" w:ascii="游ゴシック" w:hAnsi="游ゴシック" w:eastAsia="游ゴシック"/>
          <w:color w:val="000000" w:themeColor="text1"/>
          <w:sz w:val="20"/>
        </w:rPr>
        <w:t>（注）</w:t>
      </w:r>
    </w:p>
    <w:p>
      <w:pPr>
        <w:pStyle w:val="0"/>
        <w:rPr>
          <w:rFonts w:hint="eastAsia" w:ascii="游ゴシック" w:hAnsi="游ゴシック" w:eastAsia="游ゴシック"/>
          <w:color w:val="000000" w:themeColor="text1"/>
          <w:sz w:val="20"/>
        </w:rPr>
      </w:pPr>
      <w:r>
        <w:rPr>
          <w:rFonts w:hint="eastAsia" w:ascii="游ゴシック" w:hAnsi="游ゴシック" w:eastAsia="游ゴシック"/>
          <w:color w:val="000000" w:themeColor="text1"/>
          <w:sz w:val="20"/>
        </w:rPr>
        <w:t>・単体企業での参加の場合は、上記の共同企業体部分は削除して提出すること。</w:t>
      </w:r>
    </w:p>
    <w:sectPr>
      <w:pgSz w:w="11906" w:h="16838"/>
      <w:pgMar w:top="1134" w:right="1588" w:bottom="1134" w:left="1644" w:header="851" w:footer="992" w:gutter="0"/>
      <w:pgNumType w:start="1"/>
      <w:cols w:space="720"/>
      <w:textDirection w:val="lrTb"/>
      <w:docGrid w:type="linesAndChars" w:linePitch="40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Plain Text"/>
    <w:basedOn w:val="0"/>
    <w:next w:val="21"/>
    <w:link w:val="0"/>
    <w:uiPriority w:val="0"/>
    <w:rPr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0"/>
    <w:uiPriority w:val="0"/>
    <w:semiHidden/>
    <w:pPr>
      <w:jc w:val="left"/>
    </w:pPr>
  </w:style>
  <w:style w:type="paragraph" w:styleId="24">
    <w:name w:val="annotation subject"/>
    <w:basedOn w:val="23"/>
    <w:next w:val="23"/>
    <w:link w:val="0"/>
    <w:uiPriority w:val="0"/>
    <w:semiHidden/>
    <w:rPr>
      <w:b w:val="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107</Characters>
  <Application>JUST Note</Application>
  <Lines>33</Lines>
  <Paragraphs>12</Paragraphs>
  <CharactersWithSpaces>183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2021-07-08T03:00:00Z</dcterms:created>
  <dcterms:modified xsi:type="dcterms:W3CDTF">2026-04-24T06:56:50Z</dcterms:modified>
  <cp:revision>2</cp:revision>
</cp:coreProperties>
</file>