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食の磨き上げ協議会　田中・中出あて　　　　　　　　　　　（</w:t>
      </w:r>
      <w:r>
        <w:rPr>
          <w:rFonts w:hint="eastAsia" w:ascii="UD デジタル 教科書体 N-R" w:hAnsi="UD デジタル 教科書体 N-R" w:eastAsia="UD デジタル 教科書体 N-R"/>
        </w:rPr>
        <w:t>令和８年７月</w:t>
      </w:r>
      <w:r>
        <w:rPr>
          <w:rFonts w:hint="eastAsia" w:ascii="UD デジタル 教科書体 N-R" w:hAnsi="UD デジタル 教科書体 N-R" w:eastAsia="UD デジタル 教科書体 N-R"/>
        </w:rPr>
        <w:t>31</w:t>
      </w:r>
      <w:r>
        <w:rPr>
          <w:rFonts w:hint="eastAsia" w:ascii="UD デジタル 教科書体 N-R" w:hAnsi="UD デジタル 教科書体 N-R" w:eastAsia="UD デジタル 教科書体 N-R"/>
        </w:rPr>
        <w:t>日締め切り）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ファックス：０７２</w:t>
      </w:r>
      <w:r>
        <w:rPr>
          <w:rFonts w:hint="eastAsia" w:ascii="UD デジタル 教科書体 N-R" w:hAnsi="UD デジタル 教科書体 N-R" w:eastAsia="UD デジタル 教科書体 N-R"/>
        </w:rPr>
        <w:t>-</w:t>
      </w:r>
      <w:r>
        <w:rPr>
          <w:rFonts w:hint="eastAsia" w:ascii="UD デジタル 教科書体 N-R" w:hAnsi="UD デジタル 教科書体 N-R" w:eastAsia="UD デジタル 教科書体 N-R"/>
        </w:rPr>
        <w:t>４３０</w:t>
      </w:r>
      <w:r>
        <w:rPr>
          <w:rFonts w:hint="eastAsia" w:ascii="UD デジタル 教科書体 N-R" w:hAnsi="UD デジタル 教科書体 N-R" w:eastAsia="UD デジタル 教科書体 N-R"/>
        </w:rPr>
        <w:t>-</w:t>
      </w:r>
      <w:r>
        <w:rPr>
          <w:rFonts w:hint="eastAsia" w:ascii="UD デジタル 教科書体 N-R" w:hAnsi="UD デジタル 教科書体 N-R" w:eastAsia="UD デジタル 教科書体 N-R"/>
        </w:rPr>
        <w:t>２２７２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E-mail:nousui@city.kishiwada.lg.jp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15"/>
        <w:spacing w:line="0" w:lineRule="atLeast"/>
        <w:rPr>
          <w:rFonts w:hint="eastAsia" w:ascii="UD デジタル 教科書体 N-R" w:hAnsi="UD デジタル 教科書体 N-R" w:eastAsia="UD デジタル 教科書体 N-R"/>
          <w:sz w:val="36"/>
        </w:rPr>
      </w:pPr>
      <w:r>
        <w:rPr>
          <w:rFonts w:hint="eastAsia" w:ascii="UD デジタル 教科書体 N-R" w:hAnsi="UD デジタル 教科書体 N-R" w:eastAsia="UD デジタル 教科書体 N-R"/>
          <w:sz w:val="36"/>
        </w:rPr>
        <w:t>申込書</w:t>
      </w:r>
    </w:p>
    <w:p>
      <w:pPr>
        <w:pStyle w:val="0"/>
        <w:spacing w:line="0" w:lineRule="atLeast"/>
        <w:ind w:firstLine="240" w:firstLineChars="10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ind w:firstLine="240" w:firstLineChars="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下記の参加条件に同意したうえで、第四弾・岸和田黒鯛フェアに申し込みます。</w:t>
      </w:r>
    </w:p>
    <w:p>
      <w:pPr>
        <w:pStyle w:val="15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15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記</w:t>
      </w:r>
    </w:p>
    <w:p>
      <w:pPr>
        <w:pStyle w:val="19"/>
        <w:numPr>
          <w:ilvl w:val="0"/>
          <w:numId w:val="1"/>
        </w:numPr>
        <w:spacing w:line="0" w:lineRule="atLeast"/>
        <w:ind w:leftChars="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参加条件</w:t>
      </w:r>
    </w:p>
    <w:p>
      <w:pPr>
        <w:pStyle w:val="0"/>
        <w:spacing w:line="0" w:lineRule="atLeast"/>
        <w:ind w:left="708" w:hanging="708" w:hangingChars="295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（１）第四弾・岸和田黒鯛フェアの期間中（</w:t>
      </w:r>
      <w:r>
        <w:rPr>
          <w:rFonts w:hint="eastAsia" w:ascii="UD デジタル 教科書体 N-R" w:hAnsi="UD デジタル 教科書体 N-R" w:eastAsia="UD デジタル 教科書体 N-R"/>
          <w:sz w:val="24"/>
        </w:rPr>
        <w:t>2026</w:t>
      </w:r>
      <w:r>
        <w:rPr>
          <w:rFonts w:hint="eastAsia" w:ascii="UD デジタル 教科書体 N-R" w:hAnsi="UD デジタル 教科書体 N-R" w:eastAsia="UD デジタル 教科書体 N-R"/>
          <w:sz w:val="24"/>
        </w:rPr>
        <w:t>年</w:t>
      </w:r>
      <w:r>
        <w:rPr>
          <w:rFonts w:hint="eastAsia" w:ascii="UD デジタル 教科書体 N-R" w:hAnsi="UD デジタル 教科書体 N-R" w:eastAsia="UD デジタル 教科書体 N-R"/>
          <w:sz w:val="24"/>
        </w:rPr>
        <w:t>11</w:t>
      </w:r>
      <w:r>
        <w:rPr>
          <w:rFonts w:hint="eastAsia" w:ascii="UD デジタル 教科書体 N-R" w:hAnsi="UD デジタル 教科書体 N-R" w:eastAsia="UD デジタル 教科書体 N-R"/>
          <w:sz w:val="24"/>
        </w:rPr>
        <w:t>月１～</w:t>
      </w:r>
      <w:r>
        <w:rPr>
          <w:rFonts w:hint="eastAsia" w:ascii="UD デジタル 教科書体 N-R" w:hAnsi="UD デジタル 教科書体 N-R" w:eastAsia="UD デジタル 教科書体 N-R"/>
          <w:sz w:val="24"/>
        </w:rPr>
        <w:t>30</w:t>
      </w:r>
      <w:r>
        <w:rPr>
          <w:rFonts w:hint="eastAsia" w:ascii="UD デジタル 教科書体 N-R" w:hAnsi="UD デジタル 教科書体 N-R" w:eastAsia="UD デジタル 教科書体 N-R"/>
          <w:sz w:val="24"/>
        </w:rPr>
        <w:t>日）に黒鯛を使った創作メニュー（テイクアウト含む）を提供する。</w:t>
      </w:r>
    </w:p>
    <w:p>
      <w:pPr>
        <w:pStyle w:val="0"/>
        <w:spacing w:line="0" w:lineRule="atLeast"/>
        <w:ind w:left="720" w:hanging="720" w:hangingChars="3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（２）岸和田鮮魚商業組合が活〆（いけじめ）した黒鯛のフィレ（切り身）を使用する。なお、１㎏あたり</w:t>
      </w:r>
      <w:r>
        <w:rPr>
          <w:rFonts w:hint="eastAsia" w:ascii="UD デジタル 教科書体 N-R" w:hAnsi="UD デジタル 教科書体 N-R" w:eastAsia="UD デジタル 教科書体 N-R"/>
          <w:sz w:val="24"/>
        </w:rPr>
        <w:t>1,200</w:t>
      </w:r>
      <w:r>
        <w:rPr>
          <w:rFonts w:hint="eastAsia" w:ascii="UD デジタル 教科書体 N-R" w:hAnsi="UD デジタル 教科書体 N-R" w:eastAsia="UD デジタル 教科書体 N-R"/>
          <w:sz w:val="24"/>
        </w:rPr>
        <w:t>円程度での提供を予定していますが、応募状況等により変更する場合がありますので、あらかじめご了承ください。</w:t>
      </w:r>
    </w:p>
    <w:p>
      <w:pPr>
        <w:pStyle w:val="0"/>
        <w:spacing w:line="0" w:lineRule="atLeast"/>
        <w:ind w:left="720" w:hanging="720" w:hangingChars="3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（３）下記の店舗情報についてパンフレット、ホームページ等に記載されることを承諾する。※紙面の都合で掲載されない部分もあります。</w:t>
      </w:r>
    </w:p>
    <w:p>
      <w:pPr>
        <w:pStyle w:val="0"/>
        <w:spacing w:line="0" w:lineRule="atLeast"/>
        <w:ind w:left="720" w:hanging="720" w:hangingChars="3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（４）来店者アンケート用紙の配布・回収に協力できる。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２．店舗情報</w:t>
      </w:r>
    </w:p>
    <w:tbl>
      <w:tblPr>
        <w:tblStyle w:val="27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830"/>
        <w:gridCol w:w="6242"/>
      </w:tblGrid>
      <w:tr>
        <w:trPr>
          <w:trHeight w:val="744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-R" w:hAnsi="UD デジタル 教科書体 N-R" w:eastAsia="UD デジタル 教科書体 N-R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70"/>
                <w:kern w:val="0"/>
                <w:sz w:val="28"/>
                <w:fitText w:val="1120" w:id="1"/>
              </w:rPr>
              <w:t>店舗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8"/>
                <w:fitText w:val="1120" w:id="1"/>
              </w:rPr>
              <w:t>名</w:t>
            </w:r>
          </w:p>
        </w:tc>
        <w:tc>
          <w:tcPr>
            <w:tcW w:w="624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UD デジタル 教科書体 N-R" w:hAnsi="UD デジタル 教科書体 N-R" w:eastAsia="UD デジタル 教科書体 N-R"/>
                <w:sz w:val="28"/>
              </w:rPr>
            </w:pPr>
          </w:p>
        </w:tc>
      </w:tr>
      <w:tr>
        <w:trPr>
          <w:trHeight w:val="798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-R" w:hAnsi="UD デジタル 教科書体 N-R" w:eastAsia="UD デジタル 教科書体 N-R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70"/>
                <w:kern w:val="0"/>
                <w:sz w:val="28"/>
                <w:fitText w:val="1120" w:id="2"/>
              </w:rPr>
              <w:t>住　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8"/>
                <w:fitText w:val="1120" w:id="2"/>
              </w:rPr>
              <w:t>所</w:t>
            </w:r>
          </w:p>
        </w:tc>
        <w:tc>
          <w:tcPr>
            <w:tcW w:w="624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〒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>
          <w:trHeight w:val="745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-R" w:hAnsi="UD デジタル 教科書体 N-R" w:eastAsia="UD デジタル 教科書体 N-R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電話番号</w:t>
            </w:r>
          </w:p>
        </w:tc>
        <w:tc>
          <w:tcPr>
            <w:tcW w:w="624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UD デジタル 教科書体 N-R" w:hAnsi="UD デジタル 教科書体 N-R" w:eastAsia="UD デジタル 教科書体 N-R"/>
                <w:sz w:val="28"/>
              </w:rPr>
            </w:pPr>
          </w:p>
        </w:tc>
      </w:tr>
      <w:tr>
        <w:trPr/>
        <w:tc>
          <w:tcPr>
            <w:tcW w:w="283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ホームページ・ＳＮＳ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（ある場合のみ記載）</w:t>
            </w:r>
          </w:p>
        </w:tc>
        <w:tc>
          <w:tcPr>
            <w:tcW w:w="624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UD デジタル 教科書体 N-R" w:hAnsi="UD デジタル 教科書体 N-R" w:eastAsia="UD デジタル 教科書体 N-R"/>
                <w:sz w:val="28"/>
              </w:rPr>
            </w:pPr>
          </w:p>
        </w:tc>
      </w:tr>
      <w:tr>
        <w:trPr>
          <w:trHeight w:val="697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-R" w:hAnsi="UD デジタル 教科書体 N-R" w:eastAsia="UD デジタル 教科書体 N-R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黒鯛の創作料理名</w:t>
            </w:r>
          </w:p>
        </w:tc>
        <w:tc>
          <w:tcPr>
            <w:tcW w:w="6242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UD デジタル 教科書体 N-R" w:hAnsi="UD デジタル 教科書体 N-R" w:eastAsia="UD デジタル 教科書体 N-R"/>
                <w:sz w:val="28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　　　　　　　</w:t>
      </w:r>
    </w:p>
    <w:p>
      <w:pPr>
        <w:pStyle w:val="0"/>
        <w:spacing w:line="0" w:lineRule="atLeas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岸和田市食の磨き上げ協議会会長　様</w:t>
      </w:r>
    </w:p>
    <w:p>
      <w:pPr>
        <w:pStyle w:val="0"/>
        <w:spacing w:line="0" w:lineRule="atLeast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　　　　　　　　　　　　　令和　　年　　月　　日</w:t>
      </w:r>
    </w:p>
    <w:p>
      <w:pPr>
        <w:pStyle w:val="0"/>
        <w:spacing w:line="0" w:lineRule="atLeast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0" w:lineRule="atLeast"/>
        <w:ind w:left="0" w:leftChars="0" w:firstLine="1440" w:firstLineChars="400"/>
        <w:rPr>
          <w:rFonts w:hint="eastAsia" w:ascii="UD デジタル 教科書体 N-R" w:hAnsi="UD デジタル 教科書体 N-R" w:eastAsia="UD デジタル 教科書体 N-R"/>
          <w:sz w:val="36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36"/>
          <w:u w:val="single" w:color="auto"/>
        </w:rPr>
        <w:t>会社名称　　　　　　　　　　　　　　　　　</w:t>
      </w:r>
    </w:p>
    <w:p>
      <w:pPr>
        <w:pStyle w:val="0"/>
        <w:spacing w:line="0" w:lineRule="atLeast"/>
        <w:ind w:left="0" w:leftChars="0" w:firstLine="360" w:firstLineChars="100"/>
        <w:rPr>
          <w:rFonts w:hint="eastAsia" w:ascii="UD デジタル 教科書体 N-R" w:hAnsi="UD デジタル 教科書体 N-R" w:eastAsia="UD デジタル 教科書体 N-R"/>
          <w:sz w:val="36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36"/>
          <w:u w:val="single" w:color="auto"/>
        </w:rPr>
        <w:t>代表者職・氏名　　　　　　　　　　　　　　　　　</w:t>
      </w:r>
    </w:p>
    <w:p>
      <w:pPr>
        <w:pStyle w:val="0"/>
        <w:spacing w:line="0" w:lineRule="atLeast"/>
        <w:ind w:left="0" w:leftChars="0" w:firstLine="1080" w:firstLineChars="300"/>
        <w:rPr>
          <w:rFonts w:hint="eastAsia" w:ascii="UD デジタル 教科書体 N-R" w:hAnsi="UD デジタル 教科書体 N-R" w:eastAsia="UD デジタル 教科書体 N-R"/>
          <w:sz w:val="36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36"/>
          <w:u w:val="single" w:color="auto"/>
        </w:rPr>
        <w:t>担当者氏名　　　　　　　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36"/>
          <w:u w:val="single" w:color="auto"/>
        </w:rPr>
        <w:t>　　　　　　　　　　</w:t>
      </w:r>
    </w:p>
    <w:p>
      <w:pPr>
        <w:pStyle w:val="0"/>
        <w:spacing w:line="0" w:lineRule="atLeast"/>
        <w:ind w:left="0" w:leftChars="0" w:firstLine="1440" w:firstLineChars="400"/>
        <w:rPr>
          <w:rFonts w:hint="eastAsia" w:ascii="UD デジタル 教科書体 N-R" w:hAnsi="UD デジタル 教科書体 N-R" w:eastAsia="UD デジタル 教科書体 N-R"/>
          <w:sz w:val="36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36"/>
          <w:u w:val="single" w:color="auto"/>
        </w:rPr>
        <w:t>電話番号　　　　　　　　　　　　　　　　　</w:t>
      </w:r>
    </w:p>
    <w:p>
      <w:pPr>
        <w:pStyle w:val="0"/>
        <w:spacing w:line="0" w:lineRule="atLeast"/>
        <w:ind w:left="0" w:leftChars="0" w:firstLine="360" w:firstLineChars="100"/>
        <w:rPr>
          <w:rFonts w:hint="default" w:ascii="ＭＳ ゴシック" w:hAnsi="ＭＳ ゴシック" w:eastAsia="ＭＳ ゴシック"/>
          <w:sz w:val="28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36"/>
          <w:u w:val="single" w:color="auto"/>
        </w:rPr>
        <w:t>メールアドレス　　　</w:t>
      </w:r>
      <w:r>
        <w:rPr>
          <w:rFonts w:hint="eastAsia" w:ascii="UD デジタル 教科書体 N-R" w:hAnsi="UD デジタル 教科書体 N-R" w:eastAsia="UD デジタル 教科書体 N-R"/>
          <w:sz w:val="40"/>
          <w:u w:val="single" w:color="auto"/>
        </w:rPr>
        <w:t>　　</w:t>
      </w:r>
      <w:r>
        <w:rPr>
          <w:rFonts w:hint="eastAsia" w:ascii="UD デジタル 教科書体 N-R" w:hAnsi="UD デジタル 教科書体 N-R" w:eastAsia="UD デジタル 教科書体 N-R"/>
          <w:sz w:val="36"/>
          <w:u w:val="single" w:color="auto"/>
        </w:rPr>
        <w:t>　　　　　　　　　</w:t>
      </w:r>
      <w:r>
        <w:rPr>
          <w:rFonts w:hint="eastAsia" w:ascii="UD デジタル 教科書体 N-R" w:hAnsi="UD デジタル 教科書体 N-R" w:eastAsia="UD デジタル 教科書体 N-R"/>
          <w:sz w:val="32"/>
          <w:u w:val="single" w:color="auto"/>
        </w:rPr>
        <w:t>　　</w:t>
      </w:r>
      <w:r>
        <w:rPr>
          <w:rFonts w:hint="eastAsia" w:ascii="ＭＳ ゴシック" w:hAnsi="ＭＳ ゴシック" w:eastAsia="ＭＳ ゴシック"/>
          <w:sz w:val="32"/>
          <w:u w:val="single" w:color="auto"/>
        </w:rPr>
        <w:t>　</w:t>
      </w: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FFCE900"/>
    <w:lvl w:ilvl="0" w:tplc="3CF4E3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ゴシック" w:hAnsi="ＭＳ ゴシック" w:eastAsia="ＭＳ ゴシック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ゴシック" w:hAnsi="ＭＳ ゴシック" w:eastAsia="ＭＳ ゴシック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ゴシック" w:hAnsi="ＭＳ ゴシック" w:eastAsia="ＭＳ ゴシック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ゴシック" w:hAnsi="ＭＳ ゴシック" w:eastAsia="ＭＳ ゴシック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</TotalTime>
  <Pages>1</Pages>
  <Words>95</Words>
  <Characters>546</Characters>
  <Application>JUST Note</Application>
  <Lines>4</Lines>
  <Paragraphs>1</Paragraphs>
  <Company>岸和田市</Company>
  <CharactersWithSpaces>640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岸和田市</dc:creator>
  <cp:lastModifiedBy>中出　孝平</cp:lastModifiedBy>
  <cp:lastPrinted>2026-06-23T02:50:44Z</cp:lastPrinted>
  <dcterms:created xsi:type="dcterms:W3CDTF">2024-07-25T11:23:00Z</dcterms:created>
  <dcterms:modified xsi:type="dcterms:W3CDTF">2026-06-23T02:50:52Z</dcterms:modified>
  <cp:revision>15</cp:revision>
</cp:coreProperties>
</file>