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明朝 Medium" w:hAnsi="BIZ UDP明朝 Medium" w:eastAsia="BIZ UDP明朝 Medium"/>
          <w:sz w:val="32"/>
        </w:rPr>
      </w:pPr>
      <w:r>
        <w:rPr>
          <w:rFonts w:hint="eastAsia" w:ascii="BIZ UDP明朝 Medium" w:hAnsi="BIZ UDP明朝 Medium" w:eastAsia="BIZ UDP明朝 Medium"/>
          <w:spacing w:val="40"/>
          <w:sz w:val="32"/>
          <w:fitText w:val="1920" w:id="1"/>
        </w:rPr>
        <w:t>使用印</w:t>
      </w:r>
      <w:bookmarkStart w:id="0" w:name="_GoBack"/>
      <w:bookmarkEnd w:id="0"/>
      <w:r>
        <w:rPr>
          <w:rFonts w:hint="eastAsia" w:ascii="BIZ UDP明朝 Medium" w:hAnsi="BIZ UDP明朝 Medium" w:eastAsia="BIZ UDP明朝 Medium"/>
          <w:spacing w:val="40"/>
          <w:sz w:val="32"/>
          <w:fitText w:val="1920" w:id="1"/>
        </w:rPr>
        <w:t>鑑</w:t>
      </w:r>
      <w:r>
        <w:rPr>
          <w:rFonts w:hint="eastAsia" w:ascii="BIZ UDP明朝 Medium" w:hAnsi="BIZ UDP明朝 Medium" w:eastAsia="BIZ UDP明朝 Medium"/>
          <w:sz w:val="32"/>
          <w:fitText w:val="1920" w:id="1"/>
        </w:rPr>
        <w:t>届</w:t>
      </w:r>
    </w:p>
    <w:p>
      <w:pPr>
        <w:pStyle w:val="0"/>
        <w:rPr>
          <w:rFonts w:hint="eastAsia" w:ascii="BIZ UDP明朝 Medium" w:hAnsi="BIZ UDP明朝 Medium" w:eastAsia="BIZ UDP明朝 Medium"/>
          <w:sz w:val="28"/>
        </w:rPr>
      </w:pPr>
      <w:r>
        <w:rPr>
          <w:rFonts w:hint="eastAsia" w:ascii="BIZ UDP明朝 Medium" w:hAnsi="BIZ UDP明朝 Medium" w:eastAsia="BIZ UDP明朝 Medium"/>
          <w:sz w:val="28"/>
        </w:rPr>
        <w:t>岸和田市長　様</w:t>
      </w: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令和　　年　　月　　日</w:t>
      </w:r>
    </w:p>
    <w:p>
      <w:pPr>
        <w:pStyle w:val="0"/>
        <w:ind w:left="2880" w:leftChars="1200"/>
        <w:rPr>
          <w:rFonts w:hint="eastAsia" w:ascii="BIZ UDP明朝 Medium" w:hAnsi="BIZ UDP明朝 Medium" w:eastAsia="BIZ UDP明朝 Medium"/>
        </w:rPr>
      </w:pPr>
    </w:p>
    <w:p>
      <w:pPr>
        <w:pStyle w:val="0"/>
        <w:ind w:left="2880" w:leftChars="1200"/>
        <w:rPr>
          <w:rFonts w:hint="eastAsia" w:ascii="BIZ UDP明朝 Medium" w:hAnsi="BIZ UDP明朝 Medium" w:eastAsia="BIZ UDP明朝 Medium"/>
        </w:rPr>
      </w:pPr>
    </w:p>
    <w:p>
      <w:pPr>
        <w:pStyle w:val="0"/>
        <w:ind w:left="2520" w:leftChars="1050" w:firstLine="360" w:firstLineChars="150"/>
        <w:rPr>
          <w:rFonts w:hint="eastAsia"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申請者</w:t>
      </w:r>
      <w:r>
        <w:rPr>
          <w:rFonts w:hint="eastAsia" w:ascii="BIZ UDP明朝 Medium" w:hAnsi="BIZ UDP明朝 Medium" w:eastAsia="BIZ UDP明朝 Medium"/>
        </w:rPr>
        <w:t>)</w:t>
      </w:r>
    </w:p>
    <w:p>
      <w:pPr>
        <w:pStyle w:val="0"/>
        <w:tabs>
          <w:tab w:val="left" w:leader="none" w:pos="7920"/>
        </w:tabs>
        <w:ind w:left="2880" w:leftChars="1200"/>
        <w:rPr>
          <w:rFonts w:hint="eastAsia" w:ascii="BIZ UDP明朝 Medium" w:hAnsi="BIZ UDP明朝 Medium" w:eastAsia="BIZ UDP明朝 Medium"/>
        </w:rPr>
      </w:pPr>
    </w:p>
    <w:p>
      <w:pPr>
        <w:pStyle w:val="0"/>
        <w:tabs>
          <w:tab w:val="left" w:leader="none" w:pos="7920"/>
        </w:tabs>
        <w:ind w:left="2880" w:leftChars="1200"/>
        <w:rPr>
          <w:rFonts w:hint="eastAsia" w:ascii="BIZ UDP明朝 Medium" w:hAnsi="BIZ UDP明朝 Medium" w:eastAsia="BIZ UDP明朝 Medium"/>
        </w:rPr>
      </w:pPr>
      <w:r>
        <w:rPr>
          <w:rFonts w:hint="eastAsia" w:ascii="BIZ UDP明朝 Medium" w:hAnsi="BIZ UDP明朝 Medium" w:eastAsia="BIZ UDP明朝 Medium"/>
        </w:rPr>
        <w:t>所在地</w:t>
      </w:r>
    </w:p>
    <w:p>
      <w:pPr>
        <w:pStyle w:val="0"/>
        <w:tabs>
          <w:tab w:val="left" w:leader="none" w:pos="7920"/>
        </w:tabs>
        <w:ind w:left="2880" w:leftChars="1200"/>
        <w:rPr>
          <w:rFonts w:hint="eastAsia" w:ascii="BIZ UDP明朝 Medium" w:hAnsi="BIZ UDP明朝 Medium" w:eastAsia="BIZ UDP明朝 Medium"/>
        </w:rPr>
      </w:pPr>
    </w:p>
    <w:p>
      <w:pPr>
        <w:pStyle w:val="0"/>
        <w:tabs>
          <w:tab w:val="left" w:leader="none" w:pos="7920"/>
        </w:tabs>
        <w:ind w:left="2880" w:leftChars="1200"/>
        <w:rPr>
          <w:rFonts w:hint="eastAsia" w:ascii="BIZ UDP明朝 Medium" w:hAnsi="BIZ UDP明朝 Medium" w:eastAsia="BIZ UDP明朝 Medium"/>
        </w:rPr>
      </w:pPr>
      <w:r>
        <w:rPr>
          <w:rFonts w:hint="default"/>
        </w:rPr>
        <mc:AlternateContent>
          <mc:Choice Requires="wps">
            <w:drawing>
              <wp:anchor simplePos="0" relativeHeight="3" behindDoc="0" locked="0" layoutInCell="1" hidden="0" allowOverlap="1">
                <wp:simplePos x="0" y="0"/>
                <wp:positionH relativeFrom="column">
                  <wp:posOffset>4876800</wp:posOffset>
                </wp:positionH>
                <wp:positionV relativeFrom="paragraph">
                  <wp:posOffset>114300</wp:posOffset>
                </wp:positionV>
                <wp:extent cx="762000" cy="8001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762000" cy="800100"/>
                        </a:xfrm>
                        <a:prstGeom prst="flowChartConnector">
                          <a:avLst/>
                        </a:prstGeom>
                        <a:solidFill>
                          <a:srgbClr val="FFFFFF"/>
                        </a:solidFill>
                        <a:ln w="9525">
                          <a:solidFill>
                            <a:sysClr val="windowText" lastClr="000000"/>
                          </a:solidFill>
                        </a:ln>
                      </wps:spPr>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z-index:3;height:63pt;width:60pt;mso-position-horizontal-relative:text;position:absolute;margin-top:9pt;margin-left:384pt;mso-position-vertical-relative:text;" o:spid="_x0000_s1026" o:allowincell="t" o:allowoverlap="t" filled="t" fillcolor="#ffffff" stroked="t" strokecolor="#000000" strokeweight="0.75pt" o:spt="120" type="#_x0000_t120">
                <v:fill/>
                <v:stroke filltype="solid"/>
                <v:textbox style="layout-flow:horizontal;"/>
                <v:imagedata o:title=""/>
                <w10:wrap type="none" anchorx="text" anchory="text"/>
              </v:shape>
            </w:pict>
          </mc:Fallback>
        </mc:AlternateContent>
      </w:r>
      <w:r>
        <w:rPr>
          <w:rFonts w:hint="eastAsia" w:ascii="BIZ UDP明朝 Medium" w:hAnsi="BIZ UDP明朝 Medium" w:eastAsia="BIZ UDP明朝 Medium"/>
        </w:rPr>
        <w:t>商号又は名称</w:t>
      </w:r>
    </w:p>
    <w:p>
      <w:pPr>
        <w:pStyle w:val="0"/>
        <w:tabs>
          <w:tab w:val="left" w:leader="none" w:pos="7920"/>
        </w:tabs>
        <w:ind w:left="2880" w:leftChars="1200"/>
        <w:rPr>
          <w:rFonts w:hint="eastAsia" w:ascii="BIZ UDP明朝 Medium" w:hAnsi="BIZ UDP明朝 Medium" w:eastAsia="BIZ UDP明朝 Medium"/>
        </w:rPr>
      </w:pPr>
    </w:p>
    <w:p>
      <w:pPr>
        <w:pStyle w:val="0"/>
        <w:tabs>
          <w:tab w:val="left" w:leader="none" w:pos="7920"/>
        </w:tabs>
        <w:ind w:left="2880" w:leftChars="1200"/>
        <w:rPr>
          <w:rFonts w:hint="eastAsia" w:ascii="BIZ UDP明朝 Medium" w:hAnsi="BIZ UDP明朝 Medium" w:eastAsia="BIZ UDP明朝 Medium"/>
        </w:rPr>
      </w:pPr>
      <w:r>
        <w:rPr>
          <w:rFonts w:hint="eastAsia" w:ascii="BIZ UDP明朝 Medium" w:hAnsi="BIZ UDP明朝 Medium" w:eastAsia="BIZ UDP明朝 Medium"/>
        </w:rPr>
        <w:t>代表者職氏名</w:t>
      </w:r>
      <w:r>
        <w:rPr>
          <w:rFonts w:hint="eastAsia" w:ascii="BIZ UDP明朝 Medium" w:hAnsi="BIZ UDP明朝 Medium" w:eastAsia="BIZ UDP明朝 Medium"/>
        </w:rPr>
        <w:tab/>
      </w:r>
    </w:p>
    <w:p>
      <w:pPr>
        <w:pStyle w:val="0"/>
        <w:tabs>
          <w:tab w:val="left" w:leader="none" w:pos="7920"/>
        </w:tabs>
        <w:ind w:left="2880" w:leftChars="1200" w:firstLine="5400" w:firstLineChars="3000"/>
        <w:rPr>
          <w:rFonts w:hint="eastAsia" w:ascii="BIZ UDP明朝 Medium" w:hAnsi="BIZ UDP明朝 Medium" w:eastAsia="BIZ UDP明朝 Medium"/>
          <w:sz w:val="18"/>
        </w:rPr>
      </w:pPr>
    </w:p>
    <w:p>
      <w:pPr>
        <w:pStyle w:val="0"/>
        <w:tabs>
          <w:tab w:val="left" w:leader="none" w:pos="7920"/>
        </w:tabs>
        <w:ind w:firstLine="8010" w:firstLineChars="4450"/>
        <w:rPr>
          <w:rFonts w:hint="eastAsia" w:ascii="BIZ UDP明朝 Medium" w:hAnsi="BIZ UDP明朝 Medium" w:eastAsia="BIZ UDP明朝 Medium"/>
          <w:sz w:val="18"/>
        </w:rPr>
      </w:pPr>
      <w:r>
        <w:rPr>
          <w:rFonts w:hint="eastAsia" w:ascii="BIZ UDP明朝 Medium" w:hAnsi="BIZ UDP明朝 Medium" w:eastAsia="BIZ UDP明朝 Medium"/>
          <w:sz w:val="18"/>
        </w:rPr>
        <w:t>実　印</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ind w:firstLine="240" w:firstLineChars="100"/>
        <w:rPr>
          <w:rFonts w:hint="eastAsia" w:ascii="BIZ UDP明朝 Medium" w:hAnsi="BIZ UDP明朝 Medium" w:eastAsia="BIZ UDP明朝 Medium"/>
        </w:rPr>
      </w:pPr>
      <w:r>
        <w:rPr>
          <w:rFonts w:hint="eastAsia" w:ascii="BIZ UDP明朝 Medium" w:hAnsi="BIZ UDP明朝 Medium" w:eastAsia="BIZ UDP明朝 Medium"/>
        </w:rPr>
        <w:t>下記の印鑑を岸和田市新庁舎整備事業コンストラクション・マネジメント業務委託に関するプロポーザル･契約･履行･代金の請求及び受領等一連の契約手続きに使用するためお届けします。</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1652905</wp:posOffset>
                </wp:positionH>
                <wp:positionV relativeFrom="paragraph">
                  <wp:posOffset>228600</wp:posOffset>
                </wp:positionV>
                <wp:extent cx="2590800" cy="1828800"/>
                <wp:effectExtent l="635" t="635" r="29845" b="10795"/>
                <wp:wrapNone/>
                <wp:docPr id="1027" name="Rectangle 7"/>
                <a:graphic xmlns:a="http://schemas.openxmlformats.org/drawingml/2006/main">
                  <a:graphicData uri="http://schemas.microsoft.com/office/word/2010/wordprocessingShape">
                    <wps:wsp>
                      <wps:cNvPr id="1027" name="Rectangle 7"/>
                      <wps:cNvSpPr>
                        <a:spLocks noChangeArrowheads="1"/>
                      </wps:cNvSpPr>
                      <wps:spPr>
                        <a:xfrm>
                          <a:off x="0" y="0"/>
                          <a:ext cx="2590800" cy="1828800"/>
                        </a:xfrm>
                        <a:prstGeom prst="rect">
                          <a:avLst/>
                        </a:prstGeom>
                        <a:solidFill>
                          <a:srgbClr val="FFFFFF">
                            <a:alpha val="0"/>
                          </a:srgbClr>
                        </a:solidFill>
                        <a:ln w="9525">
                          <a:solidFill>
                            <a:sysClr val="windowText" lastClr="000000"/>
                          </a:solidFill>
                          <a:miter/>
                        </a:ln>
                      </wps:spPr>
                      <wps:bodyPr/>
                    </wps:wsp>
                  </a:graphicData>
                </a:graphic>
              </wp:anchor>
            </w:drawing>
          </mc:Choice>
          <mc:Fallback>
            <w:pict>
              <v:rect id="Rectangle 7" style="z-index:2;height:144pt;mso-wrap-distance-left:9pt;width:204pt;mso-wrap-distance-top:0pt;mso-position-horizontal-relative:text;position:absolute;margin-top:18pt;margin-left:130.15pt;mso-position-vertical-relative:text;mso-wrap-distance-bottom:0pt;mso-wrap-distance-right:9pt;" o:spid="_x0000_s1027" o:allowincell="t" o:allowoverlap="t" filled="t" fillcolor="#ffffff" stroked="t" strokecolor="#000000" strokeweight="0.75pt" o:spt="1">
                <v:fill opacity="0f"/>
                <v:stroke filltype="solid"/>
                <v:textbox style="layout-flow:horizontal;"/>
                <v:imagedata o:title=""/>
                <w10:wrap type="none" anchorx="text" anchory="text"/>
              </v:rect>
            </w:pict>
          </mc:Fallback>
        </mc:AlternateConten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契約時使用印</w:t>
      </w:r>
    </w:p>
    <w:sectPr>
      <w:headerReference r:id="rId5" w:type="default"/>
      <w:pgSz w:w="11906" w:h="16838"/>
      <w:pgMar w:top="1985" w:right="1133" w:bottom="1701" w:left="1701" w:header="113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Theme="minorEastAsia" w:hAnsiTheme="minorEastAsia" w:eastAsiaTheme="minorEastAsia"/>
        <w:sz w:val="20"/>
      </w:rPr>
      <w:t>様式</w:t>
    </w:r>
    <w:r>
      <w:rPr>
        <w:rFonts w:hint="eastAsia" w:asciiTheme="minorEastAsia" w:hAnsiTheme="minorEastAsia" w:eastAsiaTheme="minorEastAsia"/>
        <w:sz w:val="20"/>
      </w:rPr>
      <w:t>10</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19</Words>
  <Characters>112</Characters>
  <Application>JUST Note</Application>
  <Lines>1</Lines>
  <Paragraphs>1</Paragraphs>
  <Company>FJ-WORK</Company>
  <CharactersWithSpaces>130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使用印鑑届</dc:title>
  <dc:creator>keiyaku</dc:creator>
  <cp:lastModifiedBy>成子　慶一</cp:lastModifiedBy>
  <cp:lastPrinted>2021-07-07T01:24:00Z</cp:lastPrinted>
  <dcterms:created xsi:type="dcterms:W3CDTF">2014-07-15T03:55:00Z</dcterms:created>
  <dcterms:modified xsi:type="dcterms:W3CDTF">2026-02-17T06:52:35Z</dcterms:modified>
  <cp:revision>16</cp:revision>
</cp:coreProperties>
</file>