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Theme="minorEastAsia" w:hAnsiTheme="minorEastAsia" w:eastAsiaTheme="minorEastAsia"/>
          <w:sz w:val="24"/>
        </w:rPr>
      </w:pPr>
      <w:r>
        <w:rPr>
          <w:rFonts w:hint="eastAsia" w:asciiTheme="minorEastAsia" w:hAnsiTheme="minorEastAsia" w:eastAsiaTheme="minorEastAsia"/>
          <w:sz w:val="24"/>
        </w:rPr>
        <w:t>様式６</w:t>
      </w:r>
    </w:p>
    <w:p>
      <w:pPr>
        <w:pStyle w:val="0"/>
        <w:jc w:val="center"/>
        <w:rPr>
          <w:rFonts w:hint="default" w:asciiTheme="minorEastAsia" w:hAnsiTheme="minorEastAsia" w:eastAsiaTheme="minorEastAsia"/>
          <w:sz w:val="24"/>
        </w:rPr>
      </w:pPr>
      <w:r>
        <w:rPr>
          <w:rFonts w:hint="eastAsia" w:ascii="ＭＳ 明朝" w:hAnsi="ＭＳ 明朝"/>
          <w:sz w:val="24"/>
        </w:rPr>
        <w:t>令和８年度</w:t>
      </w:r>
      <w:r>
        <w:rPr>
          <w:rFonts w:hint="eastAsia" w:ascii="ＭＳ 明朝" w:hAnsi="ＭＳ 明朝"/>
          <w:sz w:val="24"/>
        </w:rPr>
        <w:t xml:space="preserve">  </w:t>
      </w:r>
      <w:r>
        <w:rPr>
          <w:rFonts w:hint="eastAsia" w:ascii="ＭＳ 明朝" w:hAnsi="ＭＳ 明朝"/>
          <w:sz w:val="24"/>
        </w:rPr>
        <w:t>岸和田市自動販売機設置事業者募集</w:t>
      </w:r>
    </w:p>
    <w:p>
      <w:pPr>
        <w:pStyle w:val="0"/>
        <w:jc w:val="center"/>
        <w:rPr>
          <w:rFonts w:hint="default" w:asciiTheme="minorEastAsia" w:hAnsiTheme="minorEastAsia" w:eastAsiaTheme="minorEastAsia"/>
          <w:sz w:val="36"/>
        </w:rPr>
      </w:pPr>
      <w:r>
        <w:rPr>
          <w:rFonts w:hint="eastAsia" w:asciiTheme="minorEastAsia" w:hAnsiTheme="minorEastAsia" w:eastAsiaTheme="minorEastAsia"/>
          <w:sz w:val="36"/>
        </w:rPr>
        <w:t>入札及び契約締結等に関する委任状</w:t>
      </w:r>
    </w:p>
    <w:p>
      <w:pPr>
        <w:pStyle w:val="0"/>
        <w:jc w:val="right"/>
        <w:rPr>
          <w:rFonts w:hint="default" w:asciiTheme="minorEastAsia" w:hAnsiTheme="minorEastAsia" w:eastAsiaTheme="minorEastAsia"/>
          <w:sz w:val="24"/>
        </w:rPr>
      </w:pPr>
    </w:p>
    <w:p>
      <w:pPr>
        <w:pStyle w:val="0"/>
        <w:jc w:val="right"/>
        <w:rPr>
          <w:rFonts w:hint="default" w:asciiTheme="minorEastAsia" w:hAnsiTheme="minorEastAsia" w:eastAsiaTheme="minorEastAsia"/>
          <w:sz w:val="24"/>
        </w:rPr>
      </w:pPr>
      <w:r>
        <w:rPr>
          <w:rFonts w:hint="eastAsia" w:asciiTheme="minorEastAsia" w:hAnsiTheme="minorEastAsia" w:eastAsiaTheme="minorEastAsia"/>
          <w:sz w:val="24"/>
        </w:rPr>
        <w:t>　年　　月　　日</w:t>
      </w:r>
    </w:p>
    <w:p>
      <w:pPr>
        <w:pStyle w:val="0"/>
        <w:rPr>
          <w:rFonts w:hint="default" w:asciiTheme="minorEastAsia" w:hAnsiTheme="minorEastAsia" w:eastAsiaTheme="minorEastAsia"/>
          <w:sz w:val="28"/>
        </w:rPr>
      </w:pPr>
      <w:r>
        <w:rPr>
          <w:rFonts w:hint="eastAsia" w:asciiTheme="minorEastAsia" w:hAnsiTheme="minorEastAsia" w:eastAsiaTheme="minorEastAsia"/>
          <w:sz w:val="28"/>
        </w:rPr>
        <w:t>岸</w:t>
      </w:r>
      <w:r>
        <w:rPr>
          <w:rFonts w:hint="eastAsia" w:asciiTheme="minorEastAsia" w:hAnsiTheme="minorEastAsia" w:eastAsiaTheme="minorEastAsia"/>
          <w:sz w:val="28"/>
        </w:rPr>
        <w:t xml:space="preserve"> </w:t>
      </w:r>
      <w:r>
        <w:rPr>
          <w:rFonts w:hint="eastAsia" w:asciiTheme="minorEastAsia" w:hAnsiTheme="minorEastAsia" w:eastAsiaTheme="minorEastAsia"/>
          <w:sz w:val="28"/>
        </w:rPr>
        <w:t>和</w:t>
      </w:r>
      <w:r>
        <w:rPr>
          <w:rFonts w:hint="eastAsia" w:asciiTheme="minorEastAsia" w:hAnsiTheme="minorEastAsia" w:eastAsiaTheme="minorEastAsia"/>
          <w:sz w:val="28"/>
        </w:rPr>
        <w:t xml:space="preserve"> </w:t>
      </w:r>
      <w:r>
        <w:rPr>
          <w:rFonts w:hint="eastAsia" w:asciiTheme="minorEastAsia" w:hAnsiTheme="minorEastAsia" w:eastAsiaTheme="minorEastAsia"/>
          <w:sz w:val="28"/>
        </w:rPr>
        <w:t>田</w:t>
      </w:r>
      <w:r>
        <w:rPr>
          <w:rFonts w:hint="eastAsia" w:asciiTheme="minorEastAsia" w:hAnsiTheme="minorEastAsia" w:eastAsiaTheme="minorEastAsia"/>
          <w:sz w:val="28"/>
        </w:rPr>
        <w:t xml:space="preserve"> </w:t>
      </w:r>
      <w:r>
        <w:rPr>
          <w:rFonts w:hint="eastAsia" w:asciiTheme="minorEastAsia" w:hAnsiTheme="minorEastAsia" w:eastAsiaTheme="minorEastAsia"/>
          <w:sz w:val="28"/>
        </w:rPr>
        <w:t>市</w:t>
      </w:r>
      <w:r>
        <w:rPr>
          <w:rFonts w:hint="eastAsia" w:asciiTheme="minorEastAsia" w:hAnsiTheme="minorEastAsia" w:eastAsiaTheme="minorEastAsia"/>
          <w:sz w:val="28"/>
        </w:rPr>
        <w:t xml:space="preserve"> </w:t>
      </w:r>
      <w:r>
        <w:rPr>
          <w:rFonts w:hint="eastAsia" w:asciiTheme="minorEastAsia" w:hAnsiTheme="minorEastAsia" w:eastAsiaTheme="minorEastAsia"/>
          <w:sz w:val="28"/>
        </w:rPr>
        <w:t>長</w:t>
      </w:r>
      <w:r>
        <w:rPr>
          <w:rFonts w:hint="eastAsia" w:asciiTheme="minorEastAsia" w:hAnsiTheme="minorEastAsia" w:eastAsiaTheme="minorEastAsia"/>
          <w:sz w:val="28"/>
        </w:rPr>
        <w:t xml:space="preserve"> </w:t>
      </w:r>
      <w:r>
        <w:rPr>
          <w:rFonts w:hint="eastAsia" w:asciiTheme="minorEastAsia" w:hAnsiTheme="minorEastAsia" w:eastAsiaTheme="minorEastAsia"/>
          <w:sz w:val="28"/>
        </w:rPr>
        <w:t>　様</w:t>
      </w: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tbl>
      <w:tblPr>
        <w:tblStyle w:val="26"/>
        <w:tblW w:w="8174" w:type="dxa"/>
        <w:tblInd w:w="168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firstRow="1" w:lastRow="0" w:firstColumn="1" w:lastColumn="0" w:noHBand="0" w:noVBand="1" w:val="04A0"/>
      </w:tblPr>
      <w:tblGrid>
        <w:gridCol w:w="1405"/>
        <w:gridCol w:w="1701"/>
        <w:gridCol w:w="5068"/>
      </w:tblGrid>
      <w:tr>
        <w:trPr/>
        <w:tc>
          <w:tcPr>
            <w:tcW w:w="1405" w:type="dxa"/>
            <w:vMerge w:val="restart"/>
            <w:vAlign w:val="center"/>
          </w:tcPr>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rPr>
              <w:t>（委任者）</w:t>
            </w:r>
          </w:p>
        </w:tc>
        <w:tc>
          <w:tcPr>
            <w:tcW w:w="1701" w:type="dxa"/>
            <w:vAlign w:val="top"/>
          </w:tcPr>
          <w:p>
            <w:pPr>
              <w:pStyle w:val="0"/>
              <w:jc w:val="distribute"/>
              <w:rPr>
                <w:rFonts w:hint="default" w:asciiTheme="minorEastAsia" w:hAnsiTheme="minorEastAsia" w:eastAsiaTheme="minorEastAsia"/>
                <w:sz w:val="24"/>
              </w:rPr>
            </w:pPr>
            <w:r>
              <w:rPr>
                <w:rFonts w:hint="eastAsia" w:asciiTheme="minorEastAsia" w:hAnsiTheme="minorEastAsia" w:eastAsiaTheme="minorEastAsia"/>
                <w:sz w:val="24"/>
              </w:rPr>
              <w:t>所在地</w:t>
            </w:r>
          </w:p>
        </w:tc>
        <w:tc>
          <w:tcPr>
            <w:tcW w:w="5068" w:type="dxa"/>
            <w:vMerge w:val="restart"/>
            <w:vAlign w:val="top"/>
          </w:tcPr>
          <w:p>
            <w:pPr>
              <w:pStyle w:val="0"/>
              <w:rPr>
                <w:rFonts w:hint="default" w:asciiTheme="minorEastAsia" w:hAnsiTheme="minorEastAsia" w:eastAsiaTheme="minorEastAsia"/>
                <w:sz w:val="24"/>
              </w:rPr>
            </w:pPr>
            <w:r>
              <w:rPr>
                <w:rFonts w:hint="eastAsia"/>
              </w:rPr>
              <mc:AlternateContent>
                <mc:Choice Requires="wps">
                  <w:drawing>
                    <wp:anchor distT="0" distB="0" distL="114300" distR="114300" simplePos="0" relativeHeight="2" behindDoc="0" locked="0" layoutInCell="1" hidden="0" allowOverlap="1">
                      <wp:simplePos x="0" y="0"/>
                      <wp:positionH relativeFrom="column">
                        <wp:posOffset>2527300</wp:posOffset>
                      </wp:positionH>
                      <wp:positionV relativeFrom="page">
                        <wp:posOffset>74930</wp:posOffset>
                      </wp:positionV>
                      <wp:extent cx="539750" cy="539750"/>
                      <wp:effectExtent l="635" t="635" r="29845" b="10795"/>
                      <wp:wrapNone/>
                      <wp:docPr id="1026" name="楕円 3"/>
                      <a:graphic xmlns:a="http://schemas.openxmlformats.org/drawingml/2006/main">
                        <a:graphicData uri="http://schemas.microsoft.com/office/word/2010/wordprocessingShape">
                          <wps:wsp>
                            <wps:cNvPr id="1026" name="楕円 3"/>
                            <wps:cNvSpPr>
                              <a:spLocks noChangeArrowheads="1"/>
                            </wps:cNvSpPr>
                            <wps:spPr>
                              <a:xfrm>
                                <a:off x="0" y="0"/>
                                <a:ext cx="539750" cy="539750"/>
                              </a:xfrm>
                              <a:prstGeom prst="ellipse">
                                <a:avLst/>
                              </a:prstGeom>
                              <a:solidFill>
                                <a:srgbClr val="FFFFFF"/>
                              </a:solidFill>
                              <a:ln w="9525">
                                <a:solidFill>
                                  <a:srgbClr val="A5A5A5"/>
                                </a:solidFill>
                                <a:prstDash val="dash"/>
                                <a:round/>
                                <a:headEnd/>
                                <a:tailEnd/>
                              </a:ln>
                            </wps:spPr>
                            <wps:txbx>
                              <w:txbxContent>
                                <w:p>
                                  <w:pPr>
                                    <w:pStyle w:val="0"/>
                                    <w:jc w:val="center"/>
                                    <w:rPr>
                                      <w:rFonts w:hint="default"/>
                                      <w:color w:val="A6A6A6"/>
                                      <w:sz w:val="16"/>
                                    </w:rPr>
                                  </w:pPr>
                                  <w:r>
                                    <w:rPr>
                                      <w:rFonts w:hint="eastAsia"/>
                                      <w:color w:val="A6A6A6"/>
                                      <w:sz w:val="16"/>
                                    </w:rPr>
                                    <w:t>実印</w:t>
                                  </w:r>
                                </w:p>
                              </w:txbxContent>
                            </wps:txbx>
                            <wps:bodyPr rot="0" vertOverflow="overflow" horzOverflow="overflow" wrap="square" lIns="74295" tIns="8890" rIns="74295" bIns="8890" anchor="ctr" anchorCtr="0" upright="1"/>
                          </wps:wsp>
                        </a:graphicData>
                      </a:graphic>
                    </wp:anchor>
                  </w:drawing>
                </mc:Choice>
                <mc:Fallback>
                  <w:pict>
                    <v:oval id="楕円 3" style="z-index:2;height:42.5pt;mso-wrap-distance-left:9pt;width:42.5pt;mso-wrap-distance-top:0pt;mso-position-horizontal-relative:text;position:absolute;margin-top:5.9pt;margin-left:199pt;mso-position-vertical-relative:page;mso-wrap-distance-bottom:0pt;mso-wrap-distance-right:9pt;v-text-anchor:middle;" o:spid="_x0000_s1026" o:allowincell="t" o:allowoverlap="t" filled="t" fillcolor="#ffffff" stroked="t" strokecolor="#a5a5a5" strokeweight="0.75pt" o:spt="3">
                      <v:fill/>
                      <v:stroke dashstyle="dash" filltype="solid"/>
                      <v:textbox style="layout-flow:horizontal;" inset="2.0637499999999998mm,0.24694444444444438mm,2.0637499999999998mm,0.24694444444444438mm">
                        <w:txbxContent>
                          <w:p>
                            <w:pPr>
                              <w:pStyle w:val="0"/>
                              <w:jc w:val="center"/>
                              <w:rPr>
                                <w:rFonts w:hint="default"/>
                                <w:color w:val="A6A6A6"/>
                                <w:sz w:val="16"/>
                              </w:rPr>
                            </w:pPr>
                            <w:r>
                              <w:rPr>
                                <w:rFonts w:hint="eastAsia"/>
                                <w:color w:val="A6A6A6"/>
                                <w:sz w:val="16"/>
                              </w:rPr>
                              <w:t>実印</w:t>
                            </w:r>
                          </w:p>
                        </w:txbxContent>
                      </v:textbox>
                      <v:imagedata o:title=""/>
                      <w10:wrap type="none" anchorx="text" anchory="page"/>
                    </v:oval>
                  </w:pict>
                </mc:Fallback>
              </mc:AlternateContent>
            </w: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tc>
      </w:tr>
      <w:tr>
        <w:trPr/>
        <w:tc>
          <w:tcPr>
            <w:tcW w:w="1405" w:type="dxa"/>
            <w:vMerge w:val="continue"/>
            <w:vAlign w:val="top"/>
          </w:tcPr>
          <w:p>
            <w:pPr>
              <w:pStyle w:val="0"/>
              <w:rPr>
                <w:rFonts w:hint="default" w:asciiTheme="minorEastAsia" w:hAnsiTheme="minorEastAsia" w:eastAsiaTheme="minorEastAsia"/>
                <w:sz w:val="24"/>
              </w:rPr>
            </w:pPr>
          </w:p>
        </w:tc>
        <w:tc>
          <w:tcPr>
            <w:tcW w:w="1701" w:type="dxa"/>
            <w:vAlign w:val="top"/>
          </w:tcPr>
          <w:p>
            <w:pPr>
              <w:pStyle w:val="0"/>
              <w:jc w:val="distribute"/>
              <w:rPr>
                <w:rFonts w:hint="default" w:asciiTheme="minorEastAsia" w:hAnsiTheme="minorEastAsia" w:eastAsiaTheme="minorEastAsia"/>
                <w:sz w:val="24"/>
              </w:rPr>
            </w:pPr>
            <w:r>
              <w:rPr>
                <w:rFonts w:hint="eastAsia" w:asciiTheme="minorEastAsia" w:hAnsiTheme="minorEastAsia" w:eastAsiaTheme="minorEastAsia"/>
                <w:sz w:val="24"/>
              </w:rPr>
              <w:t>商号又は名称</w:t>
            </w:r>
          </w:p>
        </w:tc>
        <w:tc>
          <w:tcPr>
            <w:tcW w:w="5068" w:type="dxa"/>
            <w:vMerge w:val="continue"/>
            <w:vAlign w:val="top"/>
          </w:tcPr>
          <w:p>
            <w:pPr>
              <w:pStyle w:val="0"/>
              <w:rPr>
                <w:rFonts w:hint="default" w:asciiTheme="minorEastAsia" w:hAnsiTheme="minorEastAsia" w:eastAsiaTheme="minorEastAsia"/>
                <w:sz w:val="24"/>
              </w:rPr>
            </w:pPr>
          </w:p>
        </w:tc>
      </w:tr>
      <w:tr>
        <w:trPr/>
        <w:tc>
          <w:tcPr>
            <w:tcW w:w="1405" w:type="dxa"/>
            <w:vMerge w:val="continue"/>
            <w:vAlign w:val="top"/>
          </w:tcPr>
          <w:p>
            <w:pPr>
              <w:pStyle w:val="0"/>
              <w:rPr>
                <w:rFonts w:hint="default" w:asciiTheme="minorEastAsia" w:hAnsiTheme="minorEastAsia" w:eastAsiaTheme="minorEastAsia"/>
                <w:sz w:val="24"/>
              </w:rPr>
            </w:pPr>
          </w:p>
        </w:tc>
        <w:tc>
          <w:tcPr>
            <w:tcW w:w="1701" w:type="dxa"/>
            <w:vAlign w:val="top"/>
          </w:tcPr>
          <w:p>
            <w:pPr>
              <w:pStyle w:val="0"/>
              <w:jc w:val="distribute"/>
              <w:rPr>
                <w:rFonts w:hint="default" w:asciiTheme="minorEastAsia" w:hAnsiTheme="minorEastAsia" w:eastAsiaTheme="minorEastAsia"/>
                <w:sz w:val="24"/>
              </w:rPr>
            </w:pPr>
            <w:r>
              <w:rPr>
                <w:rFonts w:hint="eastAsia" w:asciiTheme="minorEastAsia" w:hAnsiTheme="minorEastAsia" w:eastAsiaTheme="minorEastAsia"/>
                <w:sz w:val="24"/>
              </w:rPr>
              <w:t>代表者職氏名</w:t>
            </w:r>
          </w:p>
        </w:tc>
        <w:tc>
          <w:tcPr>
            <w:tcW w:w="5068" w:type="dxa"/>
            <w:vMerge w:val="continue"/>
            <w:vAlign w:val="top"/>
          </w:tcPr>
          <w:p>
            <w:pPr>
              <w:pStyle w:val="0"/>
              <w:rPr>
                <w:rFonts w:hint="default" w:asciiTheme="minorEastAsia" w:hAnsiTheme="minorEastAsia" w:eastAsiaTheme="minorEastAsia"/>
                <w:sz w:val="24"/>
              </w:rPr>
            </w:pPr>
          </w:p>
        </w:tc>
      </w:tr>
    </w:tbl>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r>
        <w:rPr>
          <w:rFonts w:hint="eastAsia" w:asciiTheme="minorEastAsia" w:hAnsiTheme="minorEastAsia" w:eastAsiaTheme="minorEastAsia"/>
          <w:sz w:val="24"/>
        </w:rPr>
        <w:t>　次の者を代理人と定め、令和８年</w:t>
      </w:r>
      <w:r>
        <w:rPr>
          <w:rFonts w:hint="eastAsia" w:asciiTheme="minorEastAsia" w:hAnsiTheme="minorEastAsia" w:eastAsiaTheme="minorEastAsia"/>
          <w:sz w:val="24"/>
        </w:rPr>
        <w:t>11</w:t>
      </w:r>
      <w:r>
        <w:rPr>
          <w:rFonts w:hint="eastAsia" w:asciiTheme="minorEastAsia" w:hAnsiTheme="minorEastAsia" w:eastAsiaTheme="minorEastAsia"/>
          <w:sz w:val="24"/>
        </w:rPr>
        <w:t>月</w:t>
      </w:r>
      <w:r>
        <w:rPr>
          <w:rFonts w:hint="eastAsia" w:asciiTheme="minorEastAsia" w:hAnsiTheme="minorEastAsia" w:eastAsiaTheme="minorEastAsia"/>
          <w:sz w:val="24"/>
        </w:rPr>
        <w:t>26</w:t>
      </w:r>
      <w:r>
        <w:rPr>
          <w:rFonts w:hint="eastAsia" w:asciiTheme="minorEastAsia" w:hAnsiTheme="minorEastAsia" w:eastAsiaTheme="minorEastAsia"/>
          <w:sz w:val="24"/>
        </w:rPr>
        <w:t>日に執行される令和８年度岸和田市自動販売機設置事業者募集に関する下記の権限を委任します。</w:t>
      </w: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tbl>
      <w:tblPr>
        <w:tblStyle w:val="26"/>
        <w:tblW w:w="8174" w:type="dxa"/>
        <w:tblInd w:w="168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firstRow="1" w:lastRow="0" w:firstColumn="1" w:lastColumn="0" w:noHBand="0" w:noVBand="1" w:val="04A0"/>
      </w:tblPr>
      <w:tblGrid>
        <w:gridCol w:w="1405"/>
        <w:gridCol w:w="1701"/>
        <w:gridCol w:w="5068"/>
      </w:tblGrid>
      <w:tr>
        <w:trPr/>
        <w:tc>
          <w:tcPr>
            <w:tcW w:w="1405" w:type="dxa"/>
            <w:vMerge w:val="restart"/>
            <w:vAlign w:val="center"/>
          </w:tcPr>
          <w:p>
            <w:pPr>
              <w:pStyle w:val="0"/>
              <w:jc w:val="center"/>
              <w:rPr>
                <w:rFonts w:hint="default" w:asciiTheme="minorEastAsia" w:hAnsiTheme="minorEastAsia" w:eastAsiaTheme="minorEastAsia"/>
                <w:sz w:val="24"/>
              </w:rPr>
            </w:pPr>
            <w:r>
              <w:rPr>
                <w:rFonts w:hint="eastAsia" w:asciiTheme="minorEastAsia" w:hAnsiTheme="minorEastAsia" w:eastAsiaTheme="minorEastAsia"/>
                <w:sz w:val="24"/>
              </w:rPr>
              <w:t>（受任者）</w:t>
            </w:r>
          </w:p>
        </w:tc>
        <w:tc>
          <w:tcPr>
            <w:tcW w:w="1701" w:type="dxa"/>
            <w:vAlign w:val="top"/>
          </w:tcPr>
          <w:p>
            <w:pPr>
              <w:pStyle w:val="0"/>
              <w:jc w:val="distribute"/>
              <w:rPr>
                <w:rFonts w:hint="default" w:asciiTheme="minorEastAsia" w:hAnsiTheme="minorEastAsia" w:eastAsiaTheme="minorEastAsia"/>
                <w:sz w:val="24"/>
              </w:rPr>
            </w:pPr>
            <w:r>
              <w:rPr>
                <w:rFonts w:hint="eastAsia" w:asciiTheme="minorEastAsia" w:hAnsiTheme="minorEastAsia" w:eastAsiaTheme="minorEastAsia"/>
                <w:sz w:val="24"/>
              </w:rPr>
              <w:t>所在地</w:t>
            </w:r>
          </w:p>
        </w:tc>
        <w:tc>
          <w:tcPr>
            <w:tcW w:w="5068" w:type="dxa"/>
            <w:vMerge w:val="restart"/>
            <w:vAlign w:val="top"/>
          </w:tcPr>
          <w:p>
            <w:pPr>
              <w:pStyle w:val="0"/>
              <w:rPr>
                <w:rFonts w:hint="default" w:asciiTheme="minorEastAsia" w:hAnsiTheme="minorEastAsia" w:eastAsiaTheme="minorEastAsia"/>
                <w:sz w:val="24"/>
              </w:rPr>
            </w:pPr>
            <w:r>
              <w:rPr>
                <w:rFonts w:hint="eastAsia"/>
              </w:rPr>
              <mc:AlternateContent>
                <mc:Choice Requires="wps">
                  <w:drawing>
                    <wp:anchor distT="0" distB="0" distL="114300" distR="114300" simplePos="0" relativeHeight="29" behindDoc="0" locked="0" layoutInCell="1" hidden="0" allowOverlap="1">
                      <wp:simplePos x="0" y="0"/>
                      <wp:positionH relativeFrom="column">
                        <wp:posOffset>2527300</wp:posOffset>
                      </wp:positionH>
                      <wp:positionV relativeFrom="page">
                        <wp:posOffset>97790</wp:posOffset>
                      </wp:positionV>
                      <wp:extent cx="539750" cy="539750"/>
                      <wp:effectExtent l="635" t="635" r="29845" b="10795"/>
                      <wp:wrapNone/>
                      <wp:docPr id="1027" name="楕円 3"/>
                      <a:graphic xmlns:a="http://schemas.openxmlformats.org/drawingml/2006/main">
                        <a:graphicData uri="http://schemas.microsoft.com/office/word/2010/wordprocessingShape">
                          <wps:wsp>
                            <wps:cNvPr id="1027" name="楕円 3"/>
                            <wps:cNvSpPr>
                              <a:spLocks noChangeArrowheads="1"/>
                            </wps:cNvSpPr>
                            <wps:spPr>
                              <a:xfrm>
                                <a:off x="0" y="0"/>
                                <a:ext cx="539750" cy="539750"/>
                              </a:xfrm>
                              <a:prstGeom prst="ellipse">
                                <a:avLst/>
                              </a:prstGeom>
                              <a:solidFill>
                                <a:srgbClr val="FFFFFF"/>
                              </a:solidFill>
                              <a:ln w="9525">
                                <a:solidFill>
                                  <a:srgbClr val="A5A5A5"/>
                                </a:solidFill>
                                <a:prstDash val="dash"/>
                                <a:round/>
                                <a:headEnd/>
                                <a:tailEnd/>
                              </a:ln>
                            </wps:spPr>
                            <wps:txbx>
                              <w:txbxContent>
                                <w:p>
                                  <w:pPr>
                                    <w:pStyle w:val="0"/>
                                    <w:jc w:val="center"/>
                                    <w:rPr>
                                      <w:rFonts w:hint="default"/>
                                      <w:color w:val="A6A6A6"/>
                                      <w:sz w:val="14"/>
                                    </w:rPr>
                                  </w:pPr>
                                  <w:r>
                                    <w:rPr>
                                      <w:rFonts w:hint="eastAsia"/>
                                      <w:color w:val="A6A6A6"/>
                                      <w:sz w:val="14"/>
                                    </w:rPr>
                                    <w:t>使用印</w:t>
                                  </w:r>
                                </w:p>
                              </w:txbxContent>
                            </wps:txbx>
                            <wps:bodyPr rot="0" vertOverflow="overflow" horzOverflow="overflow" wrap="square" lIns="36000" tIns="8890" rIns="36000" bIns="8890" anchor="ctr" anchorCtr="0" upright="1"/>
                          </wps:wsp>
                        </a:graphicData>
                      </a:graphic>
                    </wp:anchor>
                  </w:drawing>
                </mc:Choice>
                <mc:Fallback>
                  <w:pict>
                    <v:oval id="楕円 3" style="z-index:29;height:42.5pt;mso-wrap-distance-left:9pt;width:42.5pt;mso-wrap-distance-top:0pt;mso-position-horizontal-relative:text;position:absolute;margin-top:7.7pt;margin-left:199pt;mso-position-vertical-relative:page;mso-wrap-distance-bottom:0pt;mso-wrap-distance-right:9pt;v-text-anchor:middle;" o:spid="_x0000_s1027" o:allowincell="t" o:allowoverlap="t" filled="t" fillcolor="#ffffff" stroked="t" strokecolor="#a5a5a5" strokeweight="0.75pt" o:spt="3">
                      <v:fill/>
                      <v:stroke dashstyle="dash" filltype="solid"/>
                      <v:textbox style="layout-flow:horizontal;" inset="0.99999999999999978mm,0.24694444444444438mm,0.99999999999999978mm,0.24694444444444438mm">
                        <w:txbxContent>
                          <w:p>
                            <w:pPr>
                              <w:pStyle w:val="0"/>
                              <w:jc w:val="center"/>
                              <w:rPr>
                                <w:rFonts w:hint="default"/>
                                <w:color w:val="A6A6A6"/>
                                <w:sz w:val="14"/>
                              </w:rPr>
                            </w:pPr>
                            <w:r>
                              <w:rPr>
                                <w:rFonts w:hint="eastAsia"/>
                                <w:color w:val="A6A6A6"/>
                                <w:sz w:val="14"/>
                              </w:rPr>
                              <w:t>使用印</w:t>
                            </w:r>
                          </w:p>
                        </w:txbxContent>
                      </v:textbox>
                      <v:imagedata o:title=""/>
                      <w10:wrap type="none" anchorx="text" anchory="page"/>
                    </v:oval>
                  </w:pict>
                </mc:Fallback>
              </mc:AlternateContent>
            </w: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bookmarkStart w:id="0" w:name="_GoBack"/>
            <w:bookmarkEnd w:id="0"/>
          </w:p>
        </w:tc>
      </w:tr>
      <w:tr>
        <w:trPr/>
        <w:tc>
          <w:tcPr>
            <w:tcW w:w="1405" w:type="dxa"/>
            <w:vMerge w:val="continue"/>
            <w:vAlign w:val="top"/>
          </w:tcPr>
          <w:p>
            <w:pPr>
              <w:pStyle w:val="0"/>
              <w:rPr>
                <w:rFonts w:hint="default" w:asciiTheme="minorEastAsia" w:hAnsiTheme="minorEastAsia" w:eastAsiaTheme="minorEastAsia"/>
                <w:sz w:val="24"/>
              </w:rPr>
            </w:pPr>
          </w:p>
        </w:tc>
        <w:tc>
          <w:tcPr>
            <w:tcW w:w="1701" w:type="dxa"/>
            <w:vAlign w:val="top"/>
          </w:tcPr>
          <w:p>
            <w:pPr>
              <w:pStyle w:val="0"/>
              <w:jc w:val="distribute"/>
              <w:rPr>
                <w:rFonts w:hint="default" w:asciiTheme="minorEastAsia" w:hAnsiTheme="minorEastAsia" w:eastAsiaTheme="minorEastAsia"/>
                <w:sz w:val="24"/>
              </w:rPr>
            </w:pPr>
            <w:r>
              <w:rPr>
                <w:rFonts w:hint="eastAsia" w:asciiTheme="minorEastAsia" w:hAnsiTheme="minorEastAsia" w:eastAsiaTheme="minorEastAsia"/>
                <w:sz w:val="24"/>
              </w:rPr>
              <w:t>商号又は名称</w:t>
            </w:r>
          </w:p>
        </w:tc>
        <w:tc>
          <w:tcPr>
            <w:tcW w:w="5068" w:type="dxa"/>
            <w:vMerge w:val="continue"/>
            <w:vAlign w:val="top"/>
          </w:tcPr>
          <w:p>
            <w:pPr>
              <w:pStyle w:val="0"/>
              <w:rPr>
                <w:rFonts w:hint="default" w:asciiTheme="minorEastAsia" w:hAnsiTheme="minorEastAsia" w:eastAsiaTheme="minorEastAsia"/>
                <w:sz w:val="24"/>
              </w:rPr>
            </w:pPr>
          </w:p>
        </w:tc>
      </w:tr>
      <w:tr>
        <w:trPr/>
        <w:tc>
          <w:tcPr>
            <w:tcW w:w="1405" w:type="dxa"/>
            <w:vMerge w:val="continue"/>
            <w:vAlign w:val="top"/>
          </w:tcPr>
          <w:p>
            <w:pPr>
              <w:pStyle w:val="0"/>
              <w:rPr>
                <w:rFonts w:hint="default" w:asciiTheme="minorEastAsia" w:hAnsiTheme="minorEastAsia" w:eastAsiaTheme="minorEastAsia"/>
                <w:sz w:val="24"/>
              </w:rPr>
            </w:pPr>
          </w:p>
        </w:tc>
        <w:tc>
          <w:tcPr>
            <w:tcW w:w="1701" w:type="dxa"/>
            <w:vAlign w:val="top"/>
          </w:tcPr>
          <w:p>
            <w:pPr>
              <w:pStyle w:val="0"/>
              <w:jc w:val="distribute"/>
              <w:rPr>
                <w:rFonts w:hint="default" w:asciiTheme="minorEastAsia" w:hAnsiTheme="minorEastAsia" w:eastAsiaTheme="minorEastAsia"/>
                <w:sz w:val="24"/>
              </w:rPr>
            </w:pPr>
            <w:r>
              <w:rPr>
                <w:rFonts w:hint="eastAsia" w:asciiTheme="minorEastAsia" w:hAnsiTheme="minorEastAsia" w:eastAsiaTheme="minorEastAsia"/>
                <w:sz w:val="24"/>
              </w:rPr>
              <w:t>代理人職氏名</w:t>
            </w:r>
          </w:p>
        </w:tc>
        <w:tc>
          <w:tcPr>
            <w:tcW w:w="5068" w:type="dxa"/>
            <w:vMerge w:val="continue"/>
            <w:vAlign w:val="top"/>
          </w:tcPr>
          <w:p>
            <w:pPr>
              <w:pStyle w:val="0"/>
              <w:rPr>
                <w:rFonts w:hint="default" w:asciiTheme="minorEastAsia" w:hAnsiTheme="minorEastAsia" w:eastAsiaTheme="minorEastAsia"/>
                <w:sz w:val="24"/>
              </w:rPr>
            </w:pPr>
          </w:p>
        </w:tc>
      </w:tr>
    </w:tbl>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p>
      <w:pPr>
        <w:pStyle w:val="19"/>
        <w:rPr>
          <w:rFonts w:hint="default" w:asciiTheme="minorEastAsia" w:hAnsiTheme="minorEastAsia" w:eastAsiaTheme="minorEastAsia"/>
          <w:sz w:val="24"/>
        </w:rPr>
      </w:pPr>
      <w:r>
        <w:rPr>
          <w:rFonts w:hint="eastAsia" w:asciiTheme="minorEastAsia" w:hAnsiTheme="minorEastAsia" w:eastAsiaTheme="minorEastAsia"/>
          <w:sz w:val="24"/>
        </w:rPr>
        <w:t>記</w:t>
      </w:r>
    </w:p>
    <w:p>
      <w:pPr>
        <w:pStyle w:val="0"/>
        <w:rPr>
          <w:rFonts w:hint="default" w:asciiTheme="minorEastAsia" w:hAnsiTheme="minorEastAsia" w:eastAsiaTheme="minorEastAsia"/>
          <w:sz w:val="24"/>
        </w:rPr>
      </w:pPr>
      <w:r>
        <w:rPr>
          <w:rFonts w:hint="eastAsia" w:asciiTheme="minorEastAsia" w:hAnsiTheme="minorEastAsia" w:eastAsiaTheme="minorEastAsia"/>
          <w:sz w:val="24"/>
        </w:rPr>
        <w:t>＜委任事項＞</w:t>
      </w:r>
    </w:p>
    <w:p>
      <w:pPr>
        <w:pStyle w:val="0"/>
        <w:rPr>
          <w:rFonts w:hint="default" w:asciiTheme="minorEastAsia" w:hAnsiTheme="minorEastAsia" w:eastAsiaTheme="minorEastAsia"/>
          <w:sz w:val="24"/>
        </w:rPr>
      </w:pPr>
    </w:p>
    <w:p>
      <w:pPr>
        <w:pStyle w:val="23"/>
        <w:numPr>
          <w:ilvl w:val="0"/>
          <w:numId w:val="1"/>
        </w:numPr>
        <w:ind w:leftChars="0"/>
        <w:rPr>
          <w:rFonts w:hint="default" w:asciiTheme="minorEastAsia" w:hAnsiTheme="minorEastAsia" w:eastAsiaTheme="minorEastAsia"/>
          <w:sz w:val="24"/>
        </w:rPr>
      </w:pPr>
      <w:r>
        <w:rPr>
          <w:rFonts w:hint="eastAsia" w:asciiTheme="minorEastAsia" w:hAnsiTheme="minorEastAsia" w:eastAsiaTheme="minorEastAsia"/>
          <w:sz w:val="24"/>
        </w:rPr>
        <w:t>入札に関する件</w:t>
      </w:r>
    </w:p>
    <w:p>
      <w:pPr>
        <w:pStyle w:val="23"/>
        <w:numPr>
          <w:ilvl w:val="0"/>
          <w:numId w:val="1"/>
        </w:numPr>
        <w:ind w:leftChars="0"/>
        <w:rPr>
          <w:rFonts w:hint="default" w:asciiTheme="minorEastAsia" w:hAnsiTheme="minorEastAsia" w:eastAsiaTheme="minorEastAsia"/>
          <w:sz w:val="24"/>
        </w:rPr>
      </w:pPr>
      <w:r>
        <w:rPr>
          <w:rFonts w:hint="eastAsia" w:asciiTheme="minorEastAsia" w:hAnsiTheme="minorEastAsia" w:eastAsiaTheme="minorEastAsia"/>
          <w:sz w:val="24"/>
        </w:rPr>
        <w:t>入札保証金及び契約保証金の納付及び受領に関する件</w:t>
      </w:r>
    </w:p>
    <w:p>
      <w:pPr>
        <w:pStyle w:val="23"/>
        <w:numPr>
          <w:ilvl w:val="0"/>
          <w:numId w:val="1"/>
        </w:numPr>
        <w:ind w:leftChars="0"/>
        <w:rPr>
          <w:rFonts w:hint="default" w:asciiTheme="minorEastAsia" w:hAnsiTheme="minorEastAsia" w:eastAsiaTheme="minorEastAsia"/>
          <w:sz w:val="24"/>
        </w:rPr>
      </w:pPr>
      <w:r>
        <w:rPr>
          <w:rFonts w:hint="eastAsia" w:asciiTheme="minorEastAsia" w:hAnsiTheme="minorEastAsia" w:eastAsiaTheme="minorEastAsia"/>
          <w:sz w:val="24"/>
        </w:rPr>
        <w:t>契約の締結に関する件</w:t>
      </w:r>
    </w:p>
    <w:p>
      <w:pPr>
        <w:pStyle w:val="23"/>
        <w:numPr>
          <w:ilvl w:val="0"/>
          <w:numId w:val="1"/>
        </w:numPr>
        <w:ind w:leftChars="0"/>
        <w:rPr>
          <w:rFonts w:hint="default" w:asciiTheme="minorEastAsia" w:hAnsiTheme="minorEastAsia" w:eastAsiaTheme="minorEastAsia"/>
          <w:sz w:val="24"/>
        </w:rPr>
      </w:pPr>
      <w:r>
        <w:rPr>
          <w:rFonts w:hint="eastAsia" w:asciiTheme="minorEastAsia" w:hAnsiTheme="minorEastAsia" w:eastAsiaTheme="minorEastAsia"/>
          <w:sz w:val="24"/>
        </w:rPr>
        <w:t>貸付料の納付に関する件</w:t>
      </w:r>
    </w:p>
    <w:p>
      <w:pPr>
        <w:pStyle w:val="23"/>
        <w:numPr>
          <w:ilvl w:val="0"/>
          <w:numId w:val="1"/>
        </w:numPr>
        <w:ind w:leftChars="0"/>
        <w:rPr>
          <w:rFonts w:hint="default" w:asciiTheme="minorEastAsia" w:hAnsiTheme="minorEastAsia" w:eastAsiaTheme="minorEastAsia"/>
          <w:sz w:val="24"/>
        </w:rPr>
      </w:pPr>
      <w:r>
        <w:rPr>
          <w:rFonts w:hint="eastAsia" w:asciiTheme="minorEastAsia" w:hAnsiTheme="minorEastAsia" w:eastAsiaTheme="minorEastAsia"/>
          <w:sz w:val="24"/>
        </w:rPr>
        <w:t>その他契約履行に関する一切の件</w:t>
      </w: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r>
        <w:rPr>
          <w:rFonts w:hint="eastAsia" w:asciiTheme="minorEastAsia" w:hAnsiTheme="minorEastAsia" w:eastAsiaTheme="minorEastAsia"/>
          <w:sz w:val="24"/>
        </w:rPr>
        <w:t>＜委任期間＞</w:t>
      </w:r>
    </w:p>
    <w:p>
      <w:pPr>
        <w:pStyle w:val="0"/>
        <w:rPr>
          <w:rFonts w:hint="default" w:asciiTheme="minorEastAsia" w:hAnsiTheme="minorEastAsia" w:eastAsiaTheme="minorEastAsia"/>
          <w:sz w:val="24"/>
        </w:rPr>
      </w:pPr>
    </w:p>
    <w:p>
      <w:pPr>
        <w:pStyle w:val="0"/>
        <w:ind w:left="210" w:leftChars="100"/>
        <w:rPr>
          <w:rFonts w:hint="default" w:asciiTheme="minorEastAsia" w:hAnsiTheme="minorEastAsia" w:eastAsiaTheme="minorEastAsia"/>
          <w:sz w:val="24"/>
        </w:rPr>
      </w:pPr>
      <w:r>
        <w:rPr>
          <w:rFonts w:hint="eastAsia" w:asciiTheme="minorEastAsia" w:hAnsiTheme="minorEastAsia" w:eastAsiaTheme="minorEastAsia"/>
          <w:sz w:val="24"/>
        </w:rPr>
        <w:t>本委任状の提出日　から　令</w:t>
      </w:r>
      <w:r>
        <w:rPr>
          <w:rFonts w:hint="eastAsia" w:asciiTheme="minorEastAsia" w:hAnsiTheme="minorEastAsia" w:eastAsiaTheme="minorEastAsia"/>
          <w:color w:val="auto"/>
          <w:sz w:val="24"/>
        </w:rPr>
        <w:t>和</w:t>
      </w:r>
      <w:r>
        <w:rPr>
          <w:rFonts w:hint="eastAsia" w:asciiTheme="minorEastAsia" w:hAnsiTheme="minorEastAsia" w:eastAsiaTheme="minorEastAsia"/>
          <w:color w:val="auto"/>
          <w:sz w:val="24"/>
        </w:rPr>
        <w:t>12</w:t>
      </w:r>
      <w:r>
        <w:rPr>
          <w:rFonts w:hint="eastAsia" w:asciiTheme="minorEastAsia" w:hAnsiTheme="minorEastAsia" w:eastAsiaTheme="minorEastAsia"/>
          <w:color w:val="auto"/>
          <w:sz w:val="24"/>
        </w:rPr>
        <w:t>年３月</w:t>
      </w:r>
      <w:r>
        <w:rPr>
          <w:rFonts w:hint="eastAsia" w:asciiTheme="minorEastAsia" w:hAnsiTheme="minorEastAsia" w:eastAsiaTheme="minorEastAsia"/>
          <w:color w:val="auto"/>
          <w:sz w:val="24"/>
        </w:rPr>
        <w:t>31</w:t>
      </w:r>
      <w:r>
        <w:rPr>
          <w:rFonts w:hint="eastAsia" w:asciiTheme="minorEastAsia" w:hAnsiTheme="minorEastAsia" w:eastAsiaTheme="minorEastAsia"/>
          <w:color w:val="auto"/>
          <w:sz w:val="24"/>
        </w:rPr>
        <w:t>日</w:t>
      </w:r>
      <w:r>
        <w:rPr>
          <w:rFonts w:hint="eastAsia" w:asciiTheme="minorEastAsia" w:hAnsiTheme="minorEastAsia" w:eastAsiaTheme="minorEastAsia"/>
          <w:sz w:val="24"/>
        </w:rPr>
        <w:t>　まで</w:t>
      </w:r>
    </w:p>
    <w:p>
      <w:pPr>
        <w:pStyle w:val="0"/>
        <w:ind w:left="240" w:hanging="240" w:hangingChars="100"/>
        <w:rPr>
          <w:rFonts w:hint="default" w:asciiTheme="minorEastAsia" w:hAnsiTheme="minorEastAsia" w:eastAsiaTheme="minorEastAsia"/>
          <w:sz w:val="24"/>
        </w:rPr>
      </w:pPr>
    </w:p>
    <w:p>
      <w:pPr>
        <w:pStyle w:val="0"/>
        <w:ind w:left="240" w:hanging="240" w:hangingChars="100"/>
        <w:rPr>
          <w:rFonts w:hint="default" w:asciiTheme="minorEastAsia" w:hAnsiTheme="minorEastAsia" w:eastAsiaTheme="minorEastAsia"/>
          <w:sz w:val="24"/>
        </w:rPr>
      </w:pPr>
    </w:p>
    <w:p>
      <w:pPr>
        <w:pStyle w:val="0"/>
        <w:ind w:left="240" w:hanging="240" w:hangingChars="100"/>
        <w:rPr>
          <w:rFonts w:hint="default" w:asciiTheme="minorEastAsia" w:hAnsiTheme="minorEastAsia" w:eastAsiaTheme="minorEastAsia"/>
          <w:sz w:val="24"/>
        </w:rPr>
      </w:pPr>
    </w:p>
    <w:p>
      <w:pPr>
        <w:pStyle w:val="0"/>
        <w:ind w:left="240" w:hanging="240" w:hangingChars="100"/>
        <w:rPr>
          <w:rFonts w:hint="default" w:asciiTheme="minorEastAsia" w:hAnsiTheme="minorEastAsia" w:eastAsiaTheme="minorEastAsia"/>
          <w:sz w:val="24"/>
        </w:rPr>
      </w:pPr>
      <w:r>
        <w:rPr>
          <w:rFonts w:hint="eastAsia" w:asciiTheme="minorEastAsia" w:hAnsiTheme="minorEastAsia" w:eastAsiaTheme="minorEastAsia"/>
          <w:sz w:val="24"/>
        </w:rPr>
        <w:t>※本委任状は、入札を希望する物件数にかかわらず、１枚の提出で結構です。</w:t>
      </w:r>
    </w:p>
    <w:sectPr>
      <w:pgSz w:w="11906" w:h="16838"/>
      <w:pgMar w:top="964" w:right="1134" w:bottom="964" w:left="1134"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Meiryo UI">
    <w:panose1 w:val="00000000000000000000"/>
    <w:charset w:val="80"/>
    <w:family w:val="modern"/>
    <w:notTrueType/>
    <w:pitch w:val="variable"/>
    <w:sig w:usb0="00000000" w:usb1="00000000" w:usb2="00000000" w:usb3="00000000" w:csb0="010082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23AE193A"/>
    <w:lvl w:ilvl="0" w:tplc="C25E4818">
      <w:start w:val="1"/>
      <w:numFmt w:val="decimalFullWidth"/>
      <w:lvlText w:val="（%1）"/>
      <w:lvlJc w:val="left"/>
      <w:pPr>
        <w:ind w:left="42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rFonts w:ascii="Century" w:hAnsi="Century" w:eastAsia="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rPr>
      <w:rFonts w:asciiTheme="minorHAnsi" w:hAnsiTheme="minorHAnsi" w:eastAsiaTheme="minorEastAsia"/>
    </w:r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rPr>
      <w:rFonts w:asciiTheme="minorHAnsi" w:hAnsiTheme="minorHAnsi" w:eastAsiaTheme="minorEastAsia"/>
    </w:rPr>
  </w:style>
  <w:style w:type="character" w:styleId="18" w:customStyle="1">
    <w:name w:val="フッター (文字)"/>
    <w:basedOn w:val="10"/>
    <w:next w:val="18"/>
    <w:link w:val="17"/>
    <w:uiPriority w:val="0"/>
  </w:style>
  <w:style w:type="paragraph" w:styleId="19">
    <w:name w:val="Note Heading"/>
    <w:basedOn w:val="0"/>
    <w:next w:val="0"/>
    <w:link w:val="20"/>
    <w:uiPriority w:val="0"/>
    <w:pPr>
      <w:jc w:val="center"/>
    </w:pPr>
  </w:style>
  <w:style w:type="character" w:styleId="20" w:customStyle="1">
    <w:name w:val="記 (文字)"/>
    <w:basedOn w:val="10"/>
    <w:next w:val="20"/>
    <w:link w:val="19"/>
    <w:uiPriority w:val="0"/>
    <w:rPr>
      <w:rFonts w:ascii="Century" w:hAnsi="Century" w:eastAsia="ＭＳ 明朝"/>
    </w:rPr>
  </w:style>
  <w:style w:type="paragraph" w:styleId="21">
    <w:name w:val="Balloon Text"/>
    <w:basedOn w:val="0"/>
    <w:next w:val="21"/>
    <w:link w:val="22"/>
    <w:uiPriority w:val="0"/>
    <w:semiHidden/>
    <w:rPr>
      <w:rFonts w:asciiTheme="majorHAnsi" w:hAnsiTheme="majorHAnsi" w:eastAsiaTheme="majorEastAsia"/>
      <w:sz w:val="18"/>
    </w:rPr>
  </w:style>
  <w:style w:type="character" w:styleId="22" w:customStyle="1">
    <w:name w:val="吹き出し (文字)"/>
    <w:basedOn w:val="10"/>
    <w:next w:val="22"/>
    <w:link w:val="21"/>
    <w:uiPriority w:val="0"/>
    <w:rPr>
      <w:rFonts w:asciiTheme="majorHAnsi" w:hAnsiTheme="majorHAnsi" w:eastAsiaTheme="majorEastAsia"/>
      <w:sz w:val="18"/>
    </w:rPr>
  </w:style>
  <w:style w:type="paragraph" w:styleId="23">
    <w:name w:val="List Paragraph"/>
    <w:basedOn w:val="0"/>
    <w:next w:val="23"/>
    <w:link w:val="0"/>
    <w:uiPriority w:val="0"/>
    <w:qFormat/>
    <w:pPr>
      <w:ind w:left="840" w:leftChars="400"/>
    </w:pPr>
  </w:style>
  <w:style w:type="character" w:styleId="24">
    <w:name w:val="footnote reference"/>
    <w:basedOn w:val="10"/>
    <w:next w:val="24"/>
    <w:link w:val="0"/>
    <w:uiPriority w:val="0"/>
    <w:semiHidden/>
    <w:rPr>
      <w:vertAlign w:val="superscript"/>
    </w:rPr>
  </w:style>
  <w:style w:type="character" w:styleId="25">
    <w:name w:val="endnote reference"/>
    <w:basedOn w:val="10"/>
    <w:next w:val="25"/>
    <w:link w:val="0"/>
    <w:uiPriority w:val="0"/>
    <w:semiHidden/>
    <w:rPr>
      <w:vertAlign w:val="superscript"/>
    </w:rPr>
  </w:style>
  <w:style w:type="table" w:styleId="26">
    <w:name w:val="Table Grid"/>
    <w:basedOn w:val="11"/>
    <w:next w:val="26"/>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159</TotalTime>
  <Pages>1</Pages>
  <Words>4</Words>
  <Characters>297</Characters>
  <Application>JUST Note</Application>
  <Lines>314</Lines>
  <Paragraphs>27</Paragraphs>
  <CharactersWithSpaces>314</CharactersWithSpaces>
  <AppVersion>5.0.1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setup</dc:creator>
  <cp:lastModifiedBy>奥　公亮</cp:lastModifiedBy>
  <cp:lastPrinted>2021-09-13T07:29:00Z</cp:lastPrinted>
  <dcterms:created xsi:type="dcterms:W3CDTF">2018-10-05T09:17:00Z</dcterms:created>
  <dcterms:modified xsi:type="dcterms:W3CDTF">2026-04-17T03:50:26Z</dcterms:modified>
  <cp:revision>37</cp:revision>
</cp:coreProperties>
</file>