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E725A18" w14:textId="77777777" w:rsidR="00CF544E" w:rsidRPr="001579F2" w:rsidRDefault="00CF544E" w:rsidP="00CF544E">
      <w:pPr>
        <w:rPr>
          <w:rFonts w:ascii="HG丸ｺﾞｼｯｸM-PRO" w:eastAsia="HG丸ｺﾞｼｯｸM-PRO"/>
          <w:b/>
          <w:sz w:val="28"/>
          <w:szCs w:val="28"/>
        </w:rPr>
      </w:pPr>
      <w:r w:rsidRPr="001579F2">
        <w:rPr>
          <w:rFonts w:ascii="HG丸ｺﾞｼｯｸM-PRO" w:eastAsia="HG丸ｺﾞｼｯｸM-PRO" w:hint="eastAsia"/>
          <w:b/>
          <w:sz w:val="28"/>
          <w:szCs w:val="28"/>
        </w:rPr>
        <w:t>ワークシート</w:t>
      </w:r>
      <w:r w:rsidR="00915D7C">
        <w:rPr>
          <w:rFonts w:ascii="HG丸ｺﾞｼｯｸM-PRO" w:eastAsia="HG丸ｺﾞｼｯｸM-PRO" w:hint="eastAsia"/>
          <w:b/>
          <w:sz w:val="28"/>
          <w:szCs w:val="28"/>
        </w:rPr>
        <w:t>Ａ</w:t>
      </w:r>
      <w:r w:rsidRPr="001579F2">
        <w:rPr>
          <w:rFonts w:ascii="HG丸ｺﾞｼｯｸM-PRO" w:eastAsia="HG丸ｺﾞｼｯｸM-PRO" w:hint="eastAsia"/>
          <w:b/>
          <w:sz w:val="28"/>
          <w:szCs w:val="28"/>
        </w:rPr>
        <w:t xml:space="preserve">　岸和田市のまちづくりのルールを学ぼう</w:t>
      </w:r>
      <w:r w:rsidR="00B5176E">
        <w:rPr>
          <w:rFonts w:ascii="HG丸ｺﾞｼｯｸM-PRO" w:eastAsia="HG丸ｺﾞｼｯｸM-PRO" w:hint="eastAsia"/>
          <w:b/>
          <w:sz w:val="28"/>
          <w:szCs w:val="28"/>
        </w:rPr>
        <w:t>！</w:t>
      </w:r>
      <w:bookmarkStart w:id="0" w:name="_GoBack"/>
      <w:bookmarkEnd w:id="0"/>
    </w:p>
    <w:p w14:paraId="03F7496D" w14:textId="77777777" w:rsidR="00CF544E" w:rsidRDefault="00CF544E" w:rsidP="00CF544E">
      <w:r>
        <w:t xml:space="preserve"> </w:t>
      </w:r>
      <w:r>
        <w:rPr>
          <w:rFonts w:hint="eastAsia"/>
        </w:rPr>
        <w:t xml:space="preserve">　</w:t>
      </w:r>
    </w:p>
    <w:p w14:paraId="40C89411" w14:textId="77777777" w:rsidR="00913DCD" w:rsidRDefault="00913DCD" w:rsidP="00CF544E"/>
    <w:p w14:paraId="69E5363A" w14:textId="77777777" w:rsidR="00CF544E" w:rsidRPr="00BB61A0" w:rsidRDefault="00B5176E" w:rsidP="00FE68BC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536F83F6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5" type="#_x0000_t202" style="position:absolute;left:0;text-align:left;margin-left:53.9pt;margin-top:20.75pt;width:26.8pt;height:11.7pt;z-index:251667456">
            <v:textbox inset="5.85pt,.7pt,5.85pt,.7pt">
              <w:txbxContent>
                <w:p w14:paraId="007A5287" w14:textId="77777777" w:rsidR="001246B8" w:rsidRPr="008D0214" w:rsidRDefault="001246B8" w:rsidP="00CF544E"/>
              </w:txbxContent>
            </v:textbox>
          </v:shape>
        </w:pict>
      </w:r>
      <w:r>
        <w:rPr>
          <w:noProof/>
        </w:rPr>
        <w:pict w14:anchorId="782643B7">
          <v:shape id="_x0000_s1036" type="#_x0000_t202" style="position:absolute;left:0;text-align:left;margin-left:97.55pt;margin-top:-36.8pt;width:330.85pt;height:34.1pt;z-index:251668480" stroked="f">
            <v:textbox style="mso-next-textbox:#_x0000_s1036" inset="5.85pt,.7pt,5.85pt,.7pt">
              <w:txbxContent>
                <w:p w14:paraId="3419CDD9" w14:textId="77777777" w:rsidR="001246B8" w:rsidRDefault="001246B8" w:rsidP="00B5016C">
                  <w:pPr>
                    <w:rPr>
                      <w:rFonts w:ascii="AR丸ゴシック体M" w:eastAsia="AR丸ゴシック体M"/>
                      <w:sz w:val="24"/>
                      <w:szCs w:val="24"/>
                      <w:u w:val="thick"/>
                    </w:rPr>
                  </w:pPr>
                  <w:r w:rsidRPr="00FF5EC0">
                    <w:rPr>
                      <w:rFonts w:ascii="AR丸ゴシック体M" w:eastAsia="AR丸ゴシック体M" w:hint="eastAsia"/>
                      <w:sz w:val="24"/>
                      <w:szCs w:val="24"/>
                      <w:u w:val="thick"/>
                    </w:rPr>
                    <w:t xml:space="preserve">　　　年　　　組</w:t>
                  </w:r>
                  <w:r w:rsidRPr="00DF431D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 xml:space="preserve">　</w:t>
                  </w:r>
                  <w:r w:rsidRPr="00FF5EC0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名前</w:t>
                  </w:r>
                  <w:r w:rsidRPr="00FF5EC0">
                    <w:rPr>
                      <w:rFonts w:ascii="AR丸ゴシック体M" w:eastAsia="AR丸ゴシック体M" w:hint="eastAsia"/>
                      <w:sz w:val="24"/>
                      <w:szCs w:val="24"/>
                      <w:u w:val="thick"/>
                    </w:rPr>
                    <w:t xml:space="preserve">　</w:t>
                  </w:r>
                  <w:r>
                    <w:rPr>
                      <w:rFonts w:ascii="AR丸ゴシック体M" w:eastAsia="AR丸ゴシック体M" w:hint="eastAsia"/>
                      <w:sz w:val="24"/>
                      <w:szCs w:val="24"/>
                      <w:u w:val="thick"/>
                    </w:rPr>
                    <w:t xml:space="preserve">　　　　　　　　　　　　　　</w:t>
                  </w:r>
                </w:p>
                <w:p w14:paraId="5CFAC264" w14:textId="77777777" w:rsidR="001246B8" w:rsidRPr="00FF5EC0" w:rsidRDefault="001246B8" w:rsidP="00B5016C">
                  <w:pPr>
                    <w:ind w:firstLineChars="600" w:firstLine="1440"/>
                    <w:rPr>
                      <w:rFonts w:ascii="AR丸ゴシック体M" w:eastAsia="AR丸ゴシック体M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37F49">
        <w:rPr>
          <w:rFonts w:asciiTheme="majorEastAsia" w:eastAsiaTheme="majorEastAsia" w:hAnsiTheme="majorEastAsia" w:hint="eastAsia"/>
          <w:szCs w:val="21"/>
        </w:rPr>
        <w:t>①</w:t>
      </w:r>
      <w:r w:rsidR="00F63BE2">
        <w:rPr>
          <w:rFonts w:asciiTheme="majorEastAsia" w:eastAsiaTheme="majorEastAsia" w:hAnsiTheme="majorEastAsia" w:hint="eastAsia"/>
          <w:szCs w:val="21"/>
        </w:rPr>
        <w:t>助け合いの</w:t>
      </w:r>
      <w:r w:rsidR="00355DAC">
        <w:rPr>
          <w:rFonts w:asciiTheme="majorEastAsia" w:eastAsiaTheme="majorEastAsia" w:hAnsiTheme="majorEastAsia" w:hint="eastAsia"/>
          <w:szCs w:val="21"/>
        </w:rPr>
        <w:t>まちづくりの３</w:t>
      </w:r>
      <w:r w:rsidR="00534E9F">
        <w:rPr>
          <w:rFonts w:asciiTheme="majorEastAsia" w:eastAsiaTheme="majorEastAsia" w:hAnsiTheme="majorEastAsia" w:hint="eastAsia"/>
          <w:szCs w:val="21"/>
        </w:rPr>
        <w:t>つの</w:t>
      </w:r>
      <w:r w:rsidR="00355DAC">
        <w:rPr>
          <w:rFonts w:asciiTheme="majorEastAsia" w:eastAsiaTheme="majorEastAsia" w:hAnsiTheme="majorEastAsia" w:hint="eastAsia"/>
          <w:szCs w:val="21"/>
        </w:rPr>
        <w:t>キーワード</w:t>
      </w:r>
      <w:r w:rsidR="00CF544E" w:rsidRPr="00BB61A0">
        <w:rPr>
          <w:rFonts w:asciiTheme="majorEastAsia" w:eastAsiaTheme="majorEastAsia" w:hAnsiTheme="majorEastAsia" w:hint="eastAsia"/>
          <w:szCs w:val="21"/>
        </w:rPr>
        <w:t>は，何ですか。</w:t>
      </w:r>
      <w:r w:rsidR="001B4ABC" w:rsidRPr="00BB61A0">
        <w:rPr>
          <w:rFonts w:asciiTheme="majorEastAsia" w:eastAsiaTheme="majorEastAsia" w:hAnsiTheme="majorEastAsia" w:hint="eastAsia"/>
          <w:szCs w:val="21"/>
        </w:rPr>
        <w:t>また，それらはどんなこと</w:t>
      </w:r>
      <w:r w:rsidR="001B4ABC">
        <w:rPr>
          <w:rFonts w:asciiTheme="majorEastAsia" w:eastAsiaTheme="majorEastAsia" w:hAnsiTheme="majorEastAsia" w:hint="eastAsia"/>
          <w:szCs w:val="21"/>
        </w:rPr>
        <w:t>ですか。</w:t>
      </w:r>
      <w:r w:rsidR="00CF544E" w:rsidRPr="00BB61A0">
        <w:rPr>
          <w:rFonts w:asciiTheme="majorEastAsia" w:eastAsiaTheme="majorEastAsia" w:hAnsiTheme="majorEastAsia" w:hint="eastAsia"/>
          <w:szCs w:val="21"/>
        </w:rPr>
        <w:t>下</w:t>
      </w:r>
      <w:r w:rsidR="00823430">
        <w:rPr>
          <w:rFonts w:asciiTheme="majorEastAsia" w:eastAsiaTheme="majorEastAsia" w:hAnsiTheme="majorEastAsia" w:hint="eastAsia"/>
          <w:szCs w:val="21"/>
        </w:rPr>
        <w:t>の</w:t>
      </w:r>
      <w:r w:rsidR="001B4ABC">
        <w:rPr>
          <w:rFonts w:asciiTheme="majorEastAsia" w:eastAsiaTheme="majorEastAsia" w:hAnsiTheme="majorEastAsia" w:hint="eastAsia"/>
          <w:szCs w:val="21"/>
        </w:rPr>
        <w:t xml:space="preserve">　　　にそれぞれ書きましょう</w:t>
      </w:r>
      <w:r w:rsidR="00CF544E" w:rsidRPr="00BB61A0">
        <w:rPr>
          <w:rFonts w:asciiTheme="majorEastAsia" w:eastAsiaTheme="majorEastAsia" w:hAnsiTheme="majorEastAsia" w:hint="eastAsia"/>
          <w:szCs w:val="21"/>
        </w:rPr>
        <w:t>。</w:t>
      </w:r>
    </w:p>
    <w:p w14:paraId="195E380C" w14:textId="77777777" w:rsidR="00CF544E" w:rsidRPr="00CF544E" w:rsidRDefault="00B5176E" w:rsidP="00CF544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6F00AB07">
          <v:shape id="_x0000_s1029" type="#_x0000_t202" style="position:absolute;left:0;text-align:left;margin-left:157.5pt;margin-top:11.8pt;width:262.9pt;height:44.6pt;z-index:251661312" stroked="f">
            <v:textbox style="mso-next-textbox:#_x0000_s1029" inset="5.85pt,.7pt,5.85pt,.7pt">
              <w:txbxContent>
                <w:p w14:paraId="773865F8" w14:textId="77777777" w:rsidR="00543E02" w:rsidRDefault="001246B8" w:rsidP="00CF544E">
                  <w:pPr>
                    <w:rPr>
                      <w:rFonts w:ascii="AR丸ゴシック体M" w:eastAsia="AR丸ゴシック体M"/>
                    </w:rPr>
                  </w:pPr>
                  <w:r w:rsidRPr="001B4ABC">
                    <w:rPr>
                      <w:rFonts w:ascii="AR丸ゴシック体M" w:eastAsia="AR丸ゴシック体M" w:hint="eastAsia"/>
                    </w:rPr>
                    <w:t>自分の身の</w:t>
                  </w:r>
                  <w:r>
                    <w:rPr>
                      <w:rFonts w:ascii="AR丸ゴシック体M" w:eastAsia="AR丸ゴシック体M" w:hint="eastAsia"/>
                    </w:rPr>
                    <w:t>まわり</w:t>
                  </w:r>
                  <w:r w:rsidRPr="001B4ABC">
                    <w:rPr>
                      <w:rFonts w:ascii="AR丸ゴシック体M" w:eastAsia="AR丸ゴシック体M" w:hint="eastAsia"/>
                    </w:rPr>
                    <w:t>でできることを自分</w:t>
                  </w:r>
                  <w:r>
                    <w:rPr>
                      <w:rFonts w:ascii="AR丸ゴシック体M" w:eastAsia="AR丸ゴシック体M" w:hint="eastAsia"/>
                    </w:rPr>
                    <w:t>自身</w:t>
                  </w:r>
                  <w:r w:rsidRPr="001B4ABC">
                    <w:rPr>
                      <w:rFonts w:ascii="AR丸ゴシック体M" w:eastAsia="AR丸ゴシック体M" w:hint="eastAsia"/>
                    </w:rPr>
                    <w:t>で</w:t>
                  </w:r>
                </w:p>
                <w:p w14:paraId="49ACD860" w14:textId="77777777" w:rsidR="001246B8" w:rsidRPr="001B4ABC" w:rsidRDefault="001246B8" w:rsidP="00CF544E">
                  <w:r>
                    <w:rPr>
                      <w:rFonts w:ascii="AR丸ゴシック体M" w:eastAsia="AR丸ゴシック体M" w:hint="eastAsia"/>
                    </w:rPr>
                    <w:t>取り組むこと</w:t>
                  </w:r>
                </w:p>
              </w:txbxContent>
            </v:textbox>
          </v:shape>
        </w:pict>
      </w:r>
      <w:r>
        <w:rPr>
          <w:noProof/>
        </w:rPr>
        <w:pict w14:anchorId="07AE2CF3">
          <v:rect id="_x0000_s1054" style="position:absolute;left:0;text-align:left;margin-left:45.05pt;margin-top:13.65pt;width:34.5pt;height:28.5pt;z-index:251685888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22"/>
        </w:rPr>
        <w:pict w14:anchorId="3FFF0E11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32.85pt;margin-top:78pt;width:26.8pt;height:16.75pt;z-index:251665408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36CB66F6">
          <v:shape id="_x0000_s1030" type="#_x0000_t202" style="position:absolute;left:0;text-align:left;margin-left:153.75pt;margin-top:60.95pt;width:262.9pt;height:46.1pt;z-index:251662336">
            <v:textbox style="mso-next-textbox:#_x0000_s1030" inset="5.85pt,.7pt,5.85pt,.7pt">
              <w:txbxContent>
                <w:p w14:paraId="196DB5D0" w14:textId="77777777" w:rsidR="001246B8" w:rsidRPr="001B4ABC" w:rsidRDefault="001246B8" w:rsidP="00CF544E">
                  <w:pPr>
                    <w:rPr>
                      <w:rFonts w:ascii="AR丸ゴシック体M" w:eastAsia="AR丸ゴシック体M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3439BB77">
          <v:shape id="_x0000_s1028" type="#_x0000_t202" style="position:absolute;left:0;text-align:left;margin-left:5.6pt;margin-top:114.8pt;width:134.8pt;height:43.35pt;z-index:251660288;v-text-anchor:middle" stroked="f">
            <v:textbox inset="5.85pt,.7pt,5.85pt,.7pt">
              <w:txbxContent>
                <w:p w14:paraId="7FAE1C5A" w14:textId="77777777" w:rsidR="001246B8" w:rsidRPr="00F63BE2" w:rsidRDefault="001246B8" w:rsidP="00CF544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③</w:t>
                  </w:r>
                  <w:r>
                    <w:rPr>
                      <w:rFonts w:ascii="AR丸ゴシック体M" w:eastAsia="AR丸ゴシック体M" w:hint="eastAsia"/>
                    </w:rPr>
                    <w:t xml:space="preserve">　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　　　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助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25D9A4BD">
          <v:shape id="_x0000_s1027" type="#_x0000_t202" style="position:absolute;left:0;text-align:left;margin-left:5.6pt;margin-top:60.95pt;width:134.8pt;height:46.1pt;z-index:251659264;v-text-anchor:middle" stroked="f">
            <v:textbox style="mso-next-textbox:#_x0000_s1027" inset="5.85pt,.7pt,5.85pt,.7pt">
              <w:txbxContent>
                <w:p w14:paraId="0E34ECB9" w14:textId="77777777" w:rsidR="001246B8" w:rsidRPr="00F63BE2" w:rsidRDefault="001246B8" w:rsidP="00CF544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②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共　助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2991BEB4">
          <v:shape id="_x0000_s1026" type="#_x0000_t202" style="position:absolute;left:0;text-align:left;margin-left:5.6pt;margin-top:6.55pt;width:134.8pt;height:44.6pt;z-index:251658240;v-text-anchor:middle" stroked="f">
            <v:textbox style="mso-next-textbox:#_x0000_s1026" inset="5.85pt,.7pt,5.85pt,.7pt">
              <w:txbxContent>
                <w:p w14:paraId="465436FF" w14:textId="77777777" w:rsidR="001246B8" w:rsidRPr="00F63BE2" w:rsidRDefault="001246B8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①　　　　　　</w:t>
                  </w:r>
                  <w:r>
                    <w:rPr>
                      <w:rFonts w:hint="eastAsia"/>
                      <w:sz w:val="32"/>
                      <w:szCs w:val="32"/>
                    </w:rPr>
                    <w:t>助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574DC346">
          <v:shape id="_x0000_s1034" type="#_x0000_t13" style="position:absolute;left:0;text-align:left;margin-left:132.85pt;margin-top:128.9pt;width:26.8pt;height:16.75pt;z-index:251666432">
            <v:textbox inset="5.85pt,.7pt,5.85pt,.7pt"/>
          </v:shape>
        </w:pict>
      </w:r>
    </w:p>
    <w:p w14:paraId="4E98EA31" w14:textId="77777777" w:rsidR="00CF544E" w:rsidRPr="00D16F2C" w:rsidRDefault="00B5176E" w:rsidP="00CF544E">
      <w:r>
        <w:rPr>
          <w:rFonts w:asciiTheme="majorEastAsia" w:eastAsiaTheme="majorEastAsia" w:hAnsiTheme="majorEastAsia"/>
          <w:noProof/>
          <w:sz w:val="22"/>
        </w:rPr>
        <w:pict w14:anchorId="5D4943FF">
          <v:shape id="_x0000_s1032" type="#_x0000_t13" style="position:absolute;left:0;text-align:left;margin-left:132.85pt;margin-top:3.65pt;width:26.8pt;height:16.75pt;z-index:251664384">
            <v:textbox inset="5.85pt,.7pt,5.85pt,.7pt"/>
          </v:shape>
        </w:pict>
      </w:r>
    </w:p>
    <w:p w14:paraId="5B5D3EBA" w14:textId="77777777" w:rsidR="00CF544E" w:rsidRDefault="00CF544E" w:rsidP="00CF544E"/>
    <w:p w14:paraId="233C591D" w14:textId="77777777" w:rsidR="00CF544E" w:rsidRDefault="00CF544E" w:rsidP="00CF544E"/>
    <w:p w14:paraId="5D336475" w14:textId="77777777" w:rsidR="00CF544E" w:rsidRDefault="00CF544E" w:rsidP="00CF544E"/>
    <w:p w14:paraId="17A1BBD1" w14:textId="77777777" w:rsidR="00CF544E" w:rsidRDefault="00CF544E" w:rsidP="00CF544E"/>
    <w:p w14:paraId="32AEF633" w14:textId="77777777" w:rsidR="00CF544E" w:rsidRDefault="00B5176E" w:rsidP="00CF544E">
      <w:r>
        <w:rPr>
          <w:rFonts w:asciiTheme="majorEastAsia" w:eastAsiaTheme="majorEastAsia" w:hAnsiTheme="majorEastAsia"/>
          <w:noProof/>
          <w:sz w:val="22"/>
        </w:rPr>
        <w:pict w14:anchorId="5EC2793B">
          <v:shape id="_x0000_s1031" type="#_x0000_t202" style="position:absolute;left:0;text-align:left;margin-left:157.5pt;margin-top:9.8pt;width:262.9pt;height:43.35pt;z-index:251663360" stroked="f">
            <v:textbox style="mso-next-textbox:#_x0000_s1031" inset="5.85pt,.7pt,5.85pt,.7pt">
              <w:txbxContent>
                <w:p w14:paraId="3FA0A923" w14:textId="77777777" w:rsidR="001246B8" w:rsidRDefault="001246B8" w:rsidP="00CF544E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 w:hint="eastAsia"/>
                    </w:rPr>
                    <w:t>市役所などの公的機関が，</w:t>
                  </w:r>
                  <w:r w:rsidR="000478FE"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478FE" w:rsidRPr="000478FE">
                          <w:rPr>
                            <w:rFonts w:ascii="AR丸ゴシック体M" w:eastAsia="AR丸ゴシック体M" w:hint="eastAsia"/>
                            <w:sz w:val="10"/>
                          </w:rPr>
                          <w:t>ほうりつ</w:t>
                        </w:r>
                      </w:rt>
                      <w:rubyBase>
                        <w:r w:rsidR="000478FE">
                          <w:rPr>
                            <w:rFonts w:ascii="AR丸ゴシック体M" w:eastAsia="AR丸ゴシック体M" w:hint="eastAsia"/>
                          </w:rPr>
                          <w:t>法律</w:t>
                        </w:r>
                      </w:rubyBase>
                    </w:ruby>
                  </w:r>
                  <w:r>
                    <w:rPr>
                      <w:rFonts w:ascii="AR丸ゴシック体M" w:eastAsia="AR丸ゴシック体M" w:hint="eastAsia"/>
                    </w:rPr>
                    <w:t>や制度にもとづいて，</w:t>
                  </w:r>
                </w:p>
                <w:p w14:paraId="118588DF" w14:textId="77777777" w:rsidR="001246B8" w:rsidRPr="001B4ABC" w:rsidRDefault="001246B8" w:rsidP="00CF544E">
                  <w:r>
                    <w:rPr>
                      <w:rFonts w:ascii="AR丸ゴシック体M" w:eastAsia="AR丸ゴシック体M" w:hint="eastAsia"/>
                    </w:rPr>
                    <w:t>市民のみんなのために</w:t>
                  </w:r>
                  <w:r w:rsidRPr="001B4ABC">
                    <w:rPr>
                      <w:rFonts w:ascii="AR丸ゴシック体M" w:eastAsia="AR丸ゴシック体M" w:hint="eastAsia"/>
                    </w:rPr>
                    <w:t>サービスを</w:t>
                  </w:r>
                  <w:r w:rsidR="00C87705"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46B8" w:rsidRPr="001246B8">
                          <w:rPr>
                            <w:rFonts w:ascii="AR丸ゴシック体M" w:eastAsia="AR丸ゴシック体M" w:hint="eastAsia"/>
                            <w:sz w:val="10"/>
                          </w:rPr>
                          <w:t>ていきょう</w:t>
                        </w:r>
                      </w:rt>
                      <w:rubyBase>
                        <w:r w:rsidR="001246B8">
                          <w:rPr>
                            <w:rFonts w:ascii="AR丸ゴシック体M" w:eastAsia="AR丸ゴシック体M" w:hint="eastAsia"/>
                          </w:rPr>
                          <w:t>提供</w:t>
                        </w:r>
                      </w:rubyBase>
                    </w:ruby>
                  </w:r>
                  <w:r w:rsidRPr="001B4ABC">
                    <w:rPr>
                      <w:rFonts w:ascii="AR丸ゴシック体M" w:eastAsia="AR丸ゴシック体M" w:hint="eastAsia"/>
                    </w:rPr>
                    <w:t>すること</w:t>
                  </w:r>
                </w:p>
              </w:txbxContent>
            </v:textbox>
          </v:shape>
        </w:pict>
      </w:r>
      <w:r>
        <w:rPr>
          <w:noProof/>
        </w:rPr>
        <w:pict w14:anchorId="65B1C657">
          <v:rect id="_x0000_s1056" style="position:absolute;left:0;text-align:left;margin-left:45.95pt;margin-top:14pt;width:34.5pt;height:28.5pt;z-index:251687936">
            <v:textbox inset="5.85pt,.7pt,5.85pt,.7pt"/>
          </v:rect>
        </w:pict>
      </w:r>
    </w:p>
    <w:p w14:paraId="7D27E1FC" w14:textId="77777777" w:rsidR="00CF544E" w:rsidRDefault="00CF544E" w:rsidP="00CF544E"/>
    <w:p w14:paraId="7E156A1E" w14:textId="77777777" w:rsidR="00CF544E" w:rsidRDefault="00CF544E" w:rsidP="00CF544E"/>
    <w:p w14:paraId="1694FE8E" w14:textId="77777777" w:rsidR="00CF544E" w:rsidRPr="00BB61A0" w:rsidRDefault="00D37F49" w:rsidP="00CF544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A05D0F">
        <w:rPr>
          <w:rFonts w:asciiTheme="majorEastAsia" w:eastAsiaTheme="majorEastAsia" w:hAnsiTheme="majorEastAsia" w:hint="eastAsia"/>
          <w:szCs w:val="21"/>
        </w:rPr>
        <w:t>例えば，大きな</w:t>
      </w:r>
      <w:r w:rsidR="000478F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78FE" w:rsidRPr="000478FE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0478FE">
              <w:rPr>
                <w:rFonts w:asciiTheme="majorEastAsia" w:eastAsiaTheme="majorEastAsia" w:hAnsiTheme="majorEastAsia"/>
                <w:szCs w:val="21"/>
              </w:rPr>
              <w:t>地</w:t>
            </w:r>
          </w:rubyBase>
        </w:ruby>
      </w:r>
      <w:r w:rsidR="000478F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78FE" w:rsidRPr="000478FE">
              <w:rPr>
                <w:rFonts w:ascii="ＭＳ ゴシック" w:eastAsia="ＭＳ ゴシック" w:hAnsi="ＭＳ ゴシック"/>
                <w:sz w:val="10"/>
                <w:szCs w:val="21"/>
              </w:rPr>
              <w:t>しん</w:t>
            </w:r>
          </w:rt>
          <w:rubyBase>
            <w:r w:rsidR="000478FE">
              <w:rPr>
                <w:rFonts w:asciiTheme="majorEastAsia" w:eastAsiaTheme="majorEastAsia" w:hAnsiTheme="majorEastAsia"/>
                <w:szCs w:val="21"/>
              </w:rPr>
              <w:t>震</w:t>
            </w:r>
          </w:rubyBase>
        </w:ruby>
      </w:r>
      <w:r w:rsidR="00A05D0F">
        <w:rPr>
          <w:rFonts w:asciiTheme="majorEastAsia" w:eastAsiaTheme="majorEastAsia" w:hAnsiTheme="majorEastAsia" w:hint="eastAsia"/>
          <w:szCs w:val="21"/>
        </w:rPr>
        <w:t>の</w:t>
      </w:r>
      <w:r w:rsidR="00CF544E" w:rsidRPr="00BB61A0">
        <w:rPr>
          <w:rFonts w:asciiTheme="majorEastAsia" w:eastAsiaTheme="majorEastAsia" w:hAnsiTheme="majorEastAsia" w:hint="eastAsia"/>
          <w:szCs w:val="21"/>
        </w:rPr>
        <w:t>発生に</w:t>
      </w:r>
      <w:r w:rsidR="007A790E">
        <w:rPr>
          <w:rFonts w:asciiTheme="majorEastAsia" w:eastAsiaTheme="majorEastAsia" w:hAnsiTheme="majorEastAsia" w:hint="eastAsia"/>
          <w:szCs w:val="21"/>
        </w:rPr>
        <w:t>備えて</w:t>
      </w:r>
      <w:r w:rsidR="00CF544E" w:rsidRPr="00BB61A0">
        <w:rPr>
          <w:rFonts w:asciiTheme="majorEastAsia" w:eastAsiaTheme="majorEastAsia" w:hAnsiTheme="majorEastAsia" w:hint="eastAsia"/>
          <w:szCs w:val="21"/>
        </w:rPr>
        <w:t>何ができるでしょうか。</w:t>
      </w:r>
    </w:p>
    <w:p w14:paraId="6CF65896" w14:textId="77777777" w:rsidR="00CF544E" w:rsidRDefault="00B5176E" w:rsidP="00CF544E">
      <w:r>
        <w:rPr>
          <w:noProof/>
        </w:rPr>
        <w:pict w14:anchorId="7012E5BF">
          <v:shape id="_x0000_s1041" type="#_x0000_t202" style="position:absolute;left:0;text-align:left;margin-left:3.8pt;margin-top:70.55pt;width:64.6pt;height:37.25pt;z-index:251673600" stroked="f">
            <v:textbox inset="5.85pt,.7pt,5.85pt,.7pt">
              <w:txbxContent>
                <w:p w14:paraId="23D06CDC" w14:textId="77777777" w:rsidR="001246B8" w:rsidRDefault="00C87705" w:rsidP="00BB61A0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46B8" w:rsidRPr="00FE68BC">
                          <w:rPr>
                            <w:rFonts w:ascii="AR丸ゴシック体M" w:eastAsia="AR丸ゴシック体M" w:hint="eastAsia"/>
                            <w:sz w:val="10"/>
                          </w:rPr>
                          <w:t>ち</w:t>
                        </w:r>
                      </w:rt>
                      <w:rubyBase>
                        <w:r w:rsidR="001246B8">
                          <w:rPr>
                            <w:rFonts w:ascii="AR丸ゴシック体M" w:eastAsia="AR丸ゴシック体M" w:hint="eastAsia"/>
                          </w:rPr>
                          <w:t>地</w:t>
                        </w:r>
                      </w:rubyBase>
                    </w:ruby>
                  </w:r>
                  <w:r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246B8" w:rsidRPr="00FE68BC">
                          <w:rPr>
                            <w:rFonts w:ascii="AR丸ゴシック体M" w:eastAsia="AR丸ゴシック体M" w:hint="eastAsia"/>
                            <w:sz w:val="10"/>
                          </w:rPr>
                          <w:t>いき</w:t>
                        </w:r>
                      </w:rt>
                      <w:rubyBase>
                        <w:r w:rsidR="001246B8">
                          <w:rPr>
                            <w:rFonts w:ascii="AR丸ゴシック体M" w:eastAsia="AR丸ゴシック体M" w:hint="eastAsia"/>
                          </w:rPr>
                          <w:t>域</w:t>
                        </w:r>
                      </w:rubyBase>
                    </w:ruby>
                  </w:r>
                  <w:r w:rsidR="001246B8">
                    <w:rPr>
                      <w:rFonts w:ascii="AR丸ゴシック体M" w:eastAsia="AR丸ゴシック体M" w:hint="eastAsia"/>
                    </w:rPr>
                    <w:t>の人達</w:t>
                  </w:r>
                </w:p>
                <w:p w14:paraId="0DECEDFF" w14:textId="77777777" w:rsidR="001246B8" w:rsidRDefault="001246B8" w:rsidP="00BB61A0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 w:hint="eastAsia"/>
                    </w:rPr>
                    <w:t>だと…</w:t>
                  </w:r>
                </w:p>
                <w:p w14:paraId="5572FA58" w14:textId="77777777" w:rsidR="001246B8" w:rsidRPr="003E16F0" w:rsidRDefault="001246B8" w:rsidP="00BB61A0"/>
              </w:txbxContent>
            </v:textbox>
          </v:shape>
        </w:pict>
      </w:r>
      <w:r>
        <w:rPr>
          <w:noProof/>
        </w:rPr>
        <w:pict w14:anchorId="2004D10A">
          <v:shape id="_x0000_s1040" type="#_x0000_t202" style="position:absolute;left:0;text-align:left;margin-left:5.6pt;margin-top:9.95pt;width:62.8pt;height:36.85pt;z-index:251672576" stroked="f">
            <v:textbox style="mso-next-textbox:#_x0000_s1040" inset="5.85pt,.7pt,5.85pt,.7pt">
              <w:txbxContent>
                <w:p w14:paraId="53E3026F" w14:textId="77777777" w:rsidR="001246B8" w:rsidRDefault="001246B8" w:rsidP="00BB61A0">
                  <w:r>
                    <w:rPr>
                      <w:rFonts w:ascii="AR丸ゴシック体M" w:eastAsia="AR丸ゴシック体M" w:hint="eastAsia"/>
                    </w:rPr>
                    <w:t>１人の場合だと…</w:t>
                  </w:r>
                </w:p>
              </w:txbxContent>
            </v:textbox>
          </v:shape>
        </w:pict>
      </w:r>
      <w:r>
        <w:rPr>
          <w:noProof/>
        </w:rPr>
        <w:pict w14:anchorId="73D441D3">
          <v:shape id="_x0000_s1038" type="#_x0000_t202" style="position:absolute;left:0;text-align:left;margin-left:73.4pt;margin-top:61.35pt;width:343.25pt;height:55.25pt;z-index:251670528">
            <v:textbox inset="5.85pt,.7pt,5.85pt,.7pt">
              <w:txbxContent>
                <w:p w14:paraId="4C181633" w14:textId="77777777" w:rsidR="001246B8" w:rsidRPr="00824998" w:rsidRDefault="001246B8" w:rsidP="00BB61A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0EE29A6">
          <v:shape id="_x0000_s1037" type="#_x0000_t202" style="position:absolute;left:0;text-align:left;margin-left:73.4pt;margin-top:1.5pt;width:343.25pt;height:53.2pt;z-index:251669504">
            <v:textbox style="mso-next-textbox:#_x0000_s1037" inset="5.85pt,.7pt,5.85pt,.7pt">
              <w:txbxContent>
                <w:p w14:paraId="702B1401" w14:textId="77777777" w:rsidR="001246B8" w:rsidRPr="00824998" w:rsidRDefault="001246B8" w:rsidP="00BB61A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</w:p>
    <w:p w14:paraId="41B16BE0" w14:textId="77777777" w:rsidR="00CF544E" w:rsidRDefault="00CF544E" w:rsidP="00CF544E"/>
    <w:p w14:paraId="4E84541B" w14:textId="77777777" w:rsidR="00CF544E" w:rsidRDefault="00CF544E" w:rsidP="00CF544E"/>
    <w:p w14:paraId="459B6095" w14:textId="77777777" w:rsidR="00CF544E" w:rsidRDefault="00CF544E" w:rsidP="00CF544E"/>
    <w:p w14:paraId="74D5069F" w14:textId="77777777" w:rsidR="00CF544E" w:rsidRDefault="00CF544E" w:rsidP="00CF544E"/>
    <w:p w14:paraId="2B6C0171" w14:textId="77777777" w:rsidR="00CF544E" w:rsidRDefault="00CF544E" w:rsidP="00CF544E"/>
    <w:p w14:paraId="6980134E" w14:textId="77777777" w:rsidR="00CF544E" w:rsidRDefault="00B5176E" w:rsidP="00CF544E">
      <w:r>
        <w:rPr>
          <w:noProof/>
        </w:rPr>
        <w:pict w14:anchorId="3BC091A8">
          <v:shape id="_x0000_s1042" type="#_x0000_t202" style="position:absolute;left:0;text-align:left;margin-left:2.95pt;margin-top:15.3pt;width:64.6pt;height:52.75pt;z-index:251674624" stroked="f">
            <v:textbox inset="5.85pt,.7pt,5.85pt,.7pt">
              <w:txbxContent>
                <w:p w14:paraId="2BA02B65" w14:textId="77777777" w:rsidR="001246B8" w:rsidRDefault="001246B8" w:rsidP="00BB61A0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 w:hint="eastAsia"/>
                    </w:rPr>
                    <w:t>市役所などの公的機関だと…</w:t>
                  </w:r>
                </w:p>
                <w:p w14:paraId="3AAD7E16" w14:textId="77777777" w:rsidR="001246B8" w:rsidRDefault="001246B8" w:rsidP="00BB61A0">
                  <w:pPr>
                    <w:rPr>
                      <w:rFonts w:ascii="AR丸ゴシック体M" w:eastAsia="AR丸ゴシック体M"/>
                    </w:rPr>
                  </w:pPr>
                </w:p>
                <w:p w14:paraId="2CCAD4E8" w14:textId="77777777" w:rsidR="001246B8" w:rsidRPr="003E16F0" w:rsidRDefault="001246B8" w:rsidP="00BB61A0">
                  <w:r>
                    <w:rPr>
                      <w:rFonts w:ascii="AR丸ゴシック体M" w:eastAsia="AR丸ゴシック体M" w:hint="eastAsia"/>
                    </w:rPr>
                    <w:t>だと…</w:t>
                  </w:r>
                </w:p>
              </w:txbxContent>
            </v:textbox>
          </v:shape>
        </w:pict>
      </w:r>
      <w:r>
        <w:rPr>
          <w:noProof/>
        </w:rPr>
        <w:pict w14:anchorId="65A0B764">
          <v:shape id="_x0000_s1039" type="#_x0000_t202" style="position:absolute;left:0;text-align:left;margin-left:73.45pt;margin-top:15.3pt;width:343.25pt;height:52.75pt;z-index:251671552">
            <v:textbox inset="5.85pt,.7pt,5.85pt,.7pt">
              <w:txbxContent>
                <w:p w14:paraId="1E046592" w14:textId="77777777" w:rsidR="001246B8" w:rsidRPr="009F77D7" w:rsidRDefault="001246B8" w:rsidP="00BB61A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  <w:r w:rsidR="00CF544E">
        <w:rPr>
          <w:rFonts w:hint="eastAsia"/>
        </w:rPr>
        <w:t xml:space="preserve">　　　　　　</w:t>
      </w:r>
    </w:p>
    <w:p w14:paraId="71718D92" w14:textId="77777777" w:rsidR="00CF544E" w:rsidRDefault="00CF544E" w:rsidP="00CF544E">
      <w:r>
        <w:rPr>
          <w:rFonts w:hint="eastAsia"/>
        </w:rPr>
        <w:t xml:space="preserve">　　　</w:t>
      </w:r>
    </w:p>
    <w:p w14:paraId="2C510C02" w14:textId="77777777" w:rsidR="00CF544E" w:rsidRDefault="00CF544E" w:rsidP="00CF544E"/>
    <w:p w14:paraId="3C4666D8" w14:textId="77777777" w:rsidR="00CF544E" w:rsidRDefault="00CF544E" w:rsidP="00CF544E">
      <w:r>
        <w:rPr>
          <w:rFonts w:hint="eastAsia"/>
        </w:rPr>
        <w:t xml:space="preserve">　</w:t>
      </w:r>
    </w:p>
    <w:p w14:paraId="73E43632" w14:textId="77777777" w:rsidR="00CF544E" w:rsidRPr="00BB61A0" w:rsidRDefault="00B5176E" w:rsidP="0082343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noProof/>
        </w:rPr>
        <w:pict w14:anchorId="61A85D9A">
          <v:shape id="_x0000_s1043" type="#_x0000_t202" style="position:absolute;left:0;text-align:left;margin-left:74.3pt;margin-top:20.75pt;width:26.8pt;height:11.7pt;z-index:251675648">
            <v:textbox inset="5.85pt,.7pt,5.85pt,.7pt">
              <w:txbxContent>
                <w:p w14:paraId="47C2FB8D" w14:textId="77777777" w:rsidR="001246B8" w:rsidRPr="008D0214" w:rsidRDefault="001246B8" w:rsidP="00AB6950"/>
              </w:txbxContent>
            </v:textbox>
          </v:shape>
        </w:pict>
      </w:r>
      <w:r w:rsidR="00D37F49">
        <w:rPr>
          <w:rFonts w:asciiTheme="majorEastAsia" w:eastAsiaTheme="majorEastAsia" w:hAnsiTheme="majorEastAsia" w:hint="eastAsia"/>
        </w:rPr>
        <w:t>③</w:t>
      </w:r>
      <w:r w:rsidR="00CF544E" w:rsidRPr="00BB61A0">
        <w:rPr>
          <w:rFonts w:asciiTheme="majorEastAsia" w:eastAsiaTheme="majorEastAsia" w:hAnsiTheme="majorEastAsia" w:hint="eastAsia"/>
        </w:rPr>
        <w:t>自治基本条例</w:t>
      </w:r>
      <w:r w:rsidR="00534E9F">
        <w:rPr>
          <w:rFonts w:asciiTheme="majorEastAsia" w:eastAsiaTheme="majorEastAsia" w:hAnsiTheme="majorEastAsia" w:hint="eastAsia"/>
        </w:rPr>
        <w:t>を理解するための３つのキーワード</w:t>
      </w:r>
      <w:r w:rsidR="000F5EBB">
        <w:rPr>
          <w:rFonts w:asciiTheme="majorEastAsia" w:eastAsiaTheme="majorEastAsia" w:hAnsiTheme="majorEastAsia" w:hint="eastAsia"/>
        </w:rPr>
        <w:t>は</w:t>
      </w:r>
      <w:r w:rsidR="00CF544E" w:rsidRPr="00BB61A0">
        <w:rPr>
          <w:rFonts w:asciiTheme="majorEastAsia" w:eastAsiaTheme="majorEastAsia" w:hAnsiTheme="majorEastAsia" w:hint="eastAsia"/>
        </w:rPr>
        <w:t>何ですか。</w:t>
      </w:r>
      <w:r w:rsidR="00355DAC" w:rsidRPr="00BB61A0">
        <w:rPr>
          <w:rFonts w:asciiTheme="majorEastAsia" w:eastAsiaTheme="majorEastAsia" w:hAnsiTheme="majorEastAsia" w:hint="eastAsia"/>
        </w:rPr>
        <w:t>また，それらはどんなこと</w:t>
      </w:r>
      <w:r w:rsidR="00355DAC">
        <w:rPr>
          <w:rFonts w:asciiTheme="majorEastAsia" w:eastAsiaTheme="majorEastAsia" w:hAnsiTheme="majorEastAsia" w:hint="eastAsia"/>
        </w:rPr>
        <w:t>ですか。</w:t>
      </w:r>
      <w:r w:rsidR="00CF544E" w:rsidRPr="00BB61A0">
        <w:rPr>
          <w:rFonts w:asciiTheme="majorEastAsia" w:eastAsiaTheme="majorEastAsia" w:hAnsiTheme="majorEastAsia" w:hint="eastAsia"/>
        </w:rPr>
        <w:t>下の</w:t>
      </w:r>
      <w:r w:rsidR="00355DAC">
        <w:rPr>
          <w:rFonts w:asciiTheme="majorEastAsia" w:eastAsiaTheme="majorEastAsia" w:hAnsiTheme="majorEastAsia" w:hint="eastAsia"/>
        </w:rPr>
        <w:t xml:space="preserve">　　　にそれぞれ</w:t>
      </w:r>
      <w:r w:rsidR="00CF544E" w:rsidRPr="00BB61A0">
        <w:rPr>
          <w:rFonts w:asciiTheme="majorEastAsia" w:eastAsiaTheme="majorEastAsia" w:hAnsiTheme="majorEastAsia" w:hint="eastAsia"/>
        </w:rPr>
        <w:t>書きましょう。</w:t>
      </w:r>
    </w:p>
    <w:p w14:paraId="1500122E" w14:textId="77777777" w:rsidR="00CF544E" w:rsidRDefault="00B5176E" w:rsidP="00CF544E">
      <w:r>
        <w:rPr>
          <w:noProof/>
        </w:rPr>
        <w:pict w14:anchorId="131BDAD4">
          <v:shape id="_x0000_s1047" type="#_x0000_t202" style="position:absolute;left:0;text-align:left;margin-left:151.1pt;margin-top:1.15pt;width:265.6pt;height:43.55pt;z-index:251679744">
            <v:textbox style="mso-next-textbox:#_x0000_s1047" inset="5.85pt,.7pt,5.85pt,.7pt">
              <w:txbxContent>
                <w:p w14:paraId="1168C0FD" w14:textId="77777777" w:rsidR="001246B8" w:rsidRPr="00096903" w:rsidRDefault="001246B8" w:rsidP="00AB6950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EA6B07D">
          <v:shape id="_x0000_s1050" type="#_x0000_t13" style="position:absolute;left:0;text-align:left;margin-left:130.2pt;margin-top:15.5pt;width:26.8pt;height:16.75pt;z-index:251682816">
            <v:textbox inset="5.85pt,.7pt,5.85pt,.7pt"/>
          </v:shape>
        </w:pict>
      </w:r>
      <w:r>
        <w:rPr>
          <w:noProof/>
        </w:rPr>
        <w:pict w14:anchorId="4BCD6B19">
          <v:shape id="_x0000_s1052" type="#_x0000_t13" style="position:absolute;left:0;text-align:left;margin-left:130.2pt;margin-top:120.95pt;width:26.8pt;height:16.75pt;z-index:251684864">
            <v:textbox inset="5.85pt,.7pt,5.85pt,.7pt"/>
          </v:shape>
        </w:pict>
      </w:r>
      <w:r>
        <w:rPr>
          <w:noProof/>
        </w:rPr>
        <w:pict w14:anchorId="2292870F">
          <v:shape id="_x0000_s1046" type="#_x0000_t202" style="position:absolute;left:0;text-align:left;margin-left:3.15pt;margin-top:107pt;width:134.8pt;height:46.55pt;z-index:251678720;v-text-anchor:middle" stroked="f" strokeweight="3pt">
            <v:stroke linestyle="thinThin"/>
            <v:textbox style="mso-next-textbox:#_x0000_s1046" inset="5.85pt,.7pt,5.85pt,.7pt">
              <w:txbxContent>
                <w:p w14:paraId="420D6227" w14:textId="77777777" w:rsidR="001246B8" w:rsidRPr="00431FBD" w:rsidRDefault="001246B8" w:rsidP="00AB6950">
                  <w:pPr>
                    <w:rPr>
                      <w:color w:val="FF0000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③</w:t>
                  </w:r>
                  <w:r>
                    <w:rPr>
                      <w:rFonts w:ascii="AR丸ゴシック体M" w:eastAsia="AR丸ゴシック体M" w:hint="eastAsia"/>
                    </w:rPr>
                    <w:t xml:space="preserve">　 </w:t>
                  </w:r>
                </w:p>
              </w:txbxContent>
            </v:textbox>
          </v:shape>
        </w:pict>
      </w:r>
      <w:r>
        <w:rPr>
          <w:noProof/>
        </w:rPr>
        <w:pict w14:anchorId="6A541048">
          <v:shape id="_x0000_s1045" type="#_x0000_t202" style="position:absolute;left:0;text-align:left;margin-left:2.95pt;margin-top:54.7pt;width:134.8pt;height:45.25pt;z-index:251677696;v-text-anchor:middle" stroked="f" strokecolor="black [3213]">
            <v:textbox style="mso-next-textbox:#_x0000_s1045" inset="5.85pt,.7pt,5.85pt,.7pt">
              <w:txbxContent>
                <w:p w14:paraId="12E63CFD" w14:textId="77777777" w:rsidR="001246B8" w:rsidRPr="00431FBD" w:rsidRDefault="001246B8" w:rsidP="00AB6950">
                  <w:pPr>
                    <w:rPr>
                      <w:color w:val="FF0000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②</w:t>
                  </w:r>
                  <w:r>
                    <w:rPr>
                      <w:rFonts w:ascii="AR丸ゴシック体M" w:eastAsia="AR丸ゴシック体M" w:hint="eastAsia"/>
                    </w:rPr>
                    <w:t xml:space="preserve">　　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参画</w:t>
                  </w:r>
                </w:p>
              </w:txbxContent>
            </v:textbox>
          </v:shape>
        </w:pict>
      </w:r>
      <w:r>
        <w:rPr>
          <w:noProof/>
        </w:rPr>
        <w:pict w14:anchorId="36017F16">
          <v:shape id="_x0000_s1044" type="#_x0000_t202" style="position:absolute;left:0;text-align:left;margin-left:2.95pt;margin-top:1.15pt;width:134.8pt;height:43.55pt;z-index:251676672;v-text-anchor:middle" stroked="f" strokecolor="black [3213]">
            <v:textbox style="mso-next-textbox:#_x0000_s1044" inset="5.85pt,.7pt,5.85pt,.7pt">
              <w:txbxContent>
                <w:p w14:paraId="15A70396" w14:textId="77777777" w:rsidR="001246B8" w:rsidRPr="00493EAE" w:rsidRDefault="001246B8" w:rsidP="00AB6950">
                  <w:pPr>
                    <w:rPr>
                      <w:color w:val="FF0000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①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協働</w:t>
                  </w:r>
                </w:p>
              </w:txbxContent>
            </v:textbox>
          </v:shape>
        </w:pict>
      </w:r>
    </w:p>
    <w:p w14:paraId="3EC6257C" w14:textId="77777777" w:rsidR="00CF544E" w:rsidRDefault="00CF544E" w:rsidP="00CF544E"/>
    <w:p w14:paraId="5298D76B" w14:textId="77777777" w:rsidR="00CF544E" w:rsidRDefault="00CF544E" w:rsidP="00CF544E"/>
    <w:p w14:paraId="4C8D07C0" w14:textId="77777777" w:rsidR="00CF544E" w:rsidRDefault="00B5176E" w:rsidP="00CF544E">
      <w:r>
        <w:rPr>
          <w:noProof/>
        </w:rPr>
        <w:pict w14:anchorId="72753C2A">
          <v:shape id="_x0000_s1048" type="#_x0000_t202" style="position:absolute;left:0;text-align:left;margin-left:151.1pt;margin-top:.55pt;width:265.6pt;height:45.25pt;z-index:251680768">
            <v:textbox style="mso-next-textbox:#_x0000_s1048" inset="5.85pt,.7pt,5.85pt,.7pt">
              <w:txbxContent>
                <w:p w14:paraId="3CB190BA" w14:textId="77777777" w:rsidR="001246B8" w:rsidRPr="00096903" w:rsidRDefault="001246B8" w:rsidP="00AB6950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6921AE9">
          <v:shape id="_x0000_s1051" type="#_x0000_t13" style="position:absolute;left:0;text-align:left;margin-left:130.2pt;margin-top:15.5pt;width:26.8pt;height:16.75pt;z-index:251683840">
            <v:textbox inset="5.85pt,.7pt,5.85pt,.7pt"/>
          </v:shape>
        </w:pict>
      </w:r>
    </w:p>
    <w:p w14:paraId="596F2F75" w14:textId="77777777" w:rsidR="00CF544E" w:rsidRDefault="00CF544E" w:rsidP="00CF544E"/>
    <w:p w14:paraId="197C8C20" w14:textId="77777777" w:rsidR="00CF544E" w:rsidRDefault="00CF544E" w:rsidP="00CF544E"/>
    <w:p w14:paraId="5A185B53" w14:textId="77777777" w:rsidR="00CF544E" w:rsidRDefault="00B5176E" w:rsidP="00CF544E">
      <w:r>
        <w:rPr>
          <w:noProof/>
        </w:rPr>
        <w:pict w14:anchorId="7E1F15A9">
          <v:shape id="_x0000_s1059" type="#_x0000_t202" style="position:absolute;left:0;text-align:left;margin-left:32.05pt;margin-top:6.5pt;width:79.5pt;height:33.25pt;z-index:251689984">
            <v:textbox style="mso-next-textbox:#_x0000_s1059" inset="5.85pt,.7pt,5.85pt,.7pt">
              <w:txbxContent>
                <w:p w14:paraId="3448851C" w14:textId="77777777" w:rsidR="001246B8" w:rsidRPr="00096903" w:rsidRDefault="001246B8" w:rsidP="00823430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98EFD5E">
          <v:shape id="_x0000_s1049" type="#_x0000_t202" style="position:absolute;left:0;text-align:left;margin-left:153.35pt;margin-top:4.25pt;width:262.9pt;height:46.55pt;z-index:251681792" stroked="f">
            <v:textbox style="mso-next-textbox:#_x0000_s1049" inset="5.85pt,.7pt,5.85pt,.7pt">
              <w:txbxContent>
                <w:p w14:paraId="47DDBF26" w14:textId="77777777" w:rsidR="001246B8" w:rsidRPr="00355DAC" w:rsidRDefault="001246B8" w:rsidP="00AB6950">
                  <w:pPr>
                    <w:rPr>
                      <w:rFonts w:ascii="AR丸ゴシック体M" w:eastAsia="AR丸ゴシック体M"/>
                    </w:rPr>
                  </w:pPr>
                  <w:r w:rsidRPr="00355DAC">
                    <w:rPr>
                      <w:rFonts w:ascii="AR丸ゴシック体M" w:eastAsia="AR丸ゴシック体M" w:hint="eastAsia"/>
                    </w:rPr>
                    <w:t>みんなが</w:t>
                  </w:r>
                  <w:r w:rsidR="003D4BB1">
                    <w:rPr>
                      <w:rFonts w:ascii="AR丸ゴシック体M" w:eastAsia="AR丸ゴシック体M" w:hint="eastAsia"/>
                    </w:rPr>
                    <w:t>まちの</w:t>
                  </w:r>
                  <w:r w:rsidRPr="00355DAC">
                    <w:rPr>
                      <w:rFonts w:ascii="AR丸ゴシック体M" w:eastAsia="AR丸ゴシック体M" w:hint="eastAsia"/>
                    </w:rPr>
                    <w:t>情報を十分に共有している</w:t>
                  </w:r>
                  <w:r w:rsidR="000478FE">
                    <w:rPr>
                      <w:rFonts w:ascii="AR丸ゴシック体M" w:eastAsia="AR丸ゴシック体M" w:hint="eastAsia"/>
                    </w:rPr>
                    <w:t>状きょう</w:t>
                  </w:r>
                  <w:r w:rsidR="003D4BB1">
                    <w:rPr>
                      <w:rFonts w:ascii="AR丸ゴシック体M" w:eastAsia="AR丸ゴシック体M" w:hint="eastAsia"/>
                    </w:rPr>
                    <w:t>をつくる仕組みの</w:t>
                  </w:r>
                  <w:r w:rsidRPr="00355DAC">
                    <w:rPr>
                      <w:rFonts w:ascii="AR丸ゴシック体M" w:eastAsia="AR丸ゴシック体M" w:hint="eastAsia"/>
                    </w:rPr>
                    <w:t>こと</w:t>
                  </w:r>
                </w:p>
              </w:txbxContent>
            </v:textbox>
          </v:shape>
        </w:pict>
      </w:r>
      <w:r w:rsidR="00CF544E">
        <w:t xml:space="preserve"> </w:t>
      </w:r>
    </w:p>
    <w:p w14:paraId="737465BA" w14:textId="77777777" w:rsidR="00D1252C" w:rsidRPr="00CF544E" w:rsidRDefault="00D1252C" w:rsidP="006273CA"/>
    <w:sectPr w:rsidR="00D1252C" w:rsidRPr="00CF544E" w:rsidSect="000F5EBB">
      <w:pgSz w:w="10319" w:h="14571" w:code="13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20F56B3" w14:textId="77777777" w:rsidR="00C87217" w:rsidRDefault="00C87217" w:rsidP="00272842">
      <w:r>
        <w:separator/>
      </w:r>
    </w:p>
  </w:endnote>
  <w:endnote w:type="continuationSeparator" w:id="0">
    <w:p w14:paraId="5BCF7CF5" w14:textId="77777777" w:rsidR="00C87217" w:rsidRDefault="00C87217" w:rsidP="0027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D9AB41F" w14:textId="77777777" w:rsidR="00C87217" w:rsidRDefault="00C87217" w:rsidP="00272842">
      <w:r>
        <w:separator/>
      </w:r>
    </w:p>
  </w:footnote>
  <w:footnote w:type="continuationSeparator" w:id="0">
    <w:p w14:paraId="7D0B324F" w14:textId="77777777" w:rsidR="00C87217" w:rsidRDefault="00C87217" w:rsidP="0027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3pt" linestyle="thinThin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BBF"/>
    <w:rsid w:val="00001EAA"/>
    <w:rsid w:val="000040C2"/>
    <w:rsid w:val="00004F0C"/>
    <w:rsid w:val="00017621"/>
    <w:rsid w:val="00024ADB"/>
    <w:rsid w:val="00026625"/>
    <w:rsid w:val="0002699F"/>
    <w:rsid w:val="00030C77"/>
    <w:rsid w:val="000478FE"/>
    <w:rsid w:val="00055291"/>
    <w:rsid w:val="000641B9"/>
    <w:rsid w:val="00077BC4"/>
    <w:rsid w:val="00096903"/>
    <w:rsid w:val="000C4C44"/>
    <w:rsid w:val="000C728E"/>
    <w:rsid w:val="000D601E"/>
    <w:rsid w:val="000E12FC"/>
    <w:rsid w:val="000E2068"/>
    <w:rsid w:val="000F5EBB"/>
    <w:rsid w:val="00104BE0"/>
    <w:rsid w:val="001143D2"/>
    <w:rsid w:val="001246B8"/>
    <w:rsid w:val="00132B1A"/>
    <w:rsid w:val="001579F2"/>
    <w:rsid w:val="00182F0C"/>
    <w:rsid w:val="00184490"/>
    <w:rsid w:val="001A3B21"/>
    <w:rsid w:val="001B4328"/>
    <w:rsid w:val="001B4ABC"/>
    <w:rsid w:val="0021539A"/>
    <w:rsid w:val="00245E4C"/>
    <w:rsid w:val="00272842"/>
    <w:rsid w:val="002838BD"/>
    <w:rsid w:val="002D3708"/>
    <w:rsid w:val="002E1907"/>
    <w:rsid w:val="002E2EF9"/>
    <w:rsid w:val="00324046"/>
    <w:rsid w:val="003251A3"/>
    <w:rsid w:val="0032719A"/>
    <w:rsid w:val="003338CF"/>
    <w:rsid w:val="0033659F"/>
    <w:rsid w:val="00346EB4"/>
    <w:rsid w:val="00350538"/>
    <w:rsid w:val="00355DAC"/>
    <w:rsid w:val="00372E74"/>
    <w:rsid w:val="003C26BC"/>
    <w:rsid w:val="003D4BB1"/>
    <w:rsid w:val="003E16F0"/>
    <w:rsid w:val="0040278B"/>
    <w:rsid w:val="00416A4D"/>
    <w:rsid w:val="00420F4E"/>
    <w:rsid w:val="00430B26"/>
    <w:rsid w:val="00431FBD"/>
    <w:rsid w:val="00477903"/>
    <w:rsid w:val="00493EAE"/>
    <w:rsid w:val="004A0EB7"/>
    <w:rsid w:val="004A36E4"/>
    <w:rsid w:val="004B399A"/>
    <w:rsid w:val="004C5B19"/>
    <w:rsid w:val="004D292A"/>
    <w:rsid w:val="004D6555"/>
    <w:rsid w:val="004E66EF"/>
    <w:rsid w:val="004E6D5D"/>
    <w:rsid w:val="004F0086"/>
    <w:rsid w:val="004F49A4"/>
    <w:rsid w:val="00502999"/>
    <w:rsid w:val="00522A93"/>
    <w:rsid w:val="00522C43"/>
    <w:rsid w:val="00534E9F"/>
    <w:rsid w:val="00543E02"/>
    <w:rsid w:val="005A25BA"/>
    <w:rsid w:val="005B0B2D"/>
    <w:rsid w:val="005C443C"/>
    <w:rsid w:val="005C7B35"/>
    <w:rsid w:val="005E43CD"/>
    <w:rsid w:val="005E44CA"/>
    <w:rsid w:val="00605268"/>
    <w:rsid w:val="006273CA"/>
    <w:rsid w:val="0063273B"/>
    <w:rsid w:val="00642D5A"/>
    <w:rsid w:val="00675F68"/>
    <w:rsid w:val="006D0B52"/>
    <w:rsid w:val="006D0D66"/>
    <w:rsid w:val="007012ED"/>
    <w:rsid w:val="00704B71"/>
    <w:rsid w:val="00706EA2"/>
    <w:rsid w:val="007225EE"/>
    <w:rsid w:val="00727F8C"/>
    <w:rsid w:val="00736186"/>
    <w:rsid w:val="0074220C"/>
    <w:rsid w:val="007570A4"/>
    <w:rsid w:val="007606C7"/>
    <w:rsid w:val="00760D03"/>
    <w:rsid w:val="00770F50"/>
    <w:rsid w:val="007A2A18"/>
    <w:rsid w:val="007A790E"/>
    <w:rsid w:val="007B007D"/>
    <w:rsid w:val="007C32C1"/>
    <w:rsid w:val="00821053"/>
    <w:rsid w:val="00823430"/>
    <w:rsid w:val="00824998"/>
    <w:rsid w:val="0083088B"/>
    <w:rsid w:val="00835982"/>
    <w:rsid w:val="008452DC"/>
    <w:rsid w:val="00866513"/>
    <w:rsid w:val="00883CA3"/>
    <w:rsid w:val="00884951"/>
    <w:rsid w:val="00884E88"/>
    <w:rsid w:val="00885001"/>
    <w:rsid w:val="0089310C"/>
    <w:rsid w:val="00896DAF"/>
    <w:rsid w:val="008B120A"/>
    <w:rsid w:val="008D0214"/>
    <w:rsid w:val="00913DCD"/>
    <w:rsid w:val="00915D7C"/>
    <w:rsid w:val="00922590"/>
    <w:rsid w:val="00924AD7"/>
    <w:rsid w:val="0094302B"/>
    <w:rsid w:val="009549D0"/>
    <w:rsid w:val="00957C6E"/>
    <w:rsid w:val="00963F57"/>
    <w:rsid w:val="00965277"/>
    <w:rsid w:val="00983177"/>
    <w:rsid w:val="00983BE3"/>
    <w:rsid w:val="00997597"/>
    <w:rsid w:val="009A778A"/>
    <w:rsid w:val="009B1CCA"/>
    <w:rsid w:val="009C7B24"/>
    <w:rsid w:val="009D0274"/>
    <w:rsid w:val="009F77D7"/>
    <w:rsid w:val="00A0568B"/>
    <w:rsid w:val="00A05D0F"/>
    <w:rsid w:val="00A11C47"/>
    <w:rsid w:val="00A55231"/>
    <w:rsid w:val="00A61E19"/>
    <w:rsid w:val="00A916A9"/>
    <w:rsid w:val="00AA6B2F"/>
    <w:rsid w:val="00AB2BAA"/>
    <w:rsid w:val="00AB6950"/>
    <w:rsid w:val="00AC6374"/>
    <w:rsid w:val="00AE0C21"/>
    <w:rsid w:val="00AE5FCE"/>
    <w:rsid w:val="00AF4DC6"/>
    <w:rsid w:val="00B03D84"/>
    <w:rsid w:val="00B1446F"/>
    <w:rsid w:val="00B30899"/>
    <w:rsid w:val="00B3453A"/>
    <w:rsid w:val="00B37C1F"/>
    <w:rsid w:val="00B5016C"/>
    <w:rsid w:val="00B5176E"/>
    <w:rsid w:val="00B52CAB"/>
    <w:rsid w:val="00B61ABB"/>
    <w:rsid w:val="00B6561B"/>
    <w:rsid w:val="00B94DE5"/>
    <w:rsid w:val="00BA1B5A"/>
    <w:rsid w:val="00BA1E65"/>
    <w:rsid w:val="00BB61A0"/>
    <w:rsid w:val="00BD2EB7"/>
    <w:rsid w:val="00BD5BDD"/>
    <w:rsid w:val="00C06152"/>
    <w:rsid w:val="00C06B0F"/>
    <w:rsid w:val="00C40828"/>
    <w:rsid w:val="00C50FE0"/>
    <w:rsid w:val="00C544F3"/>
    <w:rsid w:val="00C87217"/>
    <w:rsid w:val="00C87705"/>
    <w:rsid w:val="00C91711"/>
    <w:rsid w:val="00C977DF"/>
    <w:rsid w:val="00CA4042"/>
    <w:rsid w:val="00CB17B8"/>
    <w:rsid w:val="00CE3894"/>
    <w:rsid w:val="00CF12E8"/>
    <w:rsid w:val="00CF544E"/>
    <w:rsid w:val="00CF5938"/>
    <w:rsid w:val="00D06427"/>
    <w:rsid w:val="00D1252C"/>
    <w:rsid w:val="00D16F2C"/>
    <w:rsid w:val="00D17850"/>
    <w:rsid w:val="00D2250D"/>
    <w:rsid w:val="00D27672"/>
    <w:rsid w:val="00D37F49"/>
    <w:rsid w:val="00D45095"/>
    <w:rsid w:val="00D55E56"/>
    <w:rsid w:val="00D715F5"/>
    <w:rsid w:val="00D93B3C"/>
    <w:rsid w:val="00D944B3"/>
    <w:rsid w:val="00DB365D"/>
    <w:rsid w:val="00DF1D7C"/>
    <w:rsid w:val="00DF431D"/>
    <w:rsid w:val="00E12252"/>
    <w:rsid w:val="00E12999"/>
    <w:rsid w:val="00E23983"/>
    <w:rsid w:val="00E4621C"/>
    <w:rsid w:val="00E51417"/>
    <w:rsid w:val="00E95050"/>
    <w:rsid w:val="00ED7022"/>
    <w:rsid w:val="00F01E48"/>
    <w:rsid w:val="00F25BBF"/>
    <w:rsid w:val="00F4698F"/>
    <w:rsid w:val="00F55479"/>
    <w:rsid w:val="00F62C62"/>
    <w:rsid w:val="00F63BE2"/>
    <w:rsid w:val="00F641E1"/>
    <w:rsid w:val="00F67EF8"/>
    <w:rsid w:val="00F708DF"/>
    <w:rsid w:val="00F75DB3"/>
    <w:rsid w:val="00F84633"/>
    <w:rsid w:val="00F940B1"/>
    <w:rsid w:val="00FB3A69"/>
    <w:rsid w:val="00FC0798"/>
    <w:rsid w:val="00FC40D9"/>
    <w:rsid w:val="00FC4D66"/>
    <w:rsid w:val="00FC7E8F"/>
    <w:rsid w:val="00FD7FA2"/>
    <w:rsid w:val="00FE399B"/>
    <w:rsid w:val="00FE68BC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  <v:stroke weight="3pt" linestyle="thinThin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F8A3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2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2842"/>
  </w:style>
  <w:style w:type="paragraph" w:styleId="a6">
    <w:name w:val="footer"/>
    <w:basedOn w:val="a"/>
    <w:link w:val="a7"/>
    <w:uiPriority w:val="99"/>
    <w:semiHidden/>
    <w:unhideWhenUsed/>
    <w:rsid w:val="00272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2842"/>
  </w:style>
  <w:style w:type="paragraph" w:styleId="a8">
    <w:name w:val="endnote text"/>
    <w:basedOn w:val="a"/>
    <w:link w:val="a9"/>
    <w:uiPriority w:val="99"/>
    <w:semiHidden/>
    <w:unhideWhenUsed/>
    <w:rsid w:val="00FF5EC0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FF5EC0"/>
  </w:style>
  <w:style w:type="character" w:styleId="aa">
    <w:name w:val="endnote reference"/>
    <w:basedOn w:val="a0"/>
    <w:uiPriority w:val="99"/>
    <w:semiHidden/>
    <w:unhideWhenUsed/>
    <w:rsid w:val="00FF5EC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34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388AC-1B92-654C-BCB4-065557F2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54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obikam</dc:creator>
  <cp:lastModifiedBy>株式会社 京田クリエーション</cp:lastModifiedBy>
  <cp:revision>29</cp:revision>
  <cp:lastPrinted>2017-03-16T01:14:00Z</cp:lastPrinted>
  <dcterms:created xsi:type="dcterms:W3CDTF">2017-03-10T08:29:00Z</dcterms:created>
  <dcterms:modified xsi:type="dcterms:W3CDTF">2017-03-27T02:26:00Z</dcterms:modified>
</cp:coreProperties>
</file>