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6F" w:rsidRPr="00D9196F" w:rsidRDefault="000B30A9" w:rsidP="00D9196F">
      <w:pPr>
        <w:spacing w:line="380" w:lineRule="exact"/>
        <w:jc w:val="center"/>
        <w:rPr>
          <w:rFonts w:ascii="HGSｺﾞｼｯｸM" w:eastAsia="HGSｺﾞｼｯｸM"/>
          <w:sz w:val="28"/>
        </w:rPr>
      </w:pPr>
      <w:r w:rsidRPr="00D9196F">
        <w:rPr>
          <w:rFonts w:ascii="HGSｺﾞｼｯｸM" w:eastAsia="HGSｺﾞｼｯｸM" w:hint="eastAsia"/>
          <w:sz w:val="28"/>
        </w:rPr>
        <w:t>「岸和田市補助金・負担金等適正化委員会」</w:t>
      </w:r>
    </w:p>
    <w:p w:rsidR="00F034E0" w:rsidRPr="00D9196F" w:rsidRDefault="000B30A9" w:rsidP="00D9196F">
      <w:pPr>
        <w:spacing w:line="380" w:lineRule="exact"/>
        <w:jc w:val="center"/>
        <w:rPr>
          <w:rFonts w:ascii="HGSｺﾞｼｯｸM" w:eastAsia="HGSｺﾞｼｯｸM"/>
          <w:sz w:val="28"/>
        </w:rPr>
      </w:pPr>
      <w:r w:rsidRPr="00D9196F">
        <w:rPr>
          <w:rFonts w:ascii="HGSｺﾞｼｯｸM" w:eastAsia="HGSｺﾞｼｯｸM" w:hint="eastAsia"/>
          <w:sz w:val="28"/>
        </w:rPr>
        <w:t>公募市民委員の選考方法及び選考基準</w:t>
      </w:r>
      <w:bookmarkStart w:id="0" w:name="_GoBack"/>
      <w:bookmarkEnd w:id="0"/>
    </w:p>
    <w:p w:rsidR="00D9196F" w:rsidRDefault="00D9196F" w:rsidP="00D9196F">
      <w:pPr>
        <w:tabs>
          <w:tab w:val="left" w:pos="1725"/>
        </w:tabs>
        <w:rPr>
          <w:rFonts w:ascii="HGSｺﾞｼｯｸM" w:eastAsia="HGSｺﾞｼｯｸM"/>
          <w:sz w:val="22"/>
        </w:rPr>
      </w:pPr>
      <w:r w:rsidRPr="00D9196F">
        <w:rPr>
          <w:rFonts w:ascii="HGSｺﾞｼｯｸM" w:eastAsia="HGSｺﾞｼｯｸM" w:hint="eastAsia"/>
          <w:sz w:val="22"/>
        </w:rPr>
        <w:tab/>
      </w:r>
    </w:p>
    <w:p w:rsidR="00D9196F" w:rsidRPr="00D9196F" w:rsidRDefault="00D9196F" w:rsidP="00D9196F">
      <w:pPr>
        <w:tabs>
          <w:tab w:val="left" w:pos="1725"/>
        </w:tabs>
        <w:rPr>
          <w:rFonts w:ascii="HGSｺﾞｼｯｸM" w:eastAsia="HGSｺﾞｼｯｸM"/>
          <w:sz w:val="24"/>
        </w:rPr>
      </w:pPr>
      <w:r w:rsidRPr="00D9196F">
        <w:rPr>
          <w:rFonts w:ascii="HGSｺﾞｼｯｸM" w:eastAsia="HGSｺﾞｼｯｸM" w:hint="eastAsia"/>
          <w:sz w:val="24"/>
        </w:rPr>
        <w:t>【選考方法】</w:t>
      </w:r>
    </w:p>
    <w:p w:rsidR="00D9196F" w:rsidRDefault="001C4B0F" w:rsidP="008B5BF8">
      <w:pPr>
        <w:pStyle w:val="a3"/>
        <w:numPr>
          <w:ilvl w:val="0"/>
          <w:numId w:val="1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選考委員により、提出されたレポートを審査</w:t>
      </w:r>
      <w:r w:rsidR="00D9196F" w:rsidRPr="00D9196F">
        <w:rPr>
          <w:rFonts w:ascii="HGSｺﾞｼｯｸM" w:eastAsia="HGSｺﾞｼｯｸM" w:hint="eastAsia"/>
          <w:sz w:val="22"/>
        </w:rPr>
        <w:t>・採点する。</w:t>
      </w:r>
      <w:r w:rsidR="00D9196F">
        <w:rPr>
          <w:rFonts w:ascii="HGSｺﾞｼｯｸM" w:eastAsia="HGSｺﾞｼｯｸM" w:hint="eastAsia"/>
          <w:sz w:val="22"/>
        </w:rPr>
        <w:t>選考委員は、</w:t>
      </w:r>
      <w:r w:rsidR="008B5BF8">
        <w:rPr>
          <w:rFonts w:ascii="HGSｺﾞｼｯｸM" w:eastAsia="HGSｺﾞｼｯｸM" w:hint="eastAsia"/>
          <w:sz w:val="22"/>
        </w:rPr>
        <w:t>選考</w:t>
      </w:r>
      <w:r w:rsidR="00D9196F" w:rsidRPr="00D9196F">
        <w:rPr>
          <w:rFonts w:ascii="HGSｺﾞｼｯｸM" w:eastAsia="HGSｺﾞｼｯｸM" w:hint="eastAsia"/>
          <w:sz w:val="22"/>
        </w:rPr>
        <w:t>基準に基づき採点し、応募者ごとの</w:t>
      </w:r>
      <w:r w:rsidR="00D9196F">
        <w:rPr>
          <w:rFonts w:ascii="HGSｺﾞｼｯｸM" w:eastAsia="HGSｺﾞｼｯｸM" w:hint="eastAsia"/>
          <w:sz w:val="22"/>
        </w:rPr>
        <w:t>点数</w:t>
      </w:r>
      <w:r w:rsidR="00D9196F" w:rsidRPr="00D9196F">
        <w:rPr>
          <w:rFonts w:ascii="HGSｺﾞｼｯｸM" w:eastAsia="HGSｺﾞｼｯｸM" w:hint="eastAsia"/>
          <w:sz w:val="22"/>
        </w:rPr>
        <w:t>を算出、</w:t>
      </w:r>
      <w:r w:rsidR="006C72CC">
        <w:rPr>
          <w:rFonts w:ascii="HGSｺﾞｼｯｸM" w:eastAsia="HGSｺﾞｼｯｸM" w:hint="eastAsia"/>
          <w:sz w:val="22"/>
        </w:rPr>
        <w:t>選考委員４</w:t>
      </w:r>
      <w:r w:rsidR="00D9196F">
        <w:rPr>
          <w:rFonts w:ascii="HGSｺﾞｼｯｸM" w:eastAsia="HGSｺﾞｼｯｸM" w:hint="eastAsia"/>
          <w:sz w:val="22"/>
        </w:rPr>
        <w:t>名分を合算して、合計点を算出する。</w:t>
      </w:r>
    </w:p>
    <w:p w:rsidR="00D9196F" w:rsidRPr="00BD1713" w:rsidRDefault="00D9196F" w:rsidP="008B5BF8">
      <w:pPr>
        <w:pStyle w:val="a3"/>
        <w:numPr>
          <w:ilvl w:val="0"/>
          <w:numId w:val="1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 w:rsidRPr="00BD1713">
        <w:rPr>
          <w:rFonts w:ascii="HGSｺﾞｼｯｸM" w:eastAsia="HGSｺﾞｼｯｸM" w:hint="eastAsia"/>
          <w:sz w:val="22"/>
        </w:rPr>
        <w:t>合計点が一定の基準</w:t>
      </w:r>
      <w:r w:rsidR="00996D19" w:rsidRPr="00BD1713">
        <w:rPr>
          <w:rFonts w:ascii="HGSｺﾞｼｯｸM" w:eastAsia="HGSｺﾞｼｯｸM" w:hint="eastAsia"/>
          <w:sz w:val="22"/>
        </w:rPr>
        <w:t>（</w:t>
      </w:r>
      <w:r w:rsidR="000E4F2C" w:rsidRPr="00BD1713">
        <w:rPr>
          <w:rFonts w:ascii="HGSｺﾞｼｯｸM" w:eastAsia="HGSｺﾞｼｯｸM" w:hint="eastAsia"/>
          <w:sz w:val="22"/>
        </w:rPr>
        <w:t>55</w:t>
      </w:r>
      <w:r w:rsidR="00996D19" w:rsidRPr="00BD1713">
        <w:rPr>
          <w:rFonts w:ascii="HGSｺﾞｼｯｸM" w:eastAsia="HGSｺﾞｼｯｸM" w:hint="eastAsia"/>
          <w:sz w:val="22"/>
        </w:rPr>
        <w:t>点）</w:t>
      </w:r>
      <w:r w:rsidRPr="00BD1713">
        <w:rPr>
          <w:rFonts w:ascii="HGSｺﾞｼｯｸM" w:eastAsia="HGSｺﾞｼｯｸM" w:hint="eastAsia"/>
          <w:sz w:val="22"/>
        </w:rPr>
        <w:t>に達した者を</w:t>
      </w:r>
      <w:r w:rsidR="008B5BF8" w:rsidRPr="00BD1713">
        <w:rPr>
          <w:rFonts w:ascii="HGSｺﾞｼｯｸM" w:eastAsia="HGSｺﾞｼｯｸM" w:hint="eastAsia"/>
          <w:sz w:val="22"/>
        </w:rPr>
        <w:t>市民委員として選考する。ただし、該当者が募集人員数を上回る場合は、合計点の上位の者から順に選考する。</w:t>
      </w:r>
      <w:r w:rsidR="00A51A71" w:rsidRPr="00BD1713">
        <w:rPr>
          <w:rFonts w:ascii="HGSｺﾞｼｯｸM" w:eastAsia="HGSｺﾞｼｯｸM" w:hint="eastAsia"/>
          <w:sz w:val="22"/>
        </w:rPr>
        <w:t>なお、特定の</w:t>
      </w:r>
      <w:r w:rsidR="00B60348" w:rsidRPr="00BD1713">
        <w:rPr>
          <w:rFonts w:ascii="HGSｺﾞｼｯｸM" w:eastAsia="HGSｺﾞｼｯｸM" w:hint="eastAsia"/>
          <w:sz w:val="22"/>
        </w:rPr>
        <w:t>採点</w:t>
      </w:r>
      <w:r w:rsidR="00A51A71" w:rsidRPr="00BD1713">
        <w:rPr>
          <w:rFonts w:ascii="HGSｺﾞｼｯｸM" w:eastAsia="HGSｺﾞｼｯｸM" w:hint="eastAsia"/>
          <w:sz w:val="22"/>
        </w:rPr>
        <w:t>基準で全選考委員の評価が１点となった応募者は、選考から外れるものとする。</w:t>
      </w:r>
    </w:p>
    <w:p w:rsidR="00D9196F" w:rsidRDefault="00D9196F" w:rsidP="008B5BF8">
      <w:pPr>
        <w:pStyle w:val="a3"/>
        <w:numPr>
          <w:ilvl w:val="0"/>
          <w:numId w:val="1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レポート採点の際は、応募者の氏名等、個人を特定し得る情報は明示せずに実施する。</w:t>
      </w:r>
    </w:p>
    <w:p w:rsidR="008B5BF8" w:rsidRDefault="008B5BF8" w:rsidP="008B5BF8">
      <w:pPr>
        <w:pStyle w:val="a3"/>
        <w:numPr>
          <w:ilvl w:val="0"/>
          <w:numId w:val="1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選考期間は、応募締切後、</w:t>
      </w:r>
      <w:r w:rsidR="00A51A71" w:rsidRPr="00D33234">
        <w:rPr>
          <w:rFonts w:ascii="HGSｺﾞｼｯｸM" w:eastAsia="HGSｺﾞｼｯｸM" w:hint="eastAsia"/>
          <w:sz w:val="22"/>
        </w:rPr>
        <w:t>２</w:t>
      </w:r>
      <w:r w:rsidR="004708D1" w:rsidRPr="00D33234">
        <w:rPr>
          <w:rFonts w:ascii="HGSｺﾞｼｯｸM" w:eastAsia="HGSｺﾞｼｯｸM" w:hint="eastAsia"/>
          <w:sz w:val="22"/>
        </w:rPr>
        <w:t>週間</w:t>
      </w:r>
      <w:r>
        <w:rPr>
          <w:rFonts w:ascii="HGSｺﾞｼｯｸM" w:eastAsia="HGSｺﾞｼｯｸM" w:hint="eastAsia"/>
          <w:sz w:val="22"/>
        </w:rPr>
        <w:t>程度以内とする。</w:t>
      </w:r>
    </w:p>
    <w:p w:rsidR="008B5BF8" w:rsidRDefault="008B5BF8" w:rsidP="008B5BF8">
      <w:pPr>
        <w:pStyle w:val="a3"/>
        <w:numPr>
          <w:ilvl w:val="0"/>
          <w:numId w:val="1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選考結果は、全応募者あてに通知し、被選考者氏名を公表する。</w:t>
      </w:r>
    </w:p>
    <w:p w:rsidR="008B5BF8" w:rsidRDefault="008B5BF8" w:rsidP="008B5BF8">
      <w:pPr>
        <w:tabs>
          <w:tab w:val="left" w:pos="1725"/>
        </w:tabs>
        <w:rPr>
          <w:rFonts w:ascii="HGSｺﾞｼｯｸM" w:eastAsia="HGSｺﾞｼｯｸM"/>
          <w:sz w:val="22"/>
        </w:rPr>
      </w:pPr>
    </w:p>
    <w:p w:rsidR="008B5BF8" w:rsidRPr="00D9196F" w:rsidRDefault="008B5BF8" w:rsidP="008B5BF8">
      <w:pPr>
        <w:tabs>
          <w:tab w:val="left" w:pos="1725"/>
        </w:tabs>
        <w:rPr>
          <w:rFonts w:ascii="HGSｺﾞｼｯｸM" w:eastAsia="HGSｺﾞｼｯｸM"/>
          <w:sz w:val="24"/>
        </w:rPr>
      </w:pPr>
      <w:r w:rsidRPr="00D9196F">
        <w:rPr>
          <w:rFonts w:ascii="HGSｺﾞｼｯｸM" w:eastAsia="HGSｺﾞｼｯｸM" w:hint="eastAsia"/>
          <w:sz w:val="24"/>
        </w:rPr>
        <w:t>【選考</w:t>
      </w:r>
      <w:r>
        <w:rPr>
          <w:rFonts w:ascii="HGSｺﾞｼｯｸM" w:eastAsia="HGSｺﾞｼｯｸM" w:hint="eastAsia"/>
          <w:sz w:val="24"/>
        </w:rPr>
        <w:t>基準</w:t>
      </w:r>
      <w:r w:rsidRPr="00D9196F">
        <w:rPr>
          <w:rFonts w:ascii="HGSｺﾞｼｯｸM" w:eastAsia="HGSｺﾞｼｯｸM" w:hint="eastAsia"/>
          <w:sz w:val="24"/>
        </w:rPr>
        <w:t>】</w:t>
      </w:r>
    </w:p>
    <w:p w:rsidR="008B5BF8" w:rsidRDefault="008B5BF8" w:rsidP="008B5BF8">
      <w:pPr>
        <w:pStyle w:val="a3"/>
        <w:numPr>
          <w:ilvl w:val="0"/>
          <w:numId w:val="2"/>
        </w:numPr>
        <w:tabs>
          <w:tab w:val="left" w:pos="1725"/>
        </w:tabs>
        <w:spacing w:beforeLines="50" w:before="180"/>
        <w:ind w:leftChars="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形式（応募資格）審査</w:t>
      </w:r>
    </w:p>
    <w:p w:rsidR="008B5BF8" w:rsidRDefault="008B5BF8" w:rsidP="00F95712">
      <w:pPr>
        <w:pStyle w:val="a3"/>
        <w:numPr>
          <w:ilvl w:val="0"/>
          <w:numId w:val="3"/>
        </w:numPr>
        <w:tabs>
          <w:tab w:val="left" w:pos="1725"/>
        </w:tabs>
        <w:ind w:leftChars="0" w:left="851" w:hanging="26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本市に在住または在勤・在学していること。</w:t>
      </w:r>
    </w:p>
    <w:p w:rsidR="00F95712" w:rsidRDefault="00F95712" w:rsidP="00F95712">
      <w:pPr>
        <w:pStyle w:val="a3"/>
        <w:numPr>
          <w:ilvl w:val="0"/>
          <w:numId w:val="3"/>
        </w:numPr>
        <w:tabs>
          <w:tab w:val="left" w:pos="1725"/>
        </w:tabs>
        <w:ind w:leftChars="0" w:left="851" w:hanging="267"/>
        <w:rPr>
          <w:rFonts w:ascii="HGSｺﾞｼｯｸM" w:eastAsia="HGSｺﾞｼｯｸM"/>
          <w:sz w:val="22"/>
        </w:rPr>
      </w:pPr>
      <w:r w:rsidRPr="00F95712">
        <w:rPr>
          <w:rFonts w:ascii="HGSｺﾞｼｯｸM" w:eastAsia="HGSｺﾞｼｯｸM" w:hint="eastAsia"/>
          <w:sz w:val="22"/>
        </w:rPr>
        <w:t>本市の</w:t>
      </w:r>
      <w:r>
        <w:rPr>
          <w:rFonts w:ascii="HGSｺﾞｼｯｸM" w:eastAsia="HGSｺﾞｼｯｸM" w:hint="eastAsia"/>
          <w:sz w:val="22"/>
        </w:rPr>
        <w:t>他の審議会などの委員になっていないこと。</w:t>
      </w:r>
    </w:p>
    <w:p w:rsidR="00F95712" w:rsidRDefault="00F95712" w:rsidP="00F95712">
      <w:pPr>
        <w:pStyle w:val="a3"/>
        <w:numPr>
          <w:ilvl w:val="0"/>
          <w:numId w:val="3"/>
        </w:numPr>
        <w:tabs>
          <w:tab w:val="left" w:pos="1725"/>
        </w:tabs>
        <w:ind w:leftChars="0" w:left="851" w:hanging="26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本市市議会委員又は本市職員でないこと。</w:t>
      </w:r>
    </w:p>
    <w:p w:rsidR="008B5BF8" w:rsidRDefault="00F95712" w:rsidP="008B5BF8">
      <w:pPr>
        <w:pStyle w:val="a3"/>
        <w:numPr>
          <w:ilvl w:val="0"/>
          <w:numId w:val="2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 w:rsidRPr="00F95712">
        <w:rPr>
          <w:rFonts w:ascii="HGSｺﾞｼｯｸM" w:eastAsia="HGSｺﾞｼｯｸM" w:hint="eastAsia"/>
          <w:sz w:val="22"/>
        </w:rPr>
        <w:t>800字</w:t>
      </w:r>
      <w:r>
        <w:rPr>
          <w:rFonts w:ascii="HGSｺﾞｼｯｸM" w:eastAsia="HGSｺﾞｼｯｸM" w:hint="eastAsia"/>
          <w:sz w:val="22"/>
        </w:rPr>
        <w:t>程度のレポートによる書類審査</w:t>
      </w:r>
    </w:p>
    <w:p w:rsidR="00F95712" w:rsidRPr="00F95712" w:rsidRDefault="00F95712" w:rsidP="00F95712">
      <w:pPr>
        <w:pStyle w:val="a3"/>
        <w:numPr>
          <w:ilvl w:val="0"/>
          <w:numId w:val="3"/>
        </w:numPr>
        <w:tabs>
          <w:tab w:val="left" w:pos="1725"/>
        </w:tabs>
        <w:ind w:leftChars="0" w:left="851" w:hanging="267"/>
        <w:rPr>
          <w:rFonts w:ascii="HGSｺﾞｼｯｸM" w:eastAsia="HGSｺﾞｼｯｸM"/>
          <w:sz w:val="22"/>
        </w:rPr>
      </w:pPr>
      <w:r w:rsidRPr="00F95712">
        <w:rPr>
          <w:rFonts w:ascii="HGSｺﾞｼｯｸM" w:eastAsia="HGSｺﾞｼｯｸM" w:hint="eastAsia"/>
          <w:sz w:val="22"/>
        </w:rPr>
        <w:t>テーマ「</w:t>
      </w:r>
      <w:r w:rsidR="001C3FD6">
        <w:rPr>
          <w:rFonts w:ascii="HGSｺﾞｼｯｸM" w:eastAsia="HGSｺﾞｼｯｸM" w:hint="eastAsia"/>
          <w:sz w:val="22"/>
        </w:rPr>
        <w:t>財政面から見た</w:t>
      </w:r>
      <w:r>
        <w:rPr>
          <w:rFonts w:ascii="HGSｺﾞｼｯｸM" w:eastAsia="HGSｺﾞｼｯｸM" w:hint="eastAsia"/>
          <w:sz w:val="22"/>
        </w:rPr>
        <w:t>持続可能な岸和田市政運営の実現について」</w:t>
      </w:r>
    </w:p>
    <w:p w:rsidR="008B5BF8" w:rsidRDefault="00F95712" w:rsidP="008B5BF8">
      <w:pPr>
        <w:pStyle w:val="a3"/>
        <w:numPr>
          <w:ilvl w:val="0"/>
          <w:numId w:val="2"/>
        </w:numPr>
        <w:tabs>
          <w:tab w:val="left" w:pos="1725"/>
        </w:tabs>
        <w:spacing w:beforeLines="50" w:before="180"/>
        <w:ind w:leftChars="0" w:left="584" w:hanging="357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採点基準</w:t>
      </w:r>
    </w:p>
    <w:p w:rsidR="00F95712" w:rsidRDefault="00F95712" w:rsidP="00AA5E4E">
      <w:pPr>
        <w:pStyle w:val="a3"/>
        <w:tabs>
          <w:tab w:val="left" w:pos="1725"/>
        </w:tabs>
        <w:spacing w:afterLines="50" w:after="180"/>
        <w:ind w:leftChars="0" w:left="584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以下の基準に基づき、５段階評価で採点を行う。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F95712" w:rsidTr="00AA5E4E">
        <w:tc>
          <w:tcPr>
            <w:tcW w:w="1701" w:type="dxa"/>
          </w:tcPr>
          <w:p w:rsidR="00F95712" w:rsidRDefault="00F95712" w:rsidP="00AA5E4E">
            <w:pPr>
              <w:pStyle w:val="a3"/>
              <w:tabs>
                <w:tab w:val="left" w:pos="1725"/>
              </w:tabs>
              <w:ind w:leftChars="0" w:left="0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評価項目</w:t>
            </w:r>
          </w:p>
        </w:tc>
        <w:tc>
          <w:tcPr>
            <w:tcW w:w="6662" w:type="dxa"/>
          </w:tcPr>
          <w:p w:rsidR="00F95712" w:rsidRDefault="00F95712" w:rsidP="00AA5E4E">
            <w:pPr>
              <w:pStyle w:val="a3"/>
              <w:tabs>
                <w:tab w:val="left" w:pos="1725"/>
              </w:tabs>
              <w:ind w:leftChars="0" w:left="0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評価の基準</w:t>
            </w:r>
          </w:p>
        </w:tc>
      </w:tr>
      <w:tr w:rsidR="00F95712" w:rsidTr="00AA5E4E">
        <w:tc>
          <w:tcPr>
            <w:tcW w:w="1701" w:type="dxa"/>
          </w:tcPr>
          <w:p w:rsidR="00F95712" w:rsidRDefault="00F95712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熱意・意欲</w:t>
            </w:r>
          </w:p>
        </w:tc>
        <w:tc>
          <w:tcPr>
            <w:tcW w:w="6662" w:type="dxa"/>
          </w:tcPr>
          <w:p w:rsidR="00F95712" w:rsidRDefault="00F95712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明確な動機を持って参加する熱意や意欲が感じられるか。</w:t>
            </w:r>
          </w:p>
        </w:tc>
      </w:tr>
      <w:tr w:rsidR="00F95712" w:rsidTr="00AA5E4E">
        <w:tc>
          <w:tcPr>
            <w:tcW w:w="1701" w:type="dxa"/>
          </w:tcPr>
          <w:p w:rsidR="00F95712" w:rsidRDefault="00F95712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論点整理</w:t>
            </w:r>
          </w:p>
        </w:tc>
        <w:tc>
          <w:tcPr>
            <w:tcW w:w="6662" w:type="dxa"/>
          </w:tcPr>
          <w:p w:rsidR="00F95712" w:rsidRDefault="00AA5E4E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課題等について論点整理がなされており、わかりやすいか。</w:t>
            </w:r>
          </w:p>
        </w:tc>
      </w:tr>
      <w:tr w:rsidR="00F95712" w:rsidTr="00AA5E4E">
        <w:tc>
          <w:tcPr>
            <w:tcW w:w="1701" w:type="dxa"/>
          </w:tcPr>
          <w:p w:rsidR="00F95712" w:rsidRDefault="00F95712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社会的知識</w:t>
            </w:r>
          </w:p>
        </w:tc>
        <w:tc>
          <w:tcPr>
            <w:tcW w:w="6662" w:type="dxa"/>
          </w:tcPr>
          <w:p w:rsidR="00F95712" w:rsidRDefault="00AA5E4E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社会情勢や本市の状況に関心・知識を持ち、理解しているか。</w:t>
            </w:r>
          </w:p>
        </w:tc>
      </w:tr>
      <w:tr w:rsidR="00F95712" w:rsidTr="00AA5E4E">
        <w:tc>
          <w:tcPr>
            <w:tcW w:w="1701" w:type="dxa"/>
          </w:tcPr>
          <w:p w:rsidR="00F95712" w:rsidRPr="004708D1" w:rsidRDefault="004708D1" w:rsidP="004708D1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 w:rsidRPr="00D33234">
              <w:rPr>
                <w:rFonts w:ascii="HGSｺﾞｼｯｸM" w:eastAsia="HGSｺﾞｼｯｸM" w:hint="eastAsia"/>
                <w:sz w:val="22"/>
              </w:rPr>
              <w:t>実現可能性</w:t>
            </w:r>
          </w:p>
        </w:tc>
        <w:tc>
          <w:tcPr>
            <w:tcW w:w="6662" w:type="dxa"/>
          </w:tcPr>
          <w:p w:rsidR="00F95712" w:rsidRPr="004708D1" w:rsidRDefault="004708D1" w:rsidP="004708D1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 w:rsidRPr="00B60348">
              <w:rPr>
                <w:rFonts w:ascii="HGSｺﾞｼｯｸM" w:eastAsia="HGSｺﾞｼｯｸM" w:hint="eastAsia"/>
                <w:sz w:val="22"/>
              </w:rPr>
              <w:t>具体性のある</w:t>
            </w:r>
            <w:r w:rsidR="008C2913" w:rsidRPr="00B60348">
              <w:rPr>
                <w:rFonts w:ascii="HGSｺﾞｼｯｸM" w:eastAsia="HGSｺﾞｼｯｸM" w:hint="eastAsia"/>
                <w:sz w:val="22"/>
              </w:rPr>
              <w:t>建</w:t>
            </w:r>
            <w:r w:rsidR="008C2913" w:rsidRPr="004708D1">
              <w:rPr>
                <w:rFonts w:ascii="HGSｺﾞｼｯｸM" w:eastAsia="HGSｺﾞｼｯｸM" w:hint="eastAsia"/>
                <w:sz w:val="22"/>
              </w:rPr>
              <w:t>設的な意見を述べているか。</w:t>
            </w:r>
          </w:p>
        </w:tc>
      </w:tr>
      <w:tr w:rsidR="00F95712" w:rsidTr="00AA5E4E">
        <w:tc>
          <w:tcPr>
            <w:tcW w:w="1701" w:type="dxa"/>
          </w:tcPr>
          <w:p w:rsidR="00F95712" w:rsidRDefault="00F95712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公平性</w:t>
            </w:r>
          </w:p>
        </w:tc>
        <w:tc>
          <w:tcPr>
            <w:tcW w:w="6662" w:type="dxa"/>
          </w:tcPr>
          <w:p w:rsidR="00F95712" w:rsidRDefault="00AA5E4E" w:rsidP="00F95712">
            <w:pPr>
              <w:pStyle w:val="a3"/>
              <w:tabs>
                <w:tab w:val="left" w:pos="1725"/>
              </w:tabs>
              <w:ind w:leftChars="0" w:left="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委員としての責務を自覚し、広い視野と公平性を有しているか。</w:t>
            </w:r>
          </w:p>
        </w:tc>
      </w:tr>
    </w:tbl>
    <w:p w:rsidR="00F95712" w:rsidRDefault="00F95712" w:rsidP="00F95712">
      <w:pPr>
        <w:pStyle w:val="a3"/>
        <w:tabs>
          <w:tab w:val="left" w:pos="1725"/>
        </w:tabs>
        <w:ind w:leftChars="0" w:left="584"/>
        <w:rPr>
          <w:rFonts w:ascii="HGSｺﾞｼｯｸM" w:eastAsia="HGSｺﾞｼｯｸM"/>
          <w:sz w:val="22"/>
        </w:rPr>
      </w:pPr>
    </w:p>
    <w:sectPr w:rsidR="00F95712" w:rsidSect="00D9196F">
      <w:headerReference w:type="default" r:id="rId8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88" w:rsidRDefault="00705488" w:rsidP="006C72CC">
      <w:r>
        <w:separator/>
      </w:r>
    </w:p>
  </w:endnote>
  <w:endnote w:type="continuationSeparator" w:id="0">
    <w:p w:rsidR="00705488" w:rsidRDefault="00705488" w:rsidP="006C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88" w:rsidRDefault="00705488" w:rsidP="006C72CC">
      <w:r>
        <w:separator/>
      </w:r>
    </w:p>
  </w:footnote>
  <w:footnote w:type="continuationSeparator" w:id="0">
    <w:p w:rsidR="00705488" w:rsidRDefault="00705488" w:rsidP="006C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13" w:rsidRPr="00BD1713" w:rsidRDefault="00BD1713" w:rsidP="001D3D53">
    <w:pPr>
      <w:pStyle w:val="a5"/>
      <w:ind w:right="1600"/>
      <w:rPr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77E"/>
    <w:multiLevelType w:val="hybridMultilevel"/>
    <w:tmpl w:val="A9FA7570"/>
    <w:lvl w:ilvl="0" w:tplc="24AEAA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0BA0318E"/>
    <w:multiLevelType w:val="hybridMultilevel"/>
    <w:tmpl w:val="A9FA7570"/>
    <w:lvl w:ilvl="0" w:tplc="24AEAA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70B8080D"/>
    <w:multiLevelType w:val="hybridMultilevel"/>
    <w:tmpl w:val="0568CA22"/>
    <w:lvl w:ilvl="0" w:tplc="04090001">
      <w:start w:val="1"/>
      <w:numFmt w:val="bullet"/>
      <w:lvlText w:val=""/>
      <w:lvlJc w:val="left"/>
      <w:pPr>
        <w:ind w:left="10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A9"/>
    <w:rsid w:val="00013D75"/>
    <w:rsid w:val="000B30A9"/>
    <w:rsid w:val="000E4F2C"/>
    <w:rsid w:val="000F395E"/>
    <w:rsid w:val="001230D7"/>
    <w:rsid w:val="001C3FD6"/>
    <w:rsid w:val="001C4B0F"/>
    <w:rsid w:val="001D3D53"/>
    <w:rsid w:val="003268F1"/>
    <w:rsid w:val="00420FDD"/>
    <w:rsid w:val="004708D1"/>
    <w:rsid w:val="00576FD8"/>
    <w:rsid w:val="00666D82"/>
    <w:rsid w:val="006C72CC"/>
    <w:rsid w:val="00705488"/>
    <w:rsid w:val="008B5BF8"/>
    <w:rsid w:val="008C2913"/>
    <w:rsid w:val="00923ECC"/>
    <w:rsid w:val="00960206"/>
    <w:rsid w:val="00996D19"/>
    <w:rsid w:val="00A51A71"/>
    <w:rsid w:val="00A648D9"/>
    <w:rsid w:val="00AA5E4E"/>
    <w:rsid w:val="00B514B3"/>
    <w:rsid w:val="00B60348"/>
    <w:rsid w:val="00BD1713"/>
    <w:rsid w:val="00CE01E2"/>
    <w:rsid w:val="00D33234"/>
    <w:rsid w:val="00D9196F"/>
    <w:rsid w:val="00DD0151"/>
    <w:rsid w:val="00E814E4"/>
    <w:rsid w:val="00F034E0"/>
    <w:rsid w:val="00F537FD"/>
    <w:rsid w:val="00F95712"/>
    <w:rsid w:val="00F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6F"/>
    <w:pPr>
      <w:ind w:leftChars="400" w:left="840"/>
    </w:pPr>
  </w:style>
  <w:style w:type="table" w:styleId="a4">
    <w:name w:val="Table Grid"/>
    <w:basedOn w:val="a1"/>
    <w:uiPriority w:val="59"/>
    <w:rsid w:val="00F9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7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2CC"/>
  </w:style>
  <w:style w:type="paragraph" w:styleId="a7">
    <w:name w:val="footer"/>
    <w:basedOn w:val="a"/>
    <w:link w:val="a8"/>
    <w:uiPriority w:val="99"/>
    <w:unhideWhenUsed/>
    <w:rsid w:val="006C7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2CC"/>
  </w:style>
  <w:style w:type="character" w:styleId="a9">
    <w:name w:val="annotation reference"/>
    <w:basedOn w:val="a0"/>
    <w:uiPriority w:val="99"/>
    <w:semiHidden/>
    <w:unhideWhenUsed/>
    <w:rsid w:val="00CE01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1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1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01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01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E0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E01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6F"/>
    <w:pPr>
      <w:ind w:leftChars="400" w:left="840"/>
    </w:pPr>
  </w:style>
  <w:style w:type="table" w:styleId="a4">
    <w:name w:val="Table Grid"/>
    <w:basedOn w:val="a1"/>
    <w:uiPriority w:val="59"/>
    <w:rsid w:val="00F9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7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2CC"/>
  </w:style>
  <w:style w:type="paragraph" w:styleId="a7">
    <w:name w:val="footer"/>
    <w:basedOn w:val="a"/>
    <w:link w:val="a8"/>
    <w:uiPriority w:val="99"/>
    <w:unhideWhenUsed/>
    <w:rsid w:val="006C7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2CC"/>
  </w:style>
  <w:style w:type="character" w:styleId="a9">
    <w:name w:val="annotation reference"/>
    <w:basedOn w:val="a0"/>
    <w:uiPriority w:val="99"/>
    <w:semiHidden/>
    <w:unhideWhenUsed/>
    <w:rsid w:val="00CE01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1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1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01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01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E0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E0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setup</cp:lastModifiedBy>
  <cp:revision>19</cp:revision>
  <cp:lastPrinted>2018-02-13T00:57:00Z</cp:lastPrinted>
  <dcterms:created xsi:type="dcterms:W3CDTF">2017-12-01T04:57:00Z</dcterms:created>
  <dcterms:modified xsi:type="dcterms:W3CDTF">2018-02-15T02:50:00Z</dcterms:modified>
</cp:coreProperties>
</file>