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5F6" w:rsidRDefault="006365F6" w:rsidP="006365F6">
      <w:pPr>
        <w:overflowPunct w:val="0"/>
        <w:autoSpaceDE w:val="0"/>
        <w:autoSpaceDN w:val="0"/>
        <w:rPr>
          <w:sz w:val="18"/>
        </w:rPr>
      </w:pPr>
      <w:bookmarkStart w:id="0" w:name="_GoBack"/>
      <w:bookmarkEnd w:id="0"/>
      <w:r>
        <w:rPr>
          <w:rFonts w:hint="eastAsia"/>
          <w:sz w:val="18"/>
        </w:rPr>
        <w:t>様式第</w:t>
      </w:r>
      <w:r>
        <w:rPr>
          <w:sz w:val="18"/>
        </w:rPr>
        <w:t>5</w:t>
      </w:r>
      <w:r>
        <w:rPr>
          <w:rFonts w:hint="eastAsia"/>
          <w:sz w:val="18"/>
        </w:rPr>
        <w:t>号</w:t>
      </w:r>
      <w:r>
        <w:rPr>
          <w:sz w:val="18"/>
        </w:rPr>
        <w:t>(</w:t>
      </w:r>
      <w:r>
        <w:rPr>
          <w:rFonts w:hint="eastAsia"/>
          <w:sz w:val="18"/>
        </w:rPr>
        <w:t>第</w:t>
      </w:r>
      <w:r>
        <w:rPr>
          <w:sz w:val="18"/>
        </w:rPr>
        <w:t>13</w:t>
      </w:r>
      <w:r>
        <w:rPr>
          <w:rFonts w:hint="eastAsia"/>
          <w:sz w:val="18"/>
        </w:rPr>
        <w:t>条関係</w:t>
      </w:r>
      <w:r>
        <w:rPr>
          <w:sz w:val="18"/>
        </w:rPr>
        <w:t>)</w:t>
      </w:r>
      <w:r>
        <w:rPr>
          <w:rFonts w:hint="eastAsia"/>
          <w:sz w:val="18"/>
        </w:rPr>
        <w:t>その</w:t>
      </w:r>
      <w:r>
        <w:rPr>
          <w:sz w:val="18"/>
        </w:rPr>
        <w:t>1</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
        <w:gridCol w:w="1498"/>
        <w:gridCol w:w="8385"/>
        <w:gridCol w:w="462"/>
        <w:gridCol w:w="218"/>
      </w:tblGrid>
      <w:tr w:rsidR="006365F6" w:rsidTr="004E6706">
        <w:tblPrEx>
          <w:tblCellMar>
            <w:top w:w="0" w:type="dxa"/>
            <w:bottom w:w="0" w:type="dxa"/>
          </w:tblCellMar>
        </w:tblPrEx>
        <w:trPr>
          <w:trHeight w:val="794"/>
        </w:trPr>
        <w:tc>
          <w:tcPr>
            <w:tcW w:w="10785" w:type="dxa"/>
            <w:gridSpan w:val="5"/>
            <w:tcBorders>
              <w:bottom w:val="nil"/>
            </w:tcBorders>
            <w:vAlign w:val="bottom"/>
          </w:tcPr>
          <w:p w:rsidR="006365F6" w:rsidRDefault="006365F6" w:rsidP="004E6706">
            <w:pPr>
              <w:overflowPunct w:val="0"/>
              <w:autoSpaceDE w:val="0"/>
              <w:autoSpaceDN w:val="0"/>
              <w:rPr>
                <w:sz w:val="18"/>
              </w:rPr>
            </w:pPr>
            <w:r>
              <w:rPr>
                <w:rFonts w:hint="eastAsia"/>
                <w:sz w:val="18"/>
              </w:rPr>
              <w:t xml:space="preserve">　都市施設事前協議項目表</w:t>
            </w:r>
            <w:r>
              <w:rPr>
                <w:sz w:val="18"/>
              </w:rPr>
              <w:t>(</w:t>
            </w:r>
            <w:r>
              <w:rPr>
                <w:rFonts w:hint="eastAsia"/>
                <w:sz w:val="18"/>
              </w:rPr>
              <w:t>建築物</w:t>
            </w:r>
            <w:r>
              <w:rPr>
                <w:sz w:val="18"/>
              </w:rPr>
              <w:t>)</w:t>
            </w: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r>
              <w:rPr>
                <w:rFonts w:hint="eastAsia"/>
                <w:sz w:val="18"/>
              </w:rPr>
              <w:t xml:space="preserve">　　※施設等の欄の「政令第○条」はバリアフリー法施行令の該当条文・「条例第○条」は福祉のまちづくり条例の該当条文</w:t>
            </w:r>
          </w:p>
        </w:tc>
      </w:tr>
      <w:tr w:rsidR="006365F6" w:rsidTr="004E6706">
        <w:tblPrEx>
          <w:tblCellMar>
            <w:top w:w="0" w:type="dxa"/>
            <w:bottom w:w="0" w:type="dxa"/>
          </w:tblCellMar>
        </w:tblPrEx>
        <w:trPr>
          <w:cantSplit/>
          <w:trHeight w:val="340"/>
        </w:trPr>
        <w:tc>
          <w:tcPr>
            <w:tcW w:w="222" w:type="dxa"/>
            <w:vMerge w:val="restart"/>
            <w:tcBorders>
              <w:top w:val="nil"/>
            </w:tcBorders>
            <w:vAlign w:val="center"/>
          </w:tcPr>
          <w:p w:rsidR="006365F6" w:rsidRDefault="006365F6" w:rsidP="004E6706">
            <w:pPr>
              <w:overflowPunct w:val="0"/>
              <w:autoSpaceDE w:val="0"/>
              <w:autoSpaceDN w:val="0"/>
              <w:rPr>
                <w:sz w:val="18"/>
              </w:rPr>
            </w:pPr>
            <w:r>
              <w:rPr>
                <w:rFonts w:hint="eastAsia"/>
                <w:sz w:val="18"/>
              </w:rPr>
              <w:t xml:space="preserve">　</w:t>
            </w:r>
          </w:p>
        </w:tc>
        <w:tc>
          <w:tcPr>
            <w:tcW w:w="1498" w:type="dxa"/>
            <w:vAlign w:val="center"/>
          </w:tcPr>
          <w:p w:rsidR="006365F6" w:rsidRDefault="006365F6" w:rsidP="004E6706">
            <w:pPr>
              <w:overflowPunct w:val="0"/>
              <w:autoSpaceDE w:val="0"/>
              <w:autoSpaceDN w:val="0"/>
              <w:rPr>
                <w:sz w:val="18"/>
              </w:rPr>
            </w:pPr>
            <w:r>
              <w:rPr>
                <w:rFonts w:hint="eastAsia"/>
                <w:sz w:val="18"/>
              </w:rPr>
              <w:t>建築物の名称</w:t>
            </w:r>
          </w:p>
        </w:tc>
        <w:tc>
          <w:tcPr>
            <w:tcW w:w="8847" w:type="dxa"/>
            <w:gridSpan w:val="2"/>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restart"/>
            <w:tcBorders>
              <w:top w:val="nil"/>
            </w:tcBorders>
            <w:vAlign w:val="center"/>
          </w:tcPr>
          <w:p w:rsidR="006365F6" w:rsidRDefault="006365F6" w:rsidP="004E6706">
            <w:pPr>
              <w:overflowPunct w:val="0"/>
              <w:autoSpaceDE w:val="0"/>
              <w:autoSpaceDN w:val="0"/>
              <w:rPr>
                <w:sz w:val="18"/>
              </w:rPr>
            </w:pPr>
            <w:r>
              <w:rPr>
                <w:rFonts w:hint="eastAsia"/>
                <w:sz w:val="18"/>
              </w:rPr>
              <w:t xml:space="preserve">　</w:t>
            </w:r>
          </w:p>
        </w:tc>
      </w:tr>
      <w:tr w:rsidR="006365F6" w:rsidTr="004E6706">
        <w:tblPrEx>
          <w:tblCellMar>
            <w:top w:w="0" w:type="dxa"/>
            <w:bottom w:w="0" w:type="dxa"/>
          </w:tblCellMar>
        </w:tblPrEx>
        <w:trPr>
          <w:cantSplit/>
          <w:trHeight w:val="340"/>
        </w:trPr>
        <w:tc>
          <w:tcPr>
            <w:tcW w:w="222" w:type="dxa"/>
            <w:vMerge/>
            <w:tcBorders>
              <w:bottom w:val="nil"/>
            </w:tcBorders>
            <w:vAlign w:val="center"/>
          </w:tcPr>
          <w:p w:rsidR="006365F6" w:rsidRDefault="006365F6" w:rsidP="004E6706">
            <w:pPr>
              <w:overflowPunct w:val="0"/>
              <w:autoSpaceDE w:val="0"/>
              <w:autoSpaceDN w:val="0"/>
              <w:rPr>
                <w:sz w:val="18"/>
              </w:rPr>
            </w:pPr>
          </w:p>
        </w:tc>
        <w:tc>
          <w:tcPr>
            <w:tcW w:w="1498" w:type="dxa"/>
            <w:vAlign w:val="center"/>
          </w:tcPr>
          <w:p w:rsidR="006365F6" w:rsidRDefault="006365F6" w:rsidP="004E6706">
            <w:pPr>
              <w:overflowPunct w:val="0"/>
              <w:autoSpaceDE w:val="0"/>
              <w:autoSpaceDN w:val="0"/>
              <w:rPr>
                <w:sz w:val="18"/>
              </w:rPr>
            </w:pPr>
            <w:r>
              <w:rPr>
                <w:rFonts w:hint="eastAsia"/>
                <w:sz w:val="18"/>
              </w:rPr>
              <w:t>建築物の所在地</w:t>
            </w:r>
          </w:p>
        </w:tc>
        <w:tc>
          <w:tcPr>
            <w:tcW w:w="8847" w:type="dxa"/>
            <w:gridSpan w:val="2"/>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tcBorders>
              <w:bottom w:val="nil"/>
            </w:tcBorders>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trHeight w:val="454"/>
        </w:trPr>
        <w:tc>
          <w:tcPr>
            <w:tcW w:w="10785" w:type="dxa"/>
            <w:gridSpan w:val="5"/>
            <w:tcBorders>
              <w:top w:val="nil"/>
              <w:bottom w:val="nil"/>
            </w:tcBorders>
            <w:vAlign w:val="bottom"/>
          </w:tcPr>
          <w:p w:rsidR="006365F6" w:rsidRDefault="006365F6" w:rsidP="004E6706">
            <w:pPr>
              <w:overflowPunct w:val="0"/>
              <w:autoSpaceDE w:val="0"/>
              <w:autoSpaceDN w:val="0"/>
              <w:rPr>
                <w:sz w:val="18"/>
              </w:rPr>
            </w:pPr>
            <w:r>
              <w:rPr>
                <w:rFonts w:hint="eastAsia"/>
                <w:sz w:val="18"/>
              </w:rPr>
              <w:t xml:space="preserve">　○一般基準</w:t>
            </w:r>
          </w:p>
        </w:tc>
      </w:tr>
      <w:tr w:rsidR="006365F6" w:rsidTr="004E6706">
        <w:tblPrEx>
          <w:tblCellMar>
            <w:top w:w="0" w:type="dxa"/>
            <w:bottom w:w="0" w:type="dxa"/>
          </w:tblCellMar>
        </w:tblPrEx>
        <w:trPr>
          <w:cantSplit/>
          <w:trHeight w:val="284"/>
        </w:trPr>
        <w:tc>
          <w:tcPr>
            <w:tcW w:w="222" w:type="dxa"/>
            <w:vMerge w:val="restart"/>
            <w:tcBorders>
              <w:top w:val="nil"/>
            </w:tcBorders>
            <w:vAlign w:val="center"/>
          </w:tcPr>
          <w:p w:rsidR="006365F6" w:rsidRDefault="006365F6" w:rsidP="004E6706">
            <w:pPr>
              <w:overflowPunct w:val="0"/>
              <w:autoSpaceDE w:val="0"/>
              <w:autoSpaceDN w:val="0"/>
              <w:rPr>
                <w:sz w:val="18"/>
              </w:rPr>
            </w:pPr>
            <w:r>
              <w:rPr>
                <w:rFonts w:hint="eastAsia"/>
                <w:sz w:val="18"/>
              </w:rPr>
              <w:t xml:space="preserve">　</w:t>
            </w:r>
          </w:p>
        </w:tc>
        <w:tc>
          <w:tcPr>
            <w:tcW w:w="1498" w:type="dxa"/>
            <w:tcBorders>
              <w:bottom w:val="double" w:sz="4" w:space="0" w:color="auto"/>
            </w:tcBorders>
            <w:shd w:val="pct15" w:color="auto" w:fill="auto"/>
            <w:vAlign w:val="center"/>
          </w:tcPr>
          <w:p w:rsidR="006365F6" w:rsidRDefault="006365F6" w:rsidP="004E6706">
            <w:pPr>
              <w:overflowPunct w:val="0"/>
              <w:autoSpaceDE w:val="0"/>
              <w:autoSpaceDN w:val="0"/>
              <w:jc w:val="center"/>
              <w:rPr>
                <w:sz w:val="18"/>
              </w:rPr>
            </w:pPr>
            <w:r>
              <w:rPr>
                <w:rFonts w:hint="eastAsia"/>
                <w:sz w:val="18"/>
              </w:rPr>
              <w:t>施設等</w:t>
            </w:r>
          </w:p>
        </w:tc>
        <w:tc>
          <w:tcPr>
            <w:tcW w:w="8385" w:type="dxa"/>
            <w:tcBorders>
              <w:bottom w:val="double" w:sz="4" w:space="0" w:color="auto"/>
            </w:tcBorders>
            <w:shd w:val="pct15" w:color="auto" w:fill="auto"/>
            <w:vAlign w:val="center"/>
          </w:tcPr>
          <w:p w:rsidR="006365F6" w:rsidRDefault="006365F6" w:rsidP="004E6706">
            <w:pPr>
              <w:overflowPunct w:val="0"/>
              <w:autoSpaceDE w:val="0"/>
              <w:autoSpaceDN w:val="0"/>
              <w:jc w:val="center"/>
              <w:rPr>
                <w:sz w:val="18"/>
              </w:rPr>
            </w:pPr>
            <w:r>
              <w:rPr>
                <w:rFonts w:hint="eastAsia"/>
                <w:sz w:val="18"/>
              </w:rPr>
              <w:t>チェック項目</w:t>
            </w:r>
          </w:p>
        </w:tc>
        <w:tc>
          <w:tcPr>
            <w:tcW w:w="462" w:type="dxa"/>
            <w:tcBorders>
              <w:bottom w:val="double" w:sz="4" w:space="0" w:color="auto"/>
            </w:tcBorders>
            <w:shd w:val="pct15" w:color="auto" w:fill="auto"/>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restart"/>
            <w:tcBorders>
              <w:top w:val="nil"/>
            </w:tcBorders>
            <w:vAlign w:val="center"/>
          </w:tcPr>
          <w:p w:rsidR="006365F6" w:rsidRDefault="006365F6" w:rsidP="004E6706">
            <w:pPr>
              <w:overflowPunct w:val="0"/>
              <w:autoSpaceDE w:val="0"/>
              <w:autoSpaceDN w:val="0"/>
              <w:rPr>
                <w:sz w:val="18"/>
              </w:rPr>
            </w:pPr>
            <w:r>
              <w:rPr>
                <w:rFonts w:hint="eastAsia"/>
                <w:sz w:val="18"/>
              </w:rPr>
              <w:t xml:space="preserve">　</w:t>
            </w:r>
          </w:p>
        </w:tc>
      </w:tr>
      <w:tr w:rsidR="006365F6" w:rsidTr="004E6706">
        <w:tblPrEx>
          <w:tblCellMar>
            <w:top w:w="0" w:type="dxa"/>
            <w:bottom w:w="0" w:type="dxa"/>
          </w:tblCellMar>
        </w:tblPrEx>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restart"/>
            <w:tcBorders>
              <w:top w:val="double" w:sz="4" w:space="0" w:color="auto"/>
            </w:tcBorders>
          </w:tcPr>
          <w:p w:rsidR="006365F6" w:rsidRDefault="006365F6" w:rsidP="004E6706">
            <w:pPr>
              <w:overflowPunct w:val="0"/>
              <w:autoSpaceDE w:val="0"/>
              <w:autoSpaceDN w:val="0"/>
              <w:rPr>
                <w:sz w:val="18"/>
              </w:rPr>
            </w:pPr>
            <w:r>
              <w:rPr>
                <w:rFonts w:hint="eastAsia"/>
                <w:sz w:val="18"/>
              </w:rPr>
              <w:t>廊下等</w:t>
            </w:r>
          </w:p>
          <w:p w:rsidR="006365F6" w:rsidRDefault="006365F6" w:rsidP="004E6706">
            <w:pPr>
              <w:overflowPunct w:val="0"/>
              <w:autoSpaceDE w:val="0"/>
              <w:autoSpaceDN w:val="0"/>
              <w:rPr>
                <w:sz w:val="18"/>
              </w:rPr>
            </w:pPr>
            <w:r>
              <w:rPr>
                <w:sz w:val="18"/>
              </w:rPr>
              <w:t>(</w:t>
            </w:r>
            <w:r>
              <w:rPr>
                <w:rFonts w:hint="eastAsia"/>
                <w:sz w:val="18"/>
              </w:rPr>
              <w:t>政令第</w:t>
            </w:r>
            <w:r>
              <w:rPr>
                <w:sz w:val="18"/>
              </w:rPr>
              <w:t>11</w:t>
            </w:r>
            <w:r>
              <w:rPr>
                <w:rFonts w:hint="eastAsia"/>
                <w:sz w:val="18"/>
              </w:rPr>
              <w:t>条</w:t>
            </w:r>
            <w:r>
              <w:rPr>
                <w:sz w:val="18"/>
              </w:rPr>
              <w:t>)</w:t>
            </w:r>
          </w:p>
          <w:p w:rsidR="006365F6" w:rsidRDefault="006365F6" w:rsidP="004E6706">
            <w:pPr>
              <w:overflowPunct w:val="0"/>
              <w:autoSpaceDE w:val="0"/>
              <w:autoSpaceDN w:val="0"/>
              <w:rPr>
                <w:sz w:val="18"/>
              </w:rPr>
            </w:pPr>
            <w:r>
              <w:rPr>
                <w:sz w:val="18"/>
              </w:rPr>
              <w:t>(</w:t>
            </w:r>
            <w:r>
              <w:rPr>
                <w:rFonts w:hint="eastAsia"/>
                <w:sz w:val="18"/>
              </w:rPr>
              <w:t>条例第</w:t>
            </w:r>
            <w:r>
              <w:rPr>
                <w:sz w:val="18"/>
              </w:rPr>
              <w:t>14</w:t>
            </w:r>
            <w:r>
              <w:rPr>
                <w:rFonts w:hint="eastAsia"/>
                <w:sz w:val="18"/>
              </w:rPr>
              <w:t>条</w:t>
            </w:r>
            <w:r>
              <w:rPr>
                <w:sz w:val="18"/>
              </w:rPr>
              <w:t>)</w:t>
            </w:r>
          </w:p>
        </w:tc>
        <w:tc>
          <w:tcPr>
            <w:tcW w:w="8385" w:type="dxa"/>
            <w:tcBorders>
              <w:top w:val="double" w:sz="4" w:space="0" w:color="auto"/>
            </w:tcBorders>
            <w:vAlign w:val="center"/>
          </w:tcPr>
          <w:p w:rsidR="006365F6" w:rsidRDefault="006365F6" w:rsidP="004E6706">
            <w:pPr>
              <w:overflowPunct w:val="0"/>
              <w:autoSpaceDE w:val="0"/>
              <w:autoSpaceDN w:val="0"/>
              <w:ind w:left="180" w:hanging="180"/>
              <w:rPr>
                <w:sz w:val="18"/>
              </w:rPr>
            </w:pPr>
            <w:r>
              <w:rPr>
                <w:rFonts w:hint="eastAsia"/>
                <w:sz w:val="18"/>
              </w:rPr>
              <w:t>①表面は滑りにくい仕上げであるか</w:t>
            </w:r>
          </w:p>
        </w:tc>
        <w:tc>
          <w:tcPr>
            <w:tcW w:w="462" w:type="dxa"/>
            <w:tcBorders>
              <w:top w:val="double" w:sz="4" w:space="0" w:color="auto"/>
            </w:tcBorders>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②点状ブロック等の敷設</w:t>
            </w:r>
            <w:r>
              <w:rPr>
                <w:sz w:val="18"/>
              </w:rPr>
              <w:t>(</w:t>
            </w:r>
            <w:r>
              <w:rPr>
                <w:rFonts w:hint="eastAsia"/>
                <w:sz w:val="18"/>
              </w:rPr>
              <w:t>階段、傾斜路又はエスカレーターの上下端に近接する部分</w:t>
            </w:r>
            <w:r>
              <w:rPr>
                <w:sz w:val="18"/>
              </w:rPr>
              <w:t>)</w:t>
            </w:r>
            <w:r>
              <w:rPr>
                <w:rFonts w:hint="eastAsia"/>
                <w:sz w:val="18"/>
              </w:rPr>
              <w:t xml:space="preserve">　※</w:t>
            </w:r>
            <w:r>
              <w:rPr>
                <w:sz w:val="18"/>
              </w:rPr>
              <w:t>1</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③手すりを設けているか</w:t>
            </w:r>
            <w:r>
              <w:rPr>
                <w:sz w:val="18"/>
              </w:rPr>
              <w:t>(</w:t>
            </w:r>
            <w:r>
              <w:rPr>
                <w:rFonts w:hint="eastAsia"/>
                <w:sz w:val="18"/>
              </w:rPr>
              <w:t>条例第</w:t>
            </w:r>
            <w:r>
              <w:rPr>
                <w:sz w:val="18"/>
              </w:rPr>
              <w:t>14</w:t>
            </w:r>
            <w:r>
              <w:rPr>
                <w:rFonts w:hint="eastAsia"/>
                <w:sz w:val="18"/>
              </w:rPr>
              <w:t>条第二号に定める特別特定建築物に限る</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restart"/>
          </w:tcPr>
          <w:p w:rsidR="006365F6" w:rsidRDefault="006365F6" w:rsidP="004E6706">
            <w:pPr>
              <w:overflowPunct w:val="0"/>
              <w:autoSpaceDE w:val="0"/>
              <w:autoSpaceDN w:val="0"/>
              <w:rPr>
                <w:sz w:val="18"/>
              </w:rPr>
            </w:pPr>
            <w:r>
              <w:rPr>
                <w:rFonts w:hint="eastAsia"/>
                <w:sz w:val="18"/>
              </w:rPr>
              <w:t>階段</w:t>
            </w:r>
          </w:p>
          <w:p w:rsidR="006365F6" w:rsidRDefault="006365F6" w:rsidP="004E6706">
            <w:pPr>
              <w:overflowPunct w:val="0"/>
              <w:autoSpaceDE w:val="0"/>
              <w:autoSpaceDN w:val="0"/>
              <w:rPr>
                <w:sz w:val="18"/>
              </w:rPr>
            </w:pPr>
            <w:r>
              <w:rPr>
                <w:sz w:val="18"/>
              </w:rPr>
              <w:t>(</w:t>
            </w:r>
            <w:r>
              <w:rPr>
                <w:rFonts w:hint="eastAsia"/>
                <w:sz w:val="18"/>
              </w:rPr>
              <w:t>政令第</w:t>
            </w:r>
            <w:r>
              <w:rPr>
                <w:sz w:val="18"/>
              </w:rPr>
              <w:t>12</w:t>
            </w:r>
            <w:r>
              <w:rPr>
                <w:rFonts w:hint="eastAsia"/>
                <w:sz w:val="18"/>
              </w:rPr>
              <w:t>条</w:t>
            </w:r>
            <w:r>
              <w:rPr>
                <w:sz w:val="18"/>
              </w:rPr>
              <w:t>)</w:t>
            </w:r>
          </w:p>
          <w:p w:rsidR="006365F6" w:rsidRDefault="006365F6" w:rsidP="004E6706">
            <w:pPr>
              <w:overflowPunct w:val="0"/>
              <w:autoSpaceDE w:val="0"/>
              <w:autoSpaceDN w:val="0"/>
              <w:rPr>
                <w:sz w:val="18"/>
              </w:rPr>
            </w:pPr>
            <w:r>
              <w:rPr>
                <w:sz w:val="18"/>
              </w:rPr>
              <w:t>(</w:t>
            </w:r>
            <w:r>
              <w:rPr>
                <w:rFonts w:hint="eastAsia"/>
                <w:sz w:val="18"/>
              </w:rPr>
              <w:t>条例第</w:t>
            </w:r>
            <w:r>
              <w:rPr>
                <w:sz w:val="18"/>
              </w:rPr>
              <w:t>15</w:t>
            </w:r>
            <w:r>
              <w:rPr>
                <w:rFonts w:hint="eastAsia"/>
                <w:sz w:val="18"/>
              </w:rPr>
              <w:t>条</w:t>
            </w:r>
            <w:r>
              <w:rPr>
                <w:sz w:val="18"/>
              </w:rPr>
              <w:t>)</w:t>
            </w: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①手すりを設けているか</w:t>
            </w:r>
            <w:r>
              <w:rPr>
                <w:sz w:val="18"/>
              </w:rPr>
              <w:t>(</w:t>
            </w:r>
            <w:r>
              <w:rPr>
                <w:rFonts w:hint="eastAsia"/>
                <w:sz w:val="18"/>
              </w:rPr>
              <w:t>踊場を除く</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②表面は滑りにくい仕上げであるか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③段は識別しやすいものか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④段はつまずきにくいものか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⑤踊場への点状ブロック等の敷設</w:t>
            </w:r>
            <w:r>
              <w:rPr>
                <w:sz w:val="18"/>
              </w:rPr>
              <w:t>(</w:t>
            </w:r>
            <w:r>
              <w:rPr>
                <w:rFonts w:hint="eastAsia"/>
                <w:sz w:val="18"/>
              </w:rPr>
              <w:t>段部分の上下端に近接する部分</w:t>
            </w:r>
            <w:r>
              <w:rPr>
                <w:sz w:val="18"/>
              </w:rPr>
              <w:t>)</w:t>
            </w:r>
            <w:r>
              <w:rPr>
                <w:rFonts w:hint="eastAsia"/>
                <w:sz w:val="18"/>
              </w:rPr>
              <w:t xml:space="preserve">　※</w:t>
            </w:r>
            <w:r>
              <w:rPr>
                <w:sz w:val="18"/>
              </w:rPr>
              <w:t>2</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⑥原則として主な階段を回り階段としていないか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restart"/>
          </w:tcPr>
          <w:p w:rsidR="006365F6" w:rsidRDefault="006365F6" w:rsidP="004E6706">
            <w:pPr>
              <w:overflowPunct w:val="0"/>
              <w:autoSpaceDE w:val="0"/>
              <w:autoSpaceDN w:val="0"/>
              <w:rPr>
                <w:sz w:val="18"/>
              </w:rPr>
            </w:pPr>
            <w:r>
              <w:rPr>
                <w:rFonts w:hint="eastAsia"/>
                <w:sz w:val="18"/>
              </w:rPr>
              <w:t>傾斜路</w:t>
            </w:r>
          </w:p>
          <w:p w:rsidR="006365F6" w:rsidRDefault="006365F6" w:rsidP="004E6706">
            <w:pPr>
              <w:overflowPunct w:val="0"/>
              <w:autoSpaceDE w:val="0"/>
              <w:autoSpaceDN w:val="0"/>
              <w:rPr>
                <w:sz w:val="18"/>
              </w:rPr>
            </w:pPr>
            <w:r>
              <w:rPr>
                <w:sz w:val="18"/>
              </w:rPr>
              <w:t>(</w:t>
            </w:r>
            <w:r>
              <w:rPr>
                <w:rFonts w:hint="eastAsia"/>
                <w:sz w:val="18"/>
              </w:rPr>
              <w:t>政令第</w:t>
            </w:r>
            <w:r>
              <w:rPr>
                <w:sz w:val="18"/>
              </w:rPr>
              <w:t>13</w:t>
            </w:r>
            <w:r>
              <w:rPr>
                <w:rFonts w:hint="eastAsia"/>
                <w:sz w:val="18"/>
              </w:rPr>
              <w:t>条</w:t>
            </w:r>
            <w:r>
              <w:rPr>
                <w:sz w:val="18"/>
              </w:rPr>
              <w:t>)</w:t>
            </w:r>
          </w:p>
          <w:p w:rsidR="006365F6" w:rsidRDefault="006365F6" w:rsidP="004E6706">
            <w:pPr>
              <w:overflowPunct w:val="0"/>
              <w:autoSpaceDE w:val="0"/>
              <w:autoSpaceDN w:val="0"/>
              <w:rPr>
                <w:sz w:val="18"/>
              </w:rPr>
            </w:pPr>
            <w:r>
              <w:rPr>
                <w:sz w:val="18"/>
              </w:rPr>
              <w:t>(</w:t>
            </w:r>
            <w:r>
              <w:rPr>
                <w:rFonts w:hint="eastAsia"/>
                <w:sz w:val="18"/>
              </w:rPr>
              <w:t>条例第</w:t>
            </w:r>
            <w:r>
              <w:rPr>
                <w:sz w:val="18"/>
              </w:rPr>
              <w:t>16</w:t>
            </w:r>
            <w:r>
              <w:rPr>
                <w:rFonts w:hint="eastAsia"/>
                <w:sz w:val="18"/>
              </w:rPr>
              <w:t>条</w:t>
            </w:r>
            <w:r>
              <w:rPr>
                <w:sz w:val="18"/>
              </w:rPr>
              <w:t>)</w:t>
            </w: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①手すりを設けているか</w:t>
            </w:r>
            <w:r>
              <w:rPr>
                <w:sz w:val="18"/>
              </w:rPr>
              <w:t>(</w:t>
            </w:r>
            <w:r>
              <w:rPr>
                <w:rFonts w:hint="eastAsia"/>
                <w:sz w:val="18"/>
              </w:rPr>
              <w:t>勾配</w:t>
            </w:r>
            <w:r>
              <w:rPr>
                <w:sz w:val="18"/>
              </w:rPr>
              <w:t>1/12</w:t>
            </w:r>
            <w:r>
              <w:rPr>
                <w:rFonts w:hint="eastAsia"/>
                <w:sz w:val="18"/>
              </w:rPr>
              <w:t>を超え、又は高さ</w:t>
            </w:r>
            <w:r>
              <w:rPr>
                <w:sz w:val="18"/>
              </w:rPr>
              <w:t>16cm</w:t>
            </w:r>
            <w:r>
              <w:rPr>
                <w:rFonts w:hint="eastAsia"/>
                <w:sz w:val="18"/>
              </w:rPr>
              <w:t>を超える傾斜部分</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②表面は滑りにくい仕上げであるか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③前後の廊下等と識別しやすいものか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④踊場への点状ブロック等の敷設</w:t>
            </w:r>
            <w:r>
              <w:rPr>
                <w:sz w:val="18"/>
              </w:rPr>
              <w:t>(</w:t>
            </w:r>
            <w:r>
              <w:rPr>
                <w:rFonts w:hint="eastAsia"/>
                <w:sz w:val="18"/>
              </w:rPr>
              <w:t>傾斜部分の上下端に近接する部分</w:t>
            </w:r>
            <w:r>
              <w:rPr>
                <w:sz w:val="18"/>
              </w:rPr>
              <w:t>)</w:t>
            </w:r>
            <w:r>
              <w:rPr>
                <w:rFonts w:hint="eastAsia"/>
                <w:sz w:val="18"/>
              </w:rPr>
              <w:t xml:space="preserve">　※</w:t>
            </w:r>
            <w:r>
              <w:rPr>
                <w:sz w:val="18"/>
              </w:rPr>
              <w:t>3</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⑤両側に側壁又は立ち上がり部を設けているか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restart"/>
          </w:tcPr>
          <w:p w:rsidR="006365F6" w:rsidRDefault="006365F6" w:rsidP="004E6706">
            <w:pPr>
              <w:overflowPunct w:val="0"/>
              <w:autoSpaceDE w:val="0"/>
              <w:autoSpaceDN w:val="0"/>
              <w:rPr>
                <w:sz w:val="18"/>
              </w:rPr>
            </w:pPr>
            <w:r>
              <w:rPr>
                <w:rFonts w:hint="eastAsia"/>
                <w:sz w:val="18"/>
              </w:rPr>
              <w:t>エスカレーター</w:t>
            </w:r>
          </w:p>
          <w:p w:rsidR="006365F6" w:rsidRDefault="006365F6" w:rsidP="004E6706">
            <w:pPr>
              <w:overflowPunct w:val="0"/>
              <w:autoSpaceDE w:val="0"/>
              <w:autoSpaceDN w:val="0"/>
              <w:rPr>
                <w:sz w:val="18"/>
              </w:rPr>
            </w:pPr>
            <w:r>
              <w:rPr>
                <w:sz w:val="18"/>
              </w:rPr>
              <w:t>(</w:t>
            </w:r>
            <w:r>
              <w:rPr>
                <w:rFonts w:hint="eastAsia"/>
                <w:sz w:val="18"/>
              </w:rPr>
              <w:t>条例第</w:t>
            </w:r>
            <w:r>
              <w:rPr>
                <w:sz w:val="18"/>
              </w:rPr>
              <w:t>17</w:t>
            </w:r>
            <w:r>
              <w:rPr>
                <w:rFonts w:hint="eastAsia"/>
                <w:sz w:val="18"/>
              </w:rPr>
              <w:t>条</w:t>
            </w:r>
            <w:r>
              <w:rPr>
                <w:sz w:val="18"/>
              </w:rPr>
              <w:t>)</w:t>
            </w: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①踏み段の段は認識しやすいものか</w:t>
            </w:r>
            <w:r>
              <w:rPr>
                <w:sz w:val="18"/>
              </w:rPr>
              <w:t>(</w:t>
            </w:r>
            <w:r>
              <w:rPr>
                <w:rFonts w:hint="eastAsia"/>
                <w:sz w:val="18"/>
              </w:rPr>
              <w:t>階段状のエスカレーターに限る</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②くし板と踏み段等は認識しやすいものか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③昇降口に音声により昇降・移動の方向等を通報する装置を設けているか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restart"/>
          </w:tcPr>
          <w:p w:rsidR="006365F6" w:rsidRDefault="006365F6" w:rsidP="004E6706">
            <w:pPr>
              <w:overflowPunct w:val="0"/>
              <w:autoSpaceDE w:val="0"/>
              <w:autoSpaceDN w:val="0"/>
              <w:rPr>
                <w:sz w:val="18"/>
              </w:rPr>
            </w:pPr>
            <w:r>
              <w:rPr>
                <w:rFonts w:hint="eastAsia"/>
                <w:sz w:val="18"/>
              </w:rPr>
              <w:t>便所</w:t>
            </w:r>
          </w:p>
          <w:p w:rsidR="006365F6" w:rsidRDefault="006365F6" w:rsidP="004E6706">
            <w:pPr>
              <w:overflowPunct w:val="0"/>
              <w:autoSpaceDE w:val="0"/>
              <w:autoSpaceDN w:val="0"/>
              <w:rPr>
                <w:sz w:val="18"/>
              </w:rPr>
            </w:pPr>
            <w:r>
              <w:rPr>
                <w:sz w:val="18"/>
              </w:rPr>
              <w:t>(</w:t>
            </w:r>
            <w:r>
              <w:rPr>
                <w:rFonts w:hint="eastAsia"/>
                <w:sz w:val="18"/>
              </w:rPr>
              <w:t>政令第</w:t>
            </w:r>
            <w:r>
              <w:rPr>
                <w:sz w:val="18"/>
              </w:rPr>
              <w:t>14</w:t>
            </w:r>
            <w:r>
              <w:rPr>
                <w:rFonts w:hint="eastAsia"/>
                <w:sz w:val="18"/>
              </w:rPr>
              <w:t>条</w:t>
            </w:r>
            <w:r>
              <w:rPr>
                <w:sz w:val="18"/>
              </w:rPr>
              <w:t>)</w:t>
            </w:r>
          </w:p>
          <w:p w:rsidR="006365F6" w:rsidRDefault="006365F6" w:rsidP="004E6706">
            <w:pPr>
              <w:overflowPunct w:val="0"/>
              <w:autoSpaceDE w:val="0"/>
              <w:autoSpaceDN w:val="0"/>
              <w:rPr>
                <w:sz w:val="18"/>
              </w:rPr>
            </w:pPr>
            <w:r>
              <w:rPr>
                <w:sz w:val="18"/>
              </w:rPr>
              <w:t>(</w:t>
            </w:r>
            <w:r>
              <w:rPr>
                <w:rFonts w:hint="eastAsia"/>
                <w:sz w:val="18"/>
              </w:rPr>
              <w:t>条例第</w:t>
            </w:r>
            <w:r>
              <w:rPr>
                <w:sz w:val="18"/>
              </w:rPr>
              <w:t>18</w:t>
            </w:r>
            <w:r>
              <w:rPr>
                <w:rFonts w:hint="eastAsia"/>
                <w:sz w:val="18"/>
              </w:rPr>
              <w:t>条</w:t>
            </w:r>
            <w:r>
              <w:rPr>
                <w:sz w:val="18"/>
              </w:rPr>
              <w:t>)</w:t>
            </w: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①表面は滑りにくい仕上げであるか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②下記③及び④の便房を設ける便所</w:t>
            </w:r>
          </w:p>
        </w:tc>
        <w:tc>
          <w:tcPr>
            <w:tcW w:w="462" w:type="dxa"/>
            <w:vAlign w:val="center"/>
          </w:tcPr>
          <w:p w:rsidR="006365F6" w:rsidRDefault="006365F6" w:rsidP="004E6706">
            <w:pPr>
              <w:overflowPunct w:val="0"/>
              <w:autoSpaceDE w:val="0"/>
              <w:autoSpaceDN w:val="0"/>
              <w:jc w:val="center"/>
              <w:rPr>
                <w:sz w:val="18"/>
              </w:rPr>
            </w:pPr>
            <w:r>
              <w:rPr>
                <w:rFonts w:hint="eastAsia"/>
                <w:sz w:val="18"/>
              </w:rPr>
              <w:t>―</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便所の出入口付近には便所の男女別、配置等を点字その他の方法</w:t>
            </w:r>
            <w:r>
              <w:rPr>
                <w:sz w:val="18"/>
              </w:rPr>
              <w:t>(</w:t>
            </w:r>
            <w:r>
              <w:rPr>
                <w:rFonts w:hint="eastAsia"/>
                <w:sz w:val="18"/>
              </w:rPr>
              <w:t>文字等の浮き彫り又は音による案内</w:t>
            </w:r>
            <w:r>
              <w:rPr>
                <w:sz w:val="18"/>
              </w:rPr>
              <w:t>)</w:t>
            </w:r>
            <w:r>
              <w:rPr>
                <w:rFonts w:hint="eastAsia"/>
                <w:sz w:val="18"/>
              </w:rPr>
              <w:t>により視覚障害者に示す設備を設けているか　※</w:t>
            </w:r>
            <w:r>
              <w:rPr>
                <w:sz w:val="18"/>
              </w:rPr>
              <w:t>4</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(2)</w:t>
            </w:r>
            <w:r>
              <w:rPr>
                <w:rFonts w:hint="eastAsia"/>
                <w:sz w:val="18"/>
              </w:rPr>
              <w:t>洗面器又は手洗器の水栓は操作が容易な方式のものを設けているか</w:t>
            </w:r>
            <w:r>
              <w:rPr>
                <w:sz w:val="18"/>
              </w:rPr>
              <w:t>(1</w:t>
            </w:r>
            <w:r>
              <w:rPr>
                <w:rFonts w:hint="eastAsia"/>
                <w:sz w:val="18"/>
              </w:rPr>
              <w:t>以上</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③車椅子使用者用便房を設けているか</w:t>
            </w:r>
            <w:r>
              <w:rPr>
                <w:sz w:val="18"/>
              </w:rPr>
              <w:t>(1</w:t>
            </w:r>
            <w:r>
              <w:rPr>
                <w:rFonts w:hint="eastAsia"/>
                <w:sz w:val="18"/>
              </w:rPr>
              <w:t>以上</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腰掛便座、手すり等が適切に配置されているか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(2)</w:t>
            </w:r>
            <w:r>
              <w:rPr>
                <w:rFonts w:hint="eastAsia"/>
                <w:sz w:val="18"/>
              </w:rPr>
              <w:t>車椅子で利用しやすいよう十分な空間が確保されているか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(3)</w:t>
            </w:r>
            <w:r>
              <w:rPr>
                <w:rFonts w:hint="eastAsia"/>
                <w:sz w:val="18"/>
              </w:rPr>
              <w:t>洗浄装置は、押しボタンその他操作が容易な方式のものを設けているか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22" w:type="dxa"/>
            <w:vMerge/>
            <w:tcBorders>
              <w:bottom w:val="nil"/>
            </w:tcBorders>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(4)</w:t>
            </w:r>
            <w:r>
              <w:rPr>
                <w:rFonts w:hint="eastAsia"/>
                <w:sz w:val="18"/>
              </w:rPr>
              <w:t>衣服を掛けるための金具等を設けているか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tcBorders>
              <w:bottom w:val="nil"/>
            </w:tcBorders>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trHeight w:val="4376"/>
        </w:trPr>
        <w:tc>
          <w:tcPr>
            <w:tcW w:w="10785" w:type="dxa"/>
            <w:gridSpan w:val="5"/>
            <w:tcBorders>
              <w:top w:val="nil"/>
            </w:tcBorders>
            <w:vAlign w:val="center"/>
          </w:tcPr>
          <w:p w:rsidR="006365F6" w:rsidRDefault="006365F6" w:rsidP="004E6706">
            <w:pPr>
              <w:overflowPunct w:val="0"/>
              <w:autoSpaceDE w:val="0"/>
              <w:autoSpaceDN w:val="0"/>
              <w:rPr>
                <w:sz w:val="18"/>
              </w:rPr>
            </w:pPr>
            <w:r>
              <w:rPr>
                <w:rFonts w:hint="eastAsia"/>
                <w:sz w:val="18"/>
              </w:rPr>
              <w:t xml:space="preserve">　「告示第○号」は国土交通省告示第○号・「規則第○号」は大阪府福祉のまちづくり条例施行規則第○条を示す。</w:t>
            </w: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r>
              <w:rPr>
                <w:rFonts w:hint="eastAsia"/>
                <w:sz w:val="18"/>
              </w:rPr>
              <w:t xml:space="preserve">　※</w:t>
            </w:r>
            <w:r>
              <w:rPr>
                <w:sz w:val="18"/>
              </w:rPr>
              <w:t>1</w:t>
            </w:r>
            <w:r>
              <w:rPr>
                <w:rFonts w:hint="eastAsia"/>
                <w:sz w:val="18"/>
              </w:rPr>
              <w:t xml:space="preserve">　告示</w:t>
            </w:r>
            <w:r>
              <w:rPr>
                <w:sz w:val="18"/>
              </w:rPr>
              <w:t>(</w:t>
            </w:r>
            <w:r>
              <w:rPr>
                <w:rFonts w:hint="eastAsia"/>
                <w:sz w:val="18"/>
              </w:rPr>
              <w:t>規則</w:t>
            </w:r>
            <w:r>
              <w:rPr>
                <w:sz w:val="18"/>
              </w:rPr>
              <w:t>)</w:t>
            </w:r>
            <w:r>
              <w:rPr>
                <w:rFonts w:hint="eastAsia"/>
                <w:sz w:val="18"/>
              </w:rPr>
              <w:t>で定める以下の場合を除く</w:t>
            </w:r>
            <w:r>
              <w:rPr>
                <w:sz w:val="18"/>
              </w:rPr>
              <w:t>(</w:t>
            </w:r>
            <w:r>
              <w:rPr>
                <w:rFonts w:hint="eastAsia"/>
                <w:sz w:val="18"/>
              </w:rPr>
              <w:t>告示第</w:t>
            </w:r>
            <w:r>
              <w:rPr>
                <w:sz w:val="18"/>
              </w:rPr>
              <w:t>1497</w:t>
            </w:r>
            <w:r>
              <w:rPr>
                <w:rFonts w:hint="eastAsia"/>
                <w:sz w:val="18"/>
              </w:rPr>
              <w:t>号・規則第</w:t>
            </w:r>
            <w:r>
              <w:rPr>
                <w:sz w:val="18"/>
              </w:rPr>
              <w:t>3</w:t>
            </w:r>
            <w:r>
              <w:rPr>
                <w:rFonts w:hint="eastAsia"/>
                <w:sz w:val="18"/>
              </w:rPr>
              <w:t>条</w:t>
            </w:r>
            <w:r>
              <w:rPr>
                <w:sz w:val="18"/>
              </w:rPr>
              <w:t>)</w:t>
            </w:r>
          </w:p>
          <w:p w:rsidR="006365F6" w:rsidRDefault="006365F6" w:rsidP="004E6706">
            <w:pPr>
              <w:overflowPunct w:val="0"/>
              <w:autoSpaceDE w:val="0"/>
              <w:autoSpaceDN w:val="0"/>
              <w:rPr>
                <w:sz w:val="18"/>
              </w:rPr>
            </w:pPr>
            <w:r>
              <w:rPr>
                <w:rFonts w:hint="eastAsia"/>
                <w:sz w:val="18"/>
              </w:rPr>
              <w:t xml:space="preserve">　　　・勾配が</w:t>
            </w:r>
            <w:r>
              <w:rPr>
                <w:sz w:val="18"/>
              </w:rPr>
              <w:t>1</w:t>
            </w:r>
            <w:r>
              <w:rPr>
                <w:rFonts w:hint="eastAsia"/>
                <w:sz w:val="18"/>
              </w:rPr>
              <w:t>／</w:t>
            </w:r>
            <w:r>
              <w:rPr>
                <w:sz w:val="18"/>
              </w:rPr>
              <w:t>20</w:t>
            </w:r>
            <w:r>
              <w:rPr>
                <w:rFonts w:hint="eastAsia"/>
                <w:sz w:val="18"/>
              </w:rPr>
              <w:t>以下の傾斜部分の上下端に近接する場合</w:t>
            </w:r>
            <w:r>
              <w:rPr>
                <w:sz w:val="18"/>
              </w:rPr>
              <w:t>(</w:t>
            </w:r>
            <w:r>
              <w:rPr>
                <w:rFonts w:hint="eastAsia"/>
                <w:sz w:val="18"/>
              </w:rPr>
              <w:t>エスカレーター除く</w:t>
            </w:r>
            <w:r>
              <w:rPr>
                <w:sz w:val="18"/>
              </w:rPr>
              <w:t>)</w:t>
            </w:r>
          </w:p>
          <w:p w:rsidR="006365F6" w:rsidRDefault="006365F6" w:rsidP="004E6706">
            <w:pPr>
              <w:overflowPunct w:val="0"/>
              <w:autoSpaceDE w:val="0"/>
              <w:autoSpaceDN w:val="0"/>
              <w:rPr>
                <w:sz w:val="18"/>
              </w:rPr>
            </w:pPr>
            <w:r>
              <w:rPr>
                <w:rFonts w:hint="eastAsia"/>
                <w:sz w:val="18"/>
              </w:rPr>
              <w:t xml:space="preserve">　　　・高さ</w:t>
            </w:r>
            <w:r>
              <w:rPr>
                <w:sz w:val="18"/>
              </w:rPr>
              <w:t>16cm</w:t>
            </w:r>
            <w:r>
              <w:rPr>
                <w:rFonts w:hint="eastAsia"/>
                <w:sz w:val="18"/>
              </w:rPr>
              <w:t>以下で勾配</w:t>
            </w:r>
            <w:r>
              <w:rPr>
                <w:sz w:val="18"/>
              </w:rPr>
              <w:t>1</w:t>
            </w:r>
            <w:r>
              <w:rPr>
                <w:rFonts w:hint="eastAsia"/>
                <w:sz w:val="18"/>
              </w:rPr>
              <w:t>／</w:t>
            </w:r>
            <w:r>
              <w:rPr>
                <w:sz w:val="18"/>
              </w:rPr>
              <w:t>12</w:t>
            </w:r>
            <w:r>
              <w:rPr>
                <w:rFonts w:hint="eastAsia"/>
                <w:sz w:val="18"/>
              </w:rPr>
              <w:t>以下の傾斜部分の上下端に近接する場合</w:t>
            </w:r>
            <w:r>
              <w:rPr>
                <w:sz w:val="18"/>
              </w:rPr>
              <w:t>(</w:t>
            </w:r>
            <w:r>
              <w:rPr>
                <w:rFonts w:hint="eastAsia"/>
                <w:sz w:val="18"/>
              </w:rPr>
              <w:t>エスカレーター除く</w:t>
            </w:r>
            <w:r>
              <w:rPr>
                <w:sz w:val="18"/>
              </w:rPr>
              <w:t>)</w:t>
            </w:r>
          </w:p>
          <w:p w:rsidR="006365F6" w:rsidRDefault="006365F6" w:rsidP="004E6706">
            <w:pPr>
              <w:overflowPunct w:val="0"/>
              <w:autoSpaceDE w:val="0"/>
              <w:autoSpaceDN w:val="0"/>
              <w:rPr>
                <w:sz w:val="18"/>
              </w:rPr>
            </w:pPr>
            <w:r>
              <w:rPr>
                <w:rFonts w:hint="eastAsia"/>
                <w:sz w:val="18"/>
              </w:rPr>
              <w:t xml:space="preserve">　　　・自動車車庫に設ける場合</w:t>
            </w:r>
          </w:p>
          <w:p w:rsidR="006365F6" w:rsidRDefault="006365F6" w:rsidP="004E6706">
            <w:pPr>
              <w:overflowPunct w:val="0"/>
              <w:autoSpaceDE w:val="0"/>
              <w:autoSpaceDN w:val="0"/>
              <w:rPr>
                <w:sz w:val="18"/>
              </w:rPr>
            </w:pPr>
            <w:r>
              <w:rPr>
                <w:rFonts w:hint="eastAsia"/>
                <w:sz w:val="18"/>
              </w:rPr>
              <w:t xml:space="preserve">　※</w:t>
            </w:r>
            <w:r>
              <w:rPr>
                <w:sz w:val="18"/>
              </w:rPr>
              <w:t>2</w:t>
            </w:r>
            <w:r>
              <w:rPr>
                <w:rFonts w:hint="eastAsia"/>
                <w:sz w:val="18"/>
              </w:rPr>
              <w:t xml:space="preserve">　告示</w:t>
            </w:r>
            <w:r>
              <w:rPr>
                <w:sz w:val="18"/>
              </w:rPr>
              <w:t>(</w:t>
            </w:r>
            <w:r>
              <w:rPr>
                <w:rFonts w:hint="eastAsia"/>
                <w:sz w:val="18"/>
              </w:rPr>
              <w:t>規則</w:t>
            </w:r>
            <w:r>
              <w:rPr>
                <w:sz w:val="18"/>
              </w:rPr>
              <w:t>)</w:t>
            </w:r>
            <w:r>
              <w:rPr>
                <w:rFonts w:hint="eastAsia"/>
                <w:sz w:val="18"/>
              </w:rPr>
              <w:t>で定める以下の場合を除く</w:t>
            </w:r>
            <w:r>
              <w:rPr>
                <w:sz w:val="18"/>
              </w:rPr>
              <w:t>(</w:t>
            </w:r>
            <w:r>
              <w:rPr>
                <w:rFonts w:hint="eastAsia"/>
                <w:sz w:val="18"/>
              </w:rPr>
              <w:t>告示第</w:t>
            </w:r>
            <w:r>
              <w:rPr>
                <w:sz w:val="18"/>
              </w:rPr>
              <w:t>1497</w:t>
            </w:r>
            <w:r>
              <w:rPr>
                <w:rFonts w:hint="eastAsia"/>
                <w:sz w:val="18"/>
              </w:rPr>
              <w:t>号・規則第</w:t>
            </w:r>
            <w:r>
              <w:rPr>
                <w:sz w:val="18"/>
              </w:rPr>
              <w:t>4</w:t>
            </w:r>
            <w:r>
              <w:rPr>
                <w:rFonts w:hint="eastAsia"/>
                <w:sz w:val="18"/>
              </w:rPr>
              <w:t>条</w:t>
            </w:r>
            <w:r>
              <w:rPr>
                <w:sz w:val="18"/>
              </w:rPr>
              <w:t>)</w:t>
            </w:r>
          </w:p>
          <w:p w:rsidR="006365F6" w:rsidRDefault="006365F6" w:rsidP="004E6706">
            <w:pPr>
              <w:overflowPunct w:val="0"/>
              <w:autoSpaceDE w:val="0"/>
              <w:autoSpaceDN w:val="0"/>
              <w:rPr>
                <w:sz w:val="18"/>
              </w:rPr>
            </w:pPr>
            <w:r>
              <w:rPr>
                <w:rFonts w:hint="eastAsia"/>
                <w:sz w:val="18"/>
              </w:rPr>
              <w:t xml:space="preserve">　　　・自動車車庫に設ける場合</w:t>
            </w:r>
          </w:p>
          <w:p w:rsidR="006365F6" w:rsidRDefault="006365F6" w:rsidP="004E6706">
            <w:pPr>
              <w:overflowPunct w:val="0"/>
              <w:autoSpaceDE w:val="0"/>
              <w:autoSpaceDN w:val="0"/>
              <w:rPr>
                <w:sz w:val="18"/>
              </w:rPr>
            </w:pPr>
            <w:r>
              <w:rPr>
                <w:rFonts w:hint="eastAsia"/>
                <w:sz w:val="18"/>
              </w:rPr>
              <w:t xml:space="preserve">　　　・段部分と連続して手すりを設ける場合</w:t>
            </w:r>
          </w:p>
          <w:p w:rsidR="006365F6" w:rsidRDefault="006365F6" w:rsidP="004E6706">
            <w:pPr>
              <w:overflowPunct w:val="0"/>
              <w:autoSpaceDE w:val="0"/>
              <w:autoSpaceDN w:val="0"/>
              <w:rPr>
                <w:sz w:val="18"/>
              </w:rPr>
            </w:pPr>
            <w:r>
              <w:rPr>
                <w:rFonts w:hint="eastAsia"/>
                <w:sz w:val="18"/>
              </w:rPr>
              <w:t xml:space="preserve">　※</w:t>
            </w:r>
            <w:r>
              <w:rPr>
                <w:sz w:val="18"/>
              </w:rPr>
              <w:t>3</w:t>
            </w:r>
            <w:r>
              <w:rPr>
                <w:rFonts w:hint="eastAsia"/>
                <w:sz w:val="18"/>
              </w:rPr>
              <w:t xml:space="preserve">　告示</w:t>
            </w:r>
            <w:r>
              <w:rPr>
                <w:sz w:val="18"/>
              </w:rPr>
              <w:t>(</w:t>
            </w:r>
            <w:r>
              <w:rPr>
                <w:rFonts w:hint="eastAsia"/>
                <w:sz w:val="18"/>
              </w:rPr>
              <w:t>規則</w:t>
            </w:r>
            <w:r>
              <w:rPr>
                <w:sz w:val="18"/>
              </w:rPr>
              <w:t>)</w:t>
            </w:r>
            <w:r>
              <w:rPr>
                <w:rFonts w:hint="eastAsia"/>
                <w:sz w:val="18"/>
              </w:rPr>
              <w:t>で定める以下の場合を除く</w:t>
            </w:r>
            <w:r>
              <w:rPr>
                <w:sz w:val="18"/>
              </w:rPr>
              <w:t>(</w:t>
            </w:r>
            <w:r>
              <w:rPr>
                <w:rFonts w:hint="eastAsia"/>
                <w:sz w:val="18"/>
              </w:rPr>
              <w:t>告示第</w:t>
            </w:r>
            <w:r>
              <w:rPr>
                <w:sz w:val="18"/>
              </w:rPr>
              <w:t>1497</w:t>
            </w:r>
            <w:r>
              <w:rPr>
                <w:rFonts w:hint="eastAsia"/>
                <w:sz w:val="18"/>
              </w:rPr>
              <w:t>号・規則第</w:t>
            </w:r>
            <w:r>
              <w:rPr>
                <w:sz w:val="18"/>
              </w:rPr>
              <w:t>5</w:t>
            </w:r>
            <w:r>
              <w:rPr>
                <w:rFonts w:hint="eastAsia"/>
                <w:sz w:val="18"/>
              </w:rPr>
              <w:t>条</w:t>
            </w:r>
            <w:r>
              <w:rPr>
                <w:sz w:val="18"/>
              </w:rPr>
              <w:t>)</w:t>
            </w:r>
          </w:p>
          <w:p w:rsidR="006365F6" w:rsidRDefault="006365F6" w:rsidP="004E6706">
            <w:pPr>
              <w:overflowPunct w:val="0"/>
              <w:autoSpaceDE w:val="0"/>
              <w:autoSpaceDN w:val="0"/>
              <w:rPr>
                <w:sz w:val="18"/>
              </w:rPr>
            </w:pPr>
            <w:r>
              <w:rPr>
                <w:rFonts w:hint="eastAsia"/>
                <w:sz w:val="18"/>
              </w:rPr>
              <w:t xml:space="preserve">　　　・勾配が</w:t>
            </w:r>
            <w:r>
              <w:rPr>
                <w:sz w:val="18"/>
              </w:rPr>
              <w:t>1</w:t>
            </w:r>
            <w:r>
              <w:rPr>
                <w:rFonts w:hint="eastAsia"/>
                <w:sz w:val="18"/>
              </w:rPr>
              <w:t>／</w:t>
            </w:r>
            <w:r>
              <w:rPr>
                <w:sz w:val="18"/>
              </w:rPr>
              <w:t>20</w:t>
            </w:r>
            <w:r>
              <w:rPr>
                <w:rFonts w:hint="eastAsia"/>
                <w:sz w:val="18"/>
              </w:rPr>
              <w:t>以下の傾斜部分の上下端に近接する場合</w:t>
            </w:r>
          </w:p>
          <w:p w:rsidR="006365F6" w:rsidRDefault="006365F6" w:rsidP="004E6706">
            <w:pPr>
              <w:overflowPunct w:val="0"/>
              <w:autoSpaceDE w:val="0"/>
              <w:autoSpaceDN w:val="0"/>
              <w:rPr>
                <w:sz w:val="18"/>
              </w:rPr>
            </w:pPr>
            <w:r>
              <w:rPr>
                <w:rFonts w:hint="eastAsia"/>
                <w:sz w:val="18"/>
              </w:rPr>
              <w:t xml:space="preserve">　　　・高さ</w:t>
            </w:r>
            <w:r>
              <w:rPr>
                <w:sz w:val="18"/>
              </w:rPr>
              <w:t>16cm</w:t>
            </w:r>
            <w:r>
              <w:rPr>
                <w:rFonts w:hint="eastAsia"/>
                <w:sz w:val="18"/>
              </w:rPr>
              <w:t>以下で勾配</w:t>
            </w:r>
            <w:r>
              <w:rPr>
                <w:sz w:val="18"/>
              </w:rPr>
              <w:t>1</w:t>
            </w:r>
            <w:r>
              <w:rPr>
                <w:rFonts w:hint="eastAsia"/>
                <w:sz w:val="18"/>
              </w:rPr>
              <w:t>／</w:t>
            </w:r>
            <w:r>
              <w:rPr>
                <w:sz w:val="18"/>
              </w:rPr>
              <w:t>12</w:t>
            </w:r>
            <w:r>
              <w:rPr>
                <w:rFonts w:hint="eastAsia"/>
                <w:sz w:val="18"/>
              </w:rPr>
              <w:t>以下の傾斜部分の上下端に近接する場合</w:t>
            </w:r>
          </w:p>
          <w:p w:rsidR="006365F6" w:rsidRDefault="006365F6" w:rsidP="004E6706">
            <w:pPr>
              <w:overflowPunct w:val="0"/>
              <w:autoSpaceDE w:val="0"/>
              <w:autoSpaceDN w:val="0"/>
              <w:rPr>
                <w:sz w:val="18"/>
              </w:rPr>
            </w:pPr>
            <w:r>
              <w:rPr>
                <w:rFonts w:hint="eastAsia"/>
                <w:sz w:val="18"/>
              </w:rPr>
              <w:t xml:space="preserve">　　　・自動車車庫に設ける場合</w:t>
            </w:r>
          </w:p>
          <w:p w:rsidR="006365F6" w:rsidRDefault="006365F6" w:rsidP="004E6706">
            <w:pPr>
              <w:overflowPunct w:val="0"/>
              <w:autoSpaceDE w:val="0"/>
              <w:autoSpaceDN w:val="0"/>
              <w:rPr>
                <w:sz w:val="18"/>
              </w:rPr>
            </w:pPr>
            <w:r>
              <w:rPr>
                <w:rFonts w:hint="eastAsia"/>
                <w:sz w:val="18"/>
              </w:rPr>
              <w:t xml:space="preserve">　　　・傾斜部分と連続して手すりを設ける場合</w:t>
            </w:r>
          </w:p>
          <w:p w:rsidR="006365F6" w:rsidRDefault="006365F6" w:rsidP="004E6706">
            <w:pPr>
              <w:overflowPunct w:val="0"/>
              <w:autoSpaceDE w:val="0"/>
              <w:autoSpaceDN w:val="0"/>
              <w:rPr>
                <w:sz w:val="18"/>
              </w:rPr>
            </w:pPr>
            <w:r>
              <w:rPr>
                <w:rFonts w:hint="eastAsia"/>
                <w:sz w:val="18"/>
              </w:rPr>
              <w:t xml:space="preserve">　※</w:t>
            </w:r>
            <w:r>
              <w:rPr>
                <w:sz w:val="18"/>
              </w:rPr>
              <w:t>4</w:t>
            </w:r>
            <w:r>
              <w:rPr>
                <w:rFonts w:hint="eastAsia"/>
                <w:sz w:val="18"/>
              </w:rPr>
              <w:t xml:space="preserve">　規則で定める以下の場合を除く</w:t>
            </w:r>
            <w:r>
              <w:rPr>
                <w:sz w:val="18"/>
              </w:rPr>
              <w:t>(</w:t>
            </w:r>
            <w:r>
              <w:rPr>
                <w:rFonts w:hint="eastAsia"/>
                <w:sz w:val="18"/>
              </w:rPr>
              <w:t>規則第</w:t>
            </w:r>
            <w:r>
              <w:rPr>
                <w:sz w:val="18"/>
              </w:rPr>
              <w:t>7</w:t>
            </w:r>
            <w:r>
              <w:rPr>
                <w:rFonts w:hint="eastAsia"/>
                <w:sz w:val="18"/>
              </w:rPr>
              <w:t>条</w:t>
            </w:r>
            <w:r>
              <w:rPr>
                <w:sz w:val="18"/>
              </w:rPr>
              <w:t>)</w:t>
            </w:r>
          </w:p>
          <w:p w:rsidR="006365F6" w:rsidRDefault="006365F6" w:rsidP="004E6706">
            <w:pPr>
              <w:overflowPunct w:val="0"/>
              <w:autoSpaceDE w:val="0"/>
              <w:autoSpaceDN w:val="0"/>
              <w:rPr>
                <w:sz w:val="18"/>
              </w:rPr>
            </w:pPr>
            <w:r>
              <w:rPr>
                <w:rFonts w:hint="eastAsia"/>
                <w:sz w:val="18"/>
              </w:rPr>
              <w:t xml:space="preserve">　　　・自動車車庫に設ける場合</w:t>
            </w:r>
          </w:p>
          <w:p w:rsidR="006365F6" w:rsidRDefault="006365F6" w:rsidP="004E6706">
            <w:pPr>
              <w:overflowPunct w:val="0"/>
              <w:autoSpaceDE w:val="0"/>
              <w:autoSpaceDN w:val="0"/>
              <w:rPr>
                <w:sz w:val="18"/>
              </w:rPr>
            </w:pPr>
          </w:p>
          <w:p w:rsidR="006365F6" w:rsidRDefault="006365F6" w:rsidP="004E6706">
            <w:pPr>
              <w:overflowPunct w:val="0"/>
              <w:autoSpaceDE w:val="0"/>
              <w:autoSpaceDN w:val="0"/>
              <w:jc w:val="right"/>
              <w:rPr>
                <w:sz w:val="18"/>
              </w:rPr>
            </w:pPr>
            <w:r>
              <w:rPr>
                <w:rFonts w:hint="eastAsia"/>
                <w:sz w:val="18"/>
              </w:rPr>
              <w:t>〔</w:t>
            </w:r>
            <w:r>
              <w:rPr>
                <w:sz w:val="18"/>
              </w:rPr>
              <w:t>4</w:t>
            </w:r>
            <w:r>
              <w:rPr>
                <w:rFonts w:hint="eastAsia"/>
                <w:sz w:val="18"/>
              </w:rPr>
              <w:t>枚中</w:t>
            </w:r>
            <w:r>
              <w:rPr>
                <w:sz w:val="18"/>
              </w:rPr>
              <w:t>1</w:t>
            </w:r>
            <w:r>
              <w:rPr>
                <w:rFonts w:hint="eastAsia"/>
                <w:sz w:val="18"/>
              </w:rPr>
              <w:t>枚目〕</w:t>
            </w:r>
          </w:p>
        </w:tc>
      </w:tr>
    </w:tbl>
    <w:p w:rsidR="006365F6" w:rsidRDefault="006365F6" w:rsidP="006365F6">
      <w:pPr>
        <w:overflowPunct w:val="0"/>
        <w:autoSpaceDE w:val="0"/>
        <w:autoSpaceDN w:val="0"/>
        <w:rPr>
          <w:sz w:val="18"/>
        </w:rPr>
      </w:pPr>
    </w:p>
    <w:p w:rsidR="006365F6" w:rsidRDefault="006365F6" w:rsidP="006365F6">
      <w:pPr>
        <w:overflowPunct w:val="0"/>
        <w:autoSpaceDE w:val="0"/>
        <w:autoSpaceDN w:val="0"/>
        <w:rPr>
          <w:sz w:val="18"/>
        </w:rPr>
      </w:pPr>
      <w:r>
        <w:rPr>
          <w:sz w:val="18"/>
        </w:rPr>
        <w:br w:type="page"/>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97"/>
        <w:gridCol w:w="8399"/>
        <w:gridCol w:w="462"/>
        <w:gridCol w:w="218"/>
      </w:tblGrid>
      <w:tr w:rsidR="006365F6" w:rsidTr="004E6706">
        <w:tblPrEx>
          <w:tblCellMar>
            <w:top w:w="0" w:type="dxa"/>
            <w:bottom w:w="0" w:type="dxa"/>
          </w:tblCellMar>
        </w:tblPrEx>
        <w:trPr>
          <w:trHeight w:val="567"/>
        </w:trPr>
        <w:tc>
          <w:tcPr>
            <w:tcW w:w="10794" w:type="dxa"/>
            <w:gridSpan w:val="5"/>
            <w:tcBorders>
              <w:bottom w:val="nil"/>
            </w:tcBorders>
            <w:vAlign w:val="bottom"/>
          </w:tcPr>
          <w:p w:rsidR="006365F6" w:rsidRDefault="006365F6" w:rsidP="004E6706">
            <w:pPr>
              <w:overflowPunct w:val="0"/>
              <w:autoSpaceDE w:val="0"/>
              <w:autoSpaceDN w:val="0"/>
              <w:rPr>
                <w:sz w:val="18"/>
              </w:rPr>
            </w:pPr>
            <w:r>
              <w:rPr>
                <w:rFonts w:hint="eastAsia"/>
                <w:sz w:val="18"/>
              </w:rPr>
              <w:lastRenderedPageBreak/>
              <w:t xml:space="preserve">　○一般基準</w:t>
            </w:r>
          </w:p>
        </w:tc>
      </w:tr>
      <w:tr w:rsidR="006365F6" w:rsidTr="004E6706">
        <w:tblPrEx>
          <w:tblCellMar>
            <w:top w:w="0" w:type="dxa"/>
            <w:bottom w:w="0" w:type="dxa"/>
          </w:tblCellMar>
        </w:tblPrEx>
        <w:trPr>
          <w:cantSplit/>
          <w:trHeight w:val="284"/>
        </w:trPr>
        <w:tc>
          <w:tcPr>
            <w:tcW w:w="218" w:type="dxa"/>
            <w:vMerge w:val="restart"/>
            <w:tcBorders>
              <w:top w:val="nil"/>
            </w:tcBorders>
            <w:vAlign w:val="center"/>
          </w:tcPr>
          <w:p w:rsidR="006365F6" w:rsidRDefault="006365F6" w:rsidP="004E6706">
            <w:pPr>
              <w:overflowPunct w:val="0"/>
              <w:autoSpaceDE w:val="0"/>
              <w:autoSpaceDN w:val="0"/>
              <w:rPr>
                <w:sz w:val="18"/>
              </w:rPr>
            </w:pPr>
            <w:r>
              <w:rPr>
                <w:rFonts w:hint="eastAsia"/>
                <w:sz w:val="18"/>
              </w:rPr>
              <w:t xml:space="preserve">　</w:t>
            </w:r>
          </w:p>
        </w:tc>
        <w:tc>
          <w:tcPr>
            <w:tcW w:w="1497" w:type="dxa"/>
            <w:tcBorders>
              <w:bottom w:val="double" w:sz="4" w:space="0" w:color="auto"/>
            </w:tcBorders>
            <w:shd w:val="pct15" w:color="auto" w:fill="auto"/>
            <w:vAlign w:val="center"/>
          </w:tcPr>
          <w:p w:rsidR="006365F6" w:rsidRDefault="006365F6" w:rsidP="004E6706">
            <w:pPr>
              <w:overflowPunct w:val="0"/>
              <w:autoSpaceDE w:val="0"/>
              <w:autoSpaceDN w:val="0"/>
              <w:jc w:val="center"/>
              <w:rPr>
                <w:sz w:val="18"/>
              </w:rPr>
            </w:pPr>
            <w:r>
              <w:rPr>
                <w:rFonts w:hint="eastAsia"/>
                <w:sz w:val="18"/>
              </w:rPr>
              <w:t>施設等</w:t>
            </w:r>
          </w:p>
        </w:tc>
        <w:tc>
          <w:tcPr>
            <w:tcW w:w="8399" w:type="dxa"/>
            <w:tcBorders>
              <w:bottom w:val="double" w:sz="4" w:space="0" w:color="auto"/>
            </w:tcBorders>
            <w:shd w:val="pct15" w:color="auto" w:fill="auto"/>
            <w:vAlign w:val="center"/>
          </w:tcPr>
          <w:p w:rsidR="006365F6" w:rsidRDefault="006365F6" w:rsidP="004E6706">
            <w:pPr>
              <w:overflowPunct w:val="0"/>
              <w:autoSpaceDE w:val="0"/>
              <w:autoSpaceDN w:val="0"/>
              <w:jc w:val="center"/>
              <w:rPr>
                <w:sz w:val="18"/>
              </w:rPr>
            </w:pPr>
            <w:r>
              <w:rPr>
                <w:rFonts w:hint="eastAsia"/>
                <w:sz w:val="18"/>
              </w:rPr>
              <w:t>チェック項目</w:t>
            </w:r>
          </w:p>
        </w:tc>
        <w:tc>
          <w:tcPr>
            <w:tcW w:w="462" w:type="dxa"/>
            <w:tcBorders>
              <w:bottom w:val="double" w:sz="4" w:space="0" w:color="auto"/>
            </w:tcBorders>
            <w:shd w:val="pct15" w:color="auto" w:fill="auto"/>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restart"/>
            <w:tcBorders>
              <w:top w:val="nil"/>
            </w:tcBorders>
            <w:vAlign w:val="center"/>
          </w:tcPr>
          <w:p w:rsidR="006365F6" w:rsidRDefault="006365F6" w:rsidP="004E6706">
            <w:pPr>
              <w:overflowPunct w:val="0"/>
              <w:autoSpaceDE w:val="0"/>
              <w:autoSpaceDN w:val="0"/>
              <w:rPr>
                <w:sz w:val="18"/>
              </w:rPr>
            </w:pPr>
            <w:r>
              <w:rPr>
                <w:rFonts w:hint="eastAsia"/>
                <w:sz w:val="18"/>
              </w:rPr>
              <w:t xml:space="preserve">　</w:t>
            </w: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restart"/>
            <w:tcBorders>
              <w:top w:val="double" w:sz="4" w:space="0" w:color="auto"/>
            </w:tcBorders>
          </w:tcPr>
          <w:p w:rsidR="006365F6" w:rsidRDefault="006365F6" w:rsidP="004E6706">
            <w:pPr>
              <w:overflowPunct w:val="0"/>
              <w:autoSpaceDE w:val="0"/>
              <w:autoSpaceDN w:val="0"/>
              <w:spacing w:before="60"/>
              <w:rPr>
                <w:sz w:val="18"/>
              </w:rPr>
            </w:pPr>
            <w:r>
              <w:rPr>
                <w:sz w:val="18"/>
              </w:rPr>
              <w:t>(</w:t>
            </w:r>
            <w:r>
              <w:rPr>
                <w:rFonts w:hint="eastAsia"/>
                <w:sz w:val="18"/>
              </w:rPr>
              <w:t>便所の続き</w:t>
            </w:r>
            <w:r>
              <w:rPr>
                <w:sz w:val="18"/>
              </w:rPr>
              <w:t>)</w:t>
            </w:r>
          </w:p>
        </w:tc>
        <w:tc>
          <w:tcPr>
            <w:tcW w:w="8399" w:type="dxa"/>
            <w:tcBorders>
              <w:top w:val="double" w:sz="4" w:space="0" w:color="auto"/>
            </w:tcBorders>
            <w:vAlign w:val="center"/>
          </w:tcPr>
          <w:p w:rsidR="006365F6" w:rsidRDefault="006365F6" w:rsidP="004E6706">
            <w:pPr>
              <w:overflowPunct w:val="0"/>
              <w:autoSpaceDE w:val="0"/>
              <w:autoSpaceDN w:val="0"/>
              <w:ind w:left="180" w:hanging="180"/>
              <w:rPr>
                <w:sz w:val="18"/>
              </w:rPr>
            </w:pPr>
            <w:r>
              <w:rPr>
                <w:rFonts w:hint="eastAsia"/>
                <w:sz w:val="18"/>
              </w:rPr>
              <w:t>④水洗器具</w:t>
            </w:r>
            <w:r>
              <w:rPr>
                <w:sz w:val="18"/>
              </w:rPr>
              <w:t>(</w:t>
            </w:r>
            <w:r>
              <w:rPr>
                <w:rFonts w:hint="eastAsia"/>
                <w:sz w:val="18"/>
              </w:rPr>
              <w:t>オストメイト対応</w:t>
            </w:r>
            <w:r>
              <w:rPr>
                <w:sz w:val="18"/>
              </w:rPr>
              <w:t>)</w:t>
            </w:r>
            <w:r>
              <w:rPr>
                <w:rFonts w:hint="eastAsia"/>
                <w:sz w:val="18"/>
              </w:rPr>
              <w:t>を設けた便房を設けているか</w:t>
            </w:r>
            <w:r>
              <w:rPr>
                <w:sz w:val="18"/>
              </w:rPr>
              <w:t>(1</w:t>
            </w:r>
            <w:r>
              <w:rPr>
                <w:rFonts w:hint="eastAsia"/>
                <w:sz w:val="18"/>
              </w:rPr>
              <w:t>以上</w:t>
            </w:r>
            <w:r>
              <w:rPr>
                <w:sz w:val="18"/>
              </w:rPr>
              <w:t>)</w:t>
            </w:r>
          </w:p>
        </w:tc>
        <w:tc>
          <w:tcPr>
            <w:tcW w:w="462" w:type="dxa"/>
            <w:tcBorders>
              <w:top w:val="double" w:sz="4" w:space="0" w:color="auto"/>
            </w:tcBorders>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洗浄装置は、押しボタンその他操作が容易な方式のものを設けているか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(2)</w:t>
            </w:r>
            <w:r>
              <w:rPr>
                <w:rFonts w:hint="eastAsia"/>
                <w:sz w:val="18"/>
              </w:rPr>
              <w:t>衣服を掛けるための金具等を設けているか</w:t>
            </w:r>
            <w:r>
              <w:rPr>
                <w:sz w:val="18"/>
              </w:rPr>
              <w:t>(1</w:t>
            </w:r>
            <w:r>
              <w:rPr>
                <w:rFonts w:hint="eastAsia"/>
                <w:sz w:val="18"/>
              </w:rPr>
              <w:t>以上。ただし、</w:t>
            </w:r>
            <w:r>
              <w:rPr>
                <w:sz w:val="18"/>
              </w:rPr>
              <w:t>10,000m</w:t>
            </w:r>
            <w:r>
              <w:rPr>
                <w:sz w:val="18"/>
                <w:vertAlign w:val="superscript"/>
              </w:rPr>
              <w:t>2</w:t>
            </w:r>
            <w:r>
              <w:rPr>
                <w:rFonts w:hint="eastAsia"/>
                <w:sz w:val="18"/>
              </w:rPr>
              <w:t>以上の場合は</w:t>
            </w:r>
            <w:r>
              <w:rPr>
                <w:sz w:val="18"/>
              </w:rPr>
              <w:t>2</w:t>
            </w:r>
            <w:r>
              <w:rPr>
                <w:rFonts w:hint="eastAsia"/>
                <w:sz w:val="18"/>
              </w:rPr>
              <w:t>以上</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(3)</w:t>
            </w:r>
            <w:r>
              <w:rPr>
                <w:rFonts w:hint="eastAsia"/>
                <w:sz w:val="18"/>
              </w:rPr>
              <w:t>長さ</w:t>
            </w:r>
            <w:r>
              <w:rPr>
                <w:sz w:val="18"/>
              </w:rPr>
              <w:t>1.2m</w:t>
            </w:r>
            <w:r>
              <w:rPr>
                <w:rFonts w:hint="eastAsia"/>
                <w:sz w:val="18"/>
              </w:rPr>
              <w:t>以上の介護ベッドを設け、その表示をしているか</w:t>
            </w:r>
            <w:r>
              <w:rPr>
                <w:sz w:val="18"/>
              </w:rPr>
              <w:t>(10,000m</w:t>
            </w:r>
            <w:r>
              <w:rPr>
                <w:sz w:val="18"/>
                <w:vertAlign w:val="superscript"/>
              </w:rPr>
              <w:t>2</w:t>
            </w:r>
            <w:r>
              <w:rPr>
                <w:rFonts w:hint="eastAsia"/>
                <w:sz w:val="18"/>
              </w:rPr>
              <w:t>以上に限る</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(4)</w:t>
            </w:r>
            <w:r>
              <w:rPr>
                <w:rFonts w:hint="eastAsia"/>
                <w:sz w:val="18"/>
              </w:rPr>
              <w:t>水洗器具</w:t>
            </w:r>
            <w:r>
              <w:rPr>
                <w:sz w:val="18"/>
              </w:rPr>
              <w:t>(</w:t>
            </w:r>
            <w:r>
              <w:rPr>
                <w:rFonts w:hint="eastAsia"/>
                <w:sz w:val="18"/>
              </w:rPr>
              <w:t>オストメイト対応</w:t>
            </w:r>
            <w:r>
              <w:rPr>
                <w:sz w:val="18"/>
              </w:rPr>
              <w:t>)</w:t>
            </w:r>
            <w:r>
              <w:rPr>
                <w:rFonts w:hint="eastAsia"/>
                <w:sz w:val="18"/>
              </w:rPr>
              <w:t>は温水を利用することができるものか</w:t>
            </w:r>
            <w:r>
              <w:rPr>
                <w:sz w:val="18"/>
              </w:rPr>
              <w:t>(10,000m</w:t>
            </w:r>
            <w:r>
              <w:rPr>
                <w:sz w:val="18"/>
                <w:vertAlign w:val="superscript"/>
              </w:rPr>
              <w:t>2</w:t>
            </w:r>
            <w:r>
              <w:rPr>
                <w:rFonts w:hint="eastAsia"/>
                <w:sz w:val="18"/>
              </w:rPr>
              <w:t>以上に限る</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(5)</w:t>
            </w:r>
            <w:r>
              <w:rPr>
                <w:rFonts w:hint="eastAsia"/>
                <w:sz w:val="18"/>
              </w:rPr>
              <w:t>荷物を置くための棚等を設けているか</w:t>
            </w:r>
            <w:r>
              <w:rPr>
                <w:sz w:val="18"/>
              </w:rPr>
              <w:t>(10,000m</w:t>
            </w:r>
            <w:r>
              <w:rPr>
                <w:sz w:val="18"/>
                <w:vertAlign w:val="superscript"/>
              </w:rPr>
              <w:t>2</w:t>
            </w:r>
            <w:r>
              <w:rPr>
                <w:rFonts w:hint="eastAsia"/>
                <w:sz w:val="18"/>
              </w:rPr>
              <w:t>以上に限る</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⑤小便器を設ける場合は、床置式の小便器、壁掛式小便器</w:t>
            </w:r>
            <w:r>
              <w:rPr>
                <w:sz w:val="18"/>
              </w:rPr>
              <w:t>(</w:t>
            </w:r>
            <w:r>
              <w:rPr>
                <w:rFonts w:hint="eastAsia"/>
                <w:sz w:val="18"/>
              </w:rPr>
              <w:t>受け口の高さが</w:t>
            </w:r>
            <w:r>
              <w:rPr>
                <w:sz w:val="18"/>
              </w:rPr>
              <w:t>35cm</w:t>
            </w:r>
            <w:r>
              <w:rPr>
                <w:rFonts w:hint="eastAsia"/>
                <w:sz w:val="18"/>
              </w:rPr>
              <w:t>以下のものに限る</w:t>
            </w:r>
            <w:r>
              <w:rPr>
                <w:sz w:val="18"/>
              </w:rPr>
              <w:t>)</w:t>
            </w:r>
            <w:r>
              <w:rPr>
                <w:rFonts w:hint="eastAsia"/>
                <w:sz w:val="18"/>
              </w:rPr>
              <w:t>その他これらに類する小便器を設けているか</w:t>
            </w:r>
            <w:r>
              <w:rPr>
                <w:sz w:val="18"/>
              </w:rPr>
              <w:t>(1</w:t>
            </w:r>
            <w:r>
              <w:rPr>
                <w:rFonts w:hint="eastAsia"/>
                <w:sz w:val="18"/>
              </w:rPr>
              <w:t>以上</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小便器に手すりを設けているか</w:t>
            </w:r>
            <w:r>
              <w:rPr>
                <w:sz w:val="18"/>
              </w:rPr>
              <w:t>(1</w:t>
            </w:r>
            <w:r>
              <w:rPr>
                <w:rFonts w:hint="eastAsia"/>
                <w:sz w:val="18"/>
              </w:rPr>
              <w:t>以上</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restart"/>
          </w:tcPr>
          <w:p w:rsidR="006365F6" w:rsidRDefault="006365F6" w:rsidP="004E6706">
            <w:pPr>
              <w:overflowPunct w:val="0"/>
              <w:autoSpaceDE w:val="0"/>
              <w:autoSpaceDN w:val="0"/>
              <w:spacing w:before="60"/>
              <w:rPr>
                <w:sz w:val="18"/>
              </w:rPr>
            </w:pPr>
            <w:r>
              <w:rPr>
                <w:rFonts w:hint="eastAsia"/>
                <w:sz w:val="18"/>
              </w:rPr>
              <w:t>敷地内</w:t>
            </w:r>
            <w:r>
              <w:rPr>
                <w:rFonts w:hint="eastAsia"/>
                <w:spacing w:val="270"/>
                <w:sz w:val="18"/>
              </w:rPr>
              <w:t>の</w:t>
            </w:r>
            <w:r>
              <w:rPr>
                <w:rFonts w:hint="eastAsia"/>
                <w:sz w:val="18"/>
              </w:rPr>
              <w:t>通路</w:t>
            </w:r>
          </w:p>
          <w:p w:rsidR="006365F6" w:rsidRDefault="006365F6" w:rsidP="004E6706">
            <w:pPr>
              <w:overflowPunct w:val="0"/>
              <w:autoSpaceDE w:val="0"/>
              <w:autoSpaceDN w:val="0"/>
              <w:rPr>
                <w:sz w:val="18"/>
              </w:rPr>
            </w:pPr>
            <w:r>
              <w:rPr>
                <w:sz w:val="18"/>
              </w:rPr>
              <w:t>(</w:t>
            </w:r>
            <w:r>
              <w:rPr>
                <w:rFonts w:hint="eastAsia"/>
                <w:sz w:val="18"/>
              </w:rPr>
              <w:t>政令第</w:t>
            </w:r>
            <w:r>
              <w:rPr>
                <w:sz w:val="18"/>
              </w:rPr>
              <w:t>16</w:t>
            </w:r>
            <w:r>
              <w:rPr>
                <w:rFonts w:hint="eastAsia"/>
                <w:sz w:val="18"/>
              </w:rPr>
              <w:t>条</w:t>
            </w:r>
            <w:r>
              <w:rPr>
                <w:sz w:val="18"/>
              </w:rPr>
              <w:t>)</w:t>
            </w:r>
          </w:p>
          <w:p w:rsidR="006365F6" w:rsidRDefault="006365F6" w:rsidP="004E6706">
            <w:pPr>
              <w:overflowPunct w:val="0"/>
              <w:autoSpaceDE w:val="0"/>
              <w:autoSpaceDN w:val="0"/>
              <w:rPr>
                <w:sz w:val="18"/>
              </w:rPr>
            </w:pPr>
            <w:r>
              <w:rPr>
                <w:sz w:val="18"/>
              </w:rPr>
              <w:t>(</w:t>
            </w:r>
            <w:r>
              <w:rPr>
                <w:rFonts w:hint="eastAsia"/>
                <w:sz w:val="18"/>
              </w:rPr>
              <w:t>条例第</w:t>
            </w:r>
            <w:r>
              <w:rPr>
                <w:sz w:val="18"/>
              </w:rPr>
              <w:t>22</w:t>
            </w:r>
            <w:r>
              <w:rPr>
                <w:rFonts w:hint="eastAsia"/>
                <w:sz w:val="18"/>
              </w:rPr>
              <w:t>条</w:t>
            </w:r>
            <w:r>
              <w:rPr>
                <w:sz w:val="18"/>
              </w:rPr>
              <w:t>)</w:t>
            </w: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①表面は滑りにくい仕上げであるか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②段がある部分</w:t>
            </w:r>
          </w:p>
        </w:tc>
        <w:tc>
          <w:tcPr>
            <w:tcW w:w="462" w:type="dxa"/>
            <w:vAlign w:val="center"/>
          </w:tcPr>
          <w:p w:rsidR="006365F6" w:rsidRDefault="006365F6" w:rsidP="004E6706">
            <w:pPr>
              <w:overflowPunct w:val="0"/>
              <w:autoSpaceDE w:val="0"/>
              <w:autoSpaceDN w:val="0"/>
              <w:jc w:val="center"/>
              <w:rPr>
                <w:sz w:val="18"/>
              </w:rPr>
            </w:pPr>
            <w:r>
              <w:rPr>
                <w:rFonts w:hint="eastAsia"/>
                <w:sz w:val="18"/>
              </w:rPr>
              <w:t>―</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手すりを設けているか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(2)</w:t>
            </w:r>
            <w:r>
              <w:rPr>
                <w:rFonts w:hint="eastAsia"/>
                <w:sz w:val="18"/>
              </w:rPr>
              <w:t>識別しやすいものか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(3)</w:t>
            </w:r>
            <w:r>
              <w:rPr>
                <w:rFonts w:hint="eastAsia"/>
                <w:sz w:val="18"/>
              </w:rPr>
              <w:t>つまずきにくいものか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③傾斜路がある部分</w:t>
            </w:r>
          </w:p>
        </w:tc>
        <w:tc>
          <w:tcPr>
            <w:tcW w:w="462" w:type="dxa"/>
            <w:vAlign w:val="center"/>
          </w:tcPr>
          <w:p w:rsidR="006365F6" w:rsidRDefault="006365F6" w:rsidP="004E6706">
            <w:pPr>
              <w:overflowPunct w:val="0"/>
              <w:autoSpaceDE w:val="0"/>
              <w:autoSpaceDN w:val="0"/>
              <w:jc w:val="center"/>
              <w:rPr>
                <w:sz w:val="18"/>
              </w:rPr>
            </w:pPr>
            <w:r>
              <w:rPr>
                <w:rFonts w:hint="eastAsia"/>
                <w:sz w:val="18"/>
              </w:rPr>
              <w:t>―</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手すりを設けているか</w:t>
            </w:r>
            <w:r>
              <w:rPr>
                <w:sz w:val="18"/>
              </w:rPr>
              <w:t>(</w:t>
            </w:r>
            <w:r>
              <w:rPr>
                <w:rFonts w:hint="eastAsia"/>
                <w:sz w:val="18"/>
              </w:rPr>
              <w:t>勾配</w:t>
            </w:r>
            <w:r>
              <w:rPr>
                <w:sz w:val="18"/>
              </w:rPr>
              <w:t>1/12</w:t>
            </w:r>
            <w:r>
              <w:rPr>
                <w:rFonts w:hint="eastAsia"/>
                <w:sz w:val="18"/>
              </w:rPr>
              <w:t>を超え、又は高さ</w:t>
            </w:r>
            <w:r>
              <w:rPr>
                <w:sz w:val="18"/>
              </w:rPr>
              <w:t>16cm</w:t>
            </w:r>
            <w:r>
              <w:rPr>
                <w:rFonts w:hint="eastAsia"/>
                <w:sz w:val="18"/>
              </w:rPr>
              <w:t>を超え、かつかつ</w:t>
            </w:r>
            <w:r>
              <w:rPr>
                <w:sz w:val="18"/>
              </w:rPr>
              <w:t>1/20</w:t>
            </w:r>
            <w:r>
              <w:rPr>
                <w:rFonts w:hint="eastAsia"/>
                <w:sz w:val="18"/>
              </w:rPr>
              <w:t>を超える傾斜部分</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(2)</w:t>
            </w:r>
            <w:r>
              <w:rPr>
                <w:rFonts w:hint="eastAsia"/>
                <w:sz w:val="18"/>
              </w:rPr>
              <w:t>前後の通路と識別しやすいものか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(3)</w:t>
            </w:r>
            <w:r>
              <w:rPr>
                <w:rFonts w:hint="eastAsia"/>
                <w:sz w:val="18"/>
              </w:rPr>
              <w:t>両側に側壁又は立ち上がり部を設けているか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restart"/>
          </w:tcPr>
          <w:p w:rsidR="006365F6" w:rsidRDefault="006365F6" w:rsidP="004E6706">
            <w:pPr>
              <w:overflowPunct w:val="0"/>
              <w:autoSpaceDE w:val="0"/>
              <w:autoSpaceDN w:val="0"/>
              <w:spacing w:before="60"/>
              <w:rPr>
                <w:sz w:val="18"/>
              </w:rPr>
            </w:pPr>
            <w:r>
              <w:rPr>
                <w:rFonts w:hint="eastAsia"/>
                <w:sz w:val="18"/>
              </w:rPr>
              <w:t>駐車場</w:t>
            </w:r>
          </w:p>
          <w:p w:rsidR="006365F6" w:rsidRDefault="006365F6" w:rsidP="004E6706">
            <w:pPr>
              <w:overflowPunct w:val="0"/>
              <w:autoSpaceDE w:val="0"/>
              <w:autoSpaceDN w:val="0"/>
              <w:rPr>
                <w:sz w:val="18"/>
              </w:rPr>
            </w:pPr>
            <w:r>
              <w:rPr>
                <w:sz w:val="18"/>
              </w:rPr>
              <w:t>(</w:t>
            </w:r>
            <w:r>
              <w:rPr>
                <w:rFonts w:hint="eastAsia"/>
                <w:sz w:val="18"/>
              </w:rPr>
              <w:t>政令第</w:t>
            </w:r>
            <w:r>
              <w:rPr>
                <w:sz w:val="18"/>
              </w:rPr>
              <w:t>17</w:t>
            </w:r>
            <w:r>
              <w:rPr>
                <w:rFonts w:hint="eastAsia"/>
                <w:sz w:val="18"/>
              </w:rPr>
              <w:t>条</w:t>
            </w:r>
            <w:r>
              <w:rPr>
                <w:sz w:val="18"/>
              </w:rPr>
              <w:t>)</w:t>
            </w: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①車椅子使用者用駐車施設を設けているか</w:t>
            </w:r>
            <w:r>
              <w:rPr>
                <w:sz w:val="18"/>
              </w:rPr>
              <w:t>(1</w:t>
            </w:r>
            <w:r>
              <w:rPr>
                <w:rFonts w:hint="eastAsia"/>
                <w:sz w:val="18"/>
              </w:rPr>
              <w:t>以上</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幅は</w:t>
            </w:r>
            <w:r>
              <w:rPr>
                <w:sz w:val="18"/>
              </w:rPr>
              <w:t>350cm</w:t>
            </w:r>
            <w:r>
              <w:rPr>
                <w:rFonts w:hint="eastAsia"/>
                <w:sz w:val="18"/>
              </w:rPr>
              <w:t>以上であるか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(2)</w:t>
            </w:r>
            <w:r>
              <w:rPr>
                <w:rFonts w:hint="eastAsia"/>
                <w:sz w:val="18"/>
              </w:rPr>
              <w:t>利用居室までの経路が短い位置に設けられているか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restart"/>
          </w:tcPr>
          <w:p w:rsidR="006365F6" w:rsidRDefault="006365F6" w:rsidP="004E6706">
            <w:pPr>
              <w:overflowPunct w:val="0"/>
              <w:autoSpaceDE w:val="0"/>
              <w:autoSpaceDN w:val="0"/>
              <w:spacing w:before="60"/>
              <w:rPr>
                <w:sz w:val="18"/>
              </w:rPr>
            </w:pPr>
            <w:r>
              <w:rPr>
                <w:rFonts w:hint="eastAsia"/>
                <w:sz w:val="18"/>
              </w:rPr>
              <w:t>浴室等</w:t>
            </w:r>
          </w:p>
          <w:p w:rsidR="006365F6" w:rsidRDefault="006365F6" w:rsidP="004E6706">
            <w:pPr>
              <w:overflowPunct w:val="0"/>
              <w:autoSpaceDE w:val="0"/>
              <w:autoSpaceDN w:val="0"/>
              <w:rPr>
                <w:sz w:val="18"/>
              </w:rPr>
            </w:pPr>
            <w:r>
              <w:rPr>
                <w:sz w:val="18"/>
              </w:rPr>
              <w:t>(</w:t>
            </w:r>
            <w:r>
              <w:rPr>
                <w:rFonts w:hint="eastAsia"/>
                <w:sz w:val="18"/>
              </w:rPr>
              <w:t>条例第</w:t>
            </w:r>
            <w:r>
              <w:rPr>
                <w:sz w:val="18"/>
              </w:rPr>
              <w:t>23</w:t>
            </w:r>
            <w:r>
              <w:rPr>
                <w:rFonts w:hint="eastAsia"/>
                <w:sz w:val="18"/>
              </w:rPr>
              <w:t>条</w:t>
            </w:r>
            <w:r>
              <w:rPr>
                <w:sz w:val="18"/>
              </w:rPr>
              <w:t>)</w:t>
            </w: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①表面は滑りにくい仕上げであるか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②車椅子使用者用浴室等を設けているか</w:t>
            </w:r>
            <w:r>
              <w:rPr>
                <w:sz w:val="18"/>
              </w:rPr>
              <w:t>(1</w:t>
            </w:r>
            <w:r>
              <w:rPr>
                <w:rFonts w:hint="eastAsia"/>
                <w:sz w:val="18"/>
              </w:rPr>
              <w:t>以上</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浴槽、シャワー、手すり等が適切に配置されているか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(2)</w:t>
            </w:r>
            <w:r>
              <w:rPr>
                <w:rFonts w:hint="eastAsia"/>
                <w:sz w:val="18"/>
              </w:rPr>
              <w:t>車椅子で利用しやすいよう十分な空間が確保されているか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(3)</w:t>
            </w:r>
            <w:r>
              <w:rPr>
                <w:rFonts w:hint="eastAsia"/>
                <w:sz w:val="18"/>
              </w:rPr>
              <w:t>出入口の幅は</w:t>
            </w:r>
            <w:r>
              <w:rPr>
                <w:sz w:val="18"/>
              </w:rPr>
              <w:t>80cm</w:t>
            </w:r>
            <w:r>
              <w:rPr>
                <w:rFonts w:hint="eastAsia"/>
                <w:sz w:val="18"/>
              </w:rPr>
              <w:t>以上であるか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(4)</w:t>
            </w:r>
            <w:r>
              <w:rPr>
                <w:rFonts w:hint="eastAsia"/>
                <w:sz w:val="18"/>
              </w:rPr>
              <w:t>出入口の戸は車椅子使用者が通過しやすく、前後に水平部分を設けているか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restart"/>
            <w:vAlign w:val="center"/>
          </w:tcPr>
          <w:p w:rsidR="006365F6" w:rsidRDefault="006365F6" w:rsidP="004E6706">
            <w:pPr>
              <w:overflowPunct w:val="0"/>
              <w:autoSpaceDE w:val="0"/>
              <w:autoSpaceDN w:val="0"/>
              <w:rPr>
                <w:sz w:val="18"/>
              </w:rPr>
            </w:pPr>
            <w:r>
              <w:rPr>
                <w:rFonts w:hint="eastAsia"/>
                <w:sz w:val="18"/>
              </w:rPr>
              <w:t>標識</w:t>
            </w:r>
          </w:p>
          <w:p w:rsidR="006365F6" w:rsidRDefault="006365F6" w:rsidP="004E6706">
            <w:pPr>
              <w:overflowPunct w:val="0"/>
              <w:autoSpaceDE w:val="0"/>
              <w:autoSpaceDN w:val="0"/>
              <w:rPr>
                <w:sz w:val="18"/>
              </w:rPr>
            </w:pPr>
            <w:r>
              <w:rPr>
                <w:sz w:val="18"/>
              </w:rPr>
              <w:t>(</w:t>
            </w:r>
            <w:r>
              <w:rPr>
                <w:rFonts w:hint="eastAsia"/>
                <w:sz w:val="18"/>
              </w:rPr>
              <w:t>政令第</w:t>
            </w:r>
            <w:r>
              <w:rPr>
                <w:sz w:val="18"/>
              </w:rPr>
              <w:t>19</w:t>
            </w:r>
            <w:r>
              <w:rPr>
                <w:rFonts w:hint="eastAsia"/>
                <w:sz w:val="18"/>
              </w:rPr>
              <w:t>条</w:t>
            </w:r>
            <w:r>
              <w:rPr>
                <w:sz w:val="18"/>
              </w:rPr>
              <w:t>)</w:t>
            </w: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①エレベーターその他の昇降機、便所又は駐車施設があることの表示を見やすい位置に設けているか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②標識は、内容が容易に識別することができるものか</w:t>
            </w:r>
            <w:r>
              <w:rPr>
                <w:sz w:val="18"/>
              </w:rPr>
              <w:t>(</w:t>
            </w:r>
            <w:r w:rsidRPr="00D95B1F">
              <w:rPr>
                <w:rFonts w:hint="eastAsia"/>
                <w:sz w:val="18"/>
              </w:rPr>
              <w:t>日本産業規格</w:t>
            </w:r>
            <w:r>
              <w:rPr>
                <w:sz w:val="18"/>
              </w:rPr>
              <w:t>Z8210</w:t>
            </w:r>
            <w:r>
              <w:rPr>
                <w:rFonts w:hint="eastAsia"/>
                <w:sz w:val="18"/>
              </w:rPr>
              <w:t>に適合しているか</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restart"/>
          </w:tcPr>
          <w:p w:rsidR="006365F6" w:rsidRDefault="006365F6" w:rsidP="004E6706">
            <w:pPr>
              <w:overflowPunct w:val="0"/>
              <w:autoSpaceDE w:val="0"/>
              <w:autoSpaceDN w:val="0"/>
              <w:spacing w:before="60"/>
              <w:rPr>
                <w:sz w:val="18"/>
              </w:rPr>
            </w:pPr>
            <w:r>
              <w:rPr>
                <w:rFonts w:hint="eastAsia"/>
                <w:sz w:val="18"/>
              </w:rPr>
              <w:t>案内設備</w:t>
            </w:r>
          </w:p>
          <w:p w:rsidR="006365F6" w:rsidRDefault="006365F6" w:rsidP="004E6706">
            <w:pPr>
              <w:overflowPunct w:val="0"/>
              <w:autoSpaceDE w:val="0"/>
              <w:autoSpaceDN w:val="0"/>
              <w:rPr>
                <w:sz w:val="18"/>
              </w:rPr>
            </w:pPr>
            <w:r>
              <w:rPr>
                <w:sz w:val="18"/>
              </w:rPr>
              <w:t>(</w:t>
            </w:r>
            <w:r>
              <w:rPr>
                <w:rFonts w:hint="eastAsia"/>
                <w:sz w:val="18"/>
              </w:rPr>
              <w:t>政令第</w:t>
            </w:r>
            <w:r>
              <w:rPr>
                <w:sz w:val="18"/>
              </w:rPr>
              <w:t>20</w:t>
            </w:r>
            <w:r>
              <w:rPr>
                <w:rFonts w:hint="eastAsia"/>
                <w:sz w:val="18"/>
              </w:rPr>
              <w:t>条</w:t>
            </w:r>
            <w:r>
              <w:rPr>
                <w:sz w:val="18"/>
              </w:rPr>
              <w:t>)</w:t>
            </w:r>
          </w:p>
          <w:p w:rsidR="006365F6" w:rsidRDefault="006365F6" w:rsidP="004E6706">
            <w:pPr>
              <w:overflowPunct w:val="0"/>
              <w:autoSpaceDE w:val="0"/>
              <w:autoSpaceDN w:val="0"/>
              <w:rPr>
                <w:sz w:val="18"/>
              </w:rPr>
            </w:pPr>
            <w:r>
              <w:rPr>
                <w:sz w:val="18"/>
              </w:rPr>
              <w:t>(</w:t>
            </w:r>
            <w:r>
              <w:rPr>
                <w:rFonts w:hint="eastAsia"/>
                <w:sz w:val="18"/>
              </w:rPr>
              <w:t>条例第</w:t>
            </w:r>
            <w:r>
              <w:rPr>
                <w:sz w:val="18"/>
              </w:rPr>
              <w:t>25</w:t>
            </w:r>
            <w:r>
              <w:rPr>
                <w:rFonts w:hint="eastAsia"/>
                <w:sz w:val="18"/>
              </w:rPr>
              <w:t>条</w:t>
            </w:r>
            <w:r>
              <w:rPr>
                <w:sz w:val="18"/>
              </w:rPr>
              <w:t>)</w:t>
            </w: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①エレベーターその他の昇降機、便所又は駐車施設の配置を表示した案内板等があるか</w:t>
            </w:r>
            <w:r>
              <w:rPr>
                <w:sz w:val="18"/>
              </w:rPr>
              <w:t>(</w:t>
            </w:r>
            <w:r>
              <w:rPr>
                <w:rFonts w:hint="eastAsia"/>
                <w:sz w:val="18"/>
              </w:rPr>
              <w:t>配置を容易に視認することができる場合は除く</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②エレベーターその他の昇降機、便所の配置を点字その他の方法</w:t>
            </w:r>
            <w:r>
              <w:rPr>
                <w:sz w:val="18"/>
              </w:rPr>
              <w:t>(</w:t>
            </w:r>
            <w:r>
              <w:rPr>
                <w:rFonts w:hint="eastAsia"/>
                <w:sz w:val="18"/>
              </w:rPr>
              <w:t>文字等の浮き彫り又は音による案内</w:t>
            </w:r>
            <w:r>
              <w:rPr>
                <w:sz w:val="18"/>
              </w:rPr>
              <w:t>)</w:t>
            </w:r>
            <w:r>
              <w:rPr>
                <w:rFonts w:hint="eastAsia"/>
                <w:sz w:val="18"/>
              </w:rPr>
              <w:t>により視覚障害者に示す設備を設けているか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③案内所を設けているか</w:t>
            </w:r>
            <w:r>
              <w:rPr>
                <w:sz w:val="18"/>
              </w:rPr>
              <w:t>(</w:t>
            </w:r>
            <w:r>
              <w:rPr>
                <w:rFonts w:hint="eastAsia"/>
                <w:sz w:val="18"/>
              </w:rPr>
              <w:t>①、②の代替措置</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tcBorders>
              <w:bottom w:val="nil"/>
            </w:tcBorders>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案内所は車いす使用者が利用できるものとしているか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tcBorders>
              <w:bottom w:val="nil"/>
            </w:tcBorders>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trHeight w:val="340"/>
        </w:trPr>
        <w:tc>
          <w:tcPr>
            <w:tcW w:w="10794" w:type="dxa"/>
            <w:gridSpan w:val="5"/>
            <w:tcBorders>
              <w:top w:val="nil"/>
            </w:tcBorders>
            <w:vAlign w:val="bottom"/>
          </w:tcPr>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jc w:val="right"/>
              <w:rPr>
                <w:sz w:val="18"/>
              </w:rPr>
            </w:pPr>
            <w:r>
              <w:rPr>
                <w:rFonts w:hint="eastAsia"/>
                <w:sz w:val="18"/>
              </w:rPr>
              <w:t>〔</w:t>
            </w:r>
            <w:r>
              <w:rPr>
                <w:sz w:val="18"/>
              </w:rPr>
              <w:t>4</w:t>
            </w:r>
            <w:r>
              <w:rPr>
                <w:rFonts w:hint="eastAsia"/>
                <w:sz w:val="18"/>
              </w:rPr>
              <w:t>枚中</w:t>
            </w:r>
            <w:r>
              <w:rPr>
                <w:sz w:val="18"/>
              </w:rPr>
              <w:t>2</w:t>
            </w:r>
            <w:r>
              <w:rPr>
                <w:rFonts w:hint="eastAsia"/>
                <w:sz w:val="18"/>
              </w:rPr>
              <w:t>枚目〕</w:t>
            </w:r>
          </w:p>
        </w:tc>
      </w:tr>
    </w:tbl>
    <w:p w:rsidR="006365F6" w:rsidRDefault="006365F6" w:rsidP="006365F6">
      <w:pPr>
        <w:overflowPunct w:val="0"/>
        <w:autoSpaceDE w:val="0"/>
        <w:autoSpaceDN w:val="0"/>
        <w:rPr>
          <w:sz w:val="18"/>
        </w:rPr>
      </w:pPr>
      <w:r>
        <w:rPr>
          <w:sz w:val="18"/>
        </w:rPr>
        <w:br w:type="page"/>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11"/>
        <w:gridCol w:w="8373"/>
        <w:gridCol w:w="470"/>
        <w:gridCol w:w="222"/>
      </w:tblGrid>
      <w:tr w:rsidR="006365F6" w:rsidTr="004E6706">
        <w:tblPrEx>
          <w:tblCellMar>
            <w:top w:w="0" w:type="dxa"/>
            <w:bottom w:w="0" w:type="dxa"/>
          </w:tblCellMar>
        </w:tblPrEx>
        <w:trPr>
          <w:trHeight w:val="567"/>
        </w:trPr>
        <w:tc>
          <w:tcPr>
            <w:tcW w:w="10794" w:type="dxa"/>
            <w:gridSpan w:val="5"/>
            <w:tcBorders>
              <w:bottom w:val="nil"/>
            </w:tcBorders>
            <w:vAlign w:val="bottom"/>
          </w:tcPr>
          <w:p w:rsidR="006365F6" w:rsidRDefault="006365F6" w:rsidP="004E6706">
            <w:pPr>
              <w:overflowPunct w:val="0"/>
              <w:autoSpaceDE w:val="0"/>
              <w:autoSpaceDN w:val="0"/>
              <w:rPr>
                <w:sz w:val="18"/>
              </w:rPr>
            </w:pPr>
            <w:r>
              <w:rPr>
                <w:rFonts w:hint="eastAsia"/>
                <w:sz w:val="18"/>
              </w:rPr>
              <w:lastRenderedPageBreak/>
              <w:t xml:space="preserve">　○移動等円滑化経路</w:t>
            </w:r>
            <w:r>
              <w:rPr>
                <w:sz w:val="18"/>
              </w:rPr>
              <w:t>(</w:t>
            </w:r>
            <w:r>
              <w:rPr>
                <w:rFonts w:hint="eastAsia"/>
                <w:sz w:val="18"/>
              </w:rPr>
              <w:t>利用居室、車いす使用者用便房・駐車施設に至る</w:t>
            </w:r>
            <w:r>
              <w:rPr>
                <w:sz w:val="18"/>
              </w:rPr>
              <w:t>1</w:t>
            </w:r>
            <w:r>
              <w:rPr>
                <w:rFonts w:hint="eastAsia"/>
                <w:sz w:val="18"/>
              </w:rPr>
              <w:t>以上の経路に係る基準</w:t>
            </w:r>
            <w:r>
              <w:rPr>
                <w:sz w:val="18"/>
              </w:rPr>
              <w:t>)</w:t>
            </w:r>
          </w:p>
        </w:tc>
      </w:tr>
      <w:tr w:rsidR="006365F6" w:rsidTr="004E6706">
        <w:tblPrEx>
          <w:tblCellMar>
            <w:top w:w="0" w:type="dxa"/>
            <w:bottom w:w="0" w:type="dxa"/>
          </w:tblCellMar>
        </w:tblPrEx>
        <w:trPr>
          <w:cantSplit/>
          <w:trHeight w:val="284"/>
        </w:trPr>
        <w:tc>
          <w:tcPr>
            <w:tcW w:w="218" w:type="dxa"/>
            <w:vMerge w:val="restart"/>
            <w:tcBorders>
              <w:top w:val="nil"/>
            </w:tcBorders>
            <w:vAlign w:val="center"/>
          </w:tcPr>
          <w:p w:rsidR="006365F6" w:rsidRDefault="006365F6" w:rsidP="004E6706">
            <w:pPr>
              <w:overflowPunct w:val="0"/>
              <w:autoSpaceDE w:val="0"/>
              <w:autoSpaceDN w:val="0"/>
              <w:rPr>
                <w:sz w:val="18"/>
              </w:rPr>
            </w:pPr>
            <w:r>
              <w:rPr>
                <w:rFonts w:hint="eastAsia"/>
                <w:sz w:val="18"/>
              </w:rPr>
              <w:t xml:space="preserve">　</w:t>
            </w:r>
          </w:p>
        </w:tc>
        <w:tc>
          <w:tcPr>
            <w:tcW w:w="1511" w:type="dxa"/>
            <w:tcBorders>
              <w:bottom w:val="double" w:sz="4" w:space="0" w:color="auto"/>
            </w:tcBorders>
            <w:shd w:val="pct15" w:color="auto" w:fill="auto"/>
            <w:vAlign w:val="center"/>
          </w:tcPr>
          <w:p w:rsidR="006365F6" w:rsidRDefault="006365F6" w:rsidP="004E6706">
            <w:pPr>
              <w:overflowPunct w:val="0"/>
              <w:autoSpaceDE w:val="0"/>
              <w:autoSpaceDN w:val="0"/>
              <w:jc w:val="center"/>
              <w:rPr>
                <w:sz w:val="18"/>
              </w:rPr>
            </w:pPr>
            <w:r>
              <w:rPr>
                <w:rFonts w:hint="eastAsia"/>
                <w:sz w:val="18"/>
              </w:rPr>
              <w:t>施設等</w:t>
            </w:r>
          </w:p>
        </w:tc>
        <w:tc>
          <w:tcPr>
            <w:tcW w:w="8373" w:type="dxa"/>
            <w:tcBorders>
              <w:bottom w:val="double" w:sz="4" w:space="0" w:color="auto"/>
            </w:tcBorders>
            <w:shd w:val="pct15" w:color="auto" w:fill="auto"/>
            <w:vAlign w:val="center"/>
          </w:tcPr>
          <w:p w:rsidR="006365F6" w:rsidRDefault="006365F6" w:rsidP="004E6706">
            <w:pPr>
              <w:overflowPunct w:val="0"/>
              <w:autoSpaceDE w:val="0"/>
              <w:autoSpaceDN w:val="0"/>
              <w:jc w:val="center"/>
              <w:rPr>
                <w:sz w:val="18"/>
              </w:rPr>
            </w:pPr>
            <w:r>
              <w:rPr>
                <w:rFonts w:hint="eastAsia"/>
                <w:sz w:val="18"/>
              </w:rPr>
              <w:t>チェック項目</w:t>
            </w:r>
          </w:p>
        </w:tc>
        <w:tc>
          <w:tcPr>
            <w:tcW w:w="470" w:type="dxa"/>
            <w:tcBorders>
              <w:bottom w:val="double" w:sz="4" w:space="0" w:color="auto"/>
            </w:tcBorders>
            <w:shd w:val="pct15" w:color="auto" w:fill="auto"/>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restart"/>
            <w:tcBorders>
              <w:top w:val="nil"/>
            </w:tcBorders>
            <w:vAlign w:val="center"/>
          </w:tcPr>
          <w:p w:rsidR="006365F6" w:rsidRDefault="006365F6" w:rsidP="004E6706">
            <w:pPr>
              <w:overflowPunct w:val="0"/>
              <w:autoSpaceDE w:val="0"/>
              <w:autoSpaceDN w:val="0"/>
              <w:rPr>
                <w:sz w:val="18"/>
              </w:rPr>
            </w:pPr>
            <w:r>
              <w:rPr>
                <w:rFonts w:hint="eastAsia"/>
                <w:sz w:val="18"/>
              </w:rPr>
              <w:t xml:space="preserve">　</w:t>
            </w:r>
          </w:p>
        </w:tc>
      </w:tr>
      <w:tr w:rsidR="006365F6" w:rsidTr="004E6706">
        <w:tblPrEx>
          <w:tblCellMar>
            <w:top w:w="0" w:type="dxa"/>
            <w:bottom w:w="0" w:type="dxa"/>
          </w:tblCellMar>
        </w:tblPrEx>
        <w:trPr>
          <w:cantSplit/>
          <w:trHeight w:val="454"/>
        </w:trPr>
        <w:tc>
          <w:tcPr>
            <w:tcW w:w="218" w:type="dxa"/>
            <w:vMerge/>
            <w:vAlign w:val="center"/>
          </w:tcPr>
          <w:p w:rsidR="006365F6" w:rsidRDefault="006365F6" w:rsidP="004E6706">
            <w:pPr>
              <w:overflowPunct w:val="0"/>
              <w:autoSpaceDE w:val="0"/>
              <w:autoSpaceDN w:val="0"/>
              <w:rPr>
                <w:sz w:val="18"/>
              </w:rPr>
            </w:pPr>
          </w:p>
        </w:tc>
        <w:tc>
          <w:tcPr>
            <w:tcW w:w="1511" w:type="dxa"/>
            <w:tcBorders>
              <w:top w:val="double" w:sz="4" w:space="0" w:color="auto"/>
            </w:tcBorders>
          </w:tcPr>
          <w:p w:rsidR="006365F6" w:rsidRDefault="006365F6" w:rsidP="004E6706">
            <w:pPr>
              <w:overflowPunct w:val="0"/>
              <w:autoSpaceDE w:val="0"/>
              <w:autoSpaceDN w:val="0"/>
              <w:spacing w:before="6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2</w:t>
            </w:r>
            <w:r>
              <w:rPr>
                <w:rFonts w:hint="eastAsia"/>
                <w:sz w:val="18"/>
              </w:rPr>
              <w:t>項第</w:t>
            </w:r>
            <w:r>
              <w:rPr>
                <w:sz w:val="18"/>
              </w:rPr>
              <w:t>1</w:t>
            </w:r>
            <w:r>
              <w:rPr>
                <w:rFonts w:hint="eastAsia"/>
                <w:sz w:val="18"/>
              </w:rPr>
              <w:t>号</w:t>
            </w:r>
            <w:r>
              <w:rPr>
                <w:sz w:val="18"/>
              </w:rPr>
              <w:t>)</w:t>
            </w:r>
          </w:p>
        </w:tc>
        <w:tc>
          <w:tcPr>
            <w:tcW w:w="8373" w:type="dxa"/>
            <w:tcBorders>
              <w:top w:val="double" w:sz="4" w:space="0" w:color="auto"/>
            </w:tcBorders>
            <w:vAlign w:val="center"/>
          </w:tcPr>
          <w:p w:rsidR="006365F6" w:rsidRDefault="006365F6" w:rsidP="004E6706">
            <w:pPr>
              <w:overflowPunct w:val="0"/>
              <w:autoSpaceDE w:val="0"/>
              <w:autoSpaceDN w:val="0"/>
              <w:ind w:left="180" w:hanging="180"/>
              <w:rPr>
                <w:sz w:val="18"/>
              </w:rPr>
            </w:pPr>
            <w:r>
              <w:rPr>
                <w:rFonts w:hint="eastAsia"/>
                <w:sz w:val="18"/>
              </w:rPr>
              <w:t>①階段・段が設けられていないか</w:t>
            </w:r>
            <w:r>
              <w:rPr>
                <w:sz w:val="18"/>
              </w:rPr>
              <w:t>(</w:t>
            </w:r>
            <w:r>
              <w:rPr>
                <w:rFonts w:hint="eastAsia"/>
                <w:sz w:val="18"/>
              </w:rPr>
              <w:t>傾斜路又はエレベーターその他の昇降機を併設する場合は免除</w:t>
            </w:r>
            <w:r>
              <w:rPr>
                <w:sz w:val="18"/>
              </w:rPr>
              <w:t>)</w:t>
            </w:r>
          </w:p>
        </w:tc>
        <w:tc>
          <w:tcPr>
            <w:tcW w:w="470" w:type="dxa"/>
            <w:tcBorders>
              <w:top w:val="double" w:sz="4" w:space="0" w:color="auto"/>
            </w:tcBorders>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454"/>
        </w:trPr>
        <w:tc>
          <w:tcPr>
            <w:tcW w:w="218" w:type="dxa"/>
            <w:vMerge/>
            <w:vAlign w:val="center"/>
          </w:tcPr>
          <w:p w:rsidR="006365F6" w:rsidRDefault="006365F6" w:rsidP="004E6706">
            <w:pPr>
              <w:overflowPunct w:val="0"/>
              <w:autoSpaceDE w:val="0"/>
              <w:autoSpaceDN w:val="0"/>
              <w:rPr>
                <w:sz w:val="18"/>
              </w:rPr>
            </w:pPr>
          </w:p>
        </w:tc>
        <w:tc>
          <w:tcPr>
            <w:tcW w:w="1511" w:type="dxa"/>
            <w:vMerge w:val="restart"/>
            <w:vAlign w:val="center"/>
          </w:tcPr>
          <w:p w:rsidR="006365F6" w:rsidRDefault="006365F6" w:rsidP="004E6706">
            <w:pPr>
              <w:overflowPunct w:val="0"/>
              <w:autoSpaceDE w:val="0"/>
              <w:autoSpaceDN w:val="0"/>
              <w:rPr>
                <w:sz w:val="18"/>
              </w:rPr>
            </w:pPr>
            <w:r>
              <w:rPr>
                <w:rFonts w:hint="eastAsia"/>
                <w:sz w:val="18"/>
              </w:rPr>
              <w:t>出入口</w:t>
            </w:r>
          </w:p>
          <w:p w:rsidR="006365F6" w:rsidRDefault="006365F6" w:rsidP="004E6706">
            <w:pPr>
              <w:overflowPunct w:val="0"/>
              <w:autoSpaceDE w:val="0"/>
              <w:autoSpaceDN w:val="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2</w:t>
            </w:r>
            <w:r>
              <w:rPr>
                <w:rFonts w:hint="eastAsia"/>
                <w:sz w:val="18"/>
              </w:rPr>
              <w:t>項第</w:t>
            </w:r>
            <w:r>
              <w:rPr>
                <w:sz w:val="18"/>
              </w:rPr>
              <w:t>2</w:t>
            </w:r>
            <w:r>
              <w:rPr>
                <w:rFonts w:hint="eastAsia"/>
                <w:sz w:val="18"/>
              </w:rPr>
              <w:t>号</w:t>
            </w:r>
            <w:r>
              <w:rPr>
                <w:sz w:val="18"/>
              </w:rPr>
              <w:t>)</w:t>
            </w: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①幅は</w:t>
            </w:r>
            <w:r>
              <w:rPr>
                <w:sz w:val="18"/>
              </w:rPr>
              <w:t>80cm</w:t>
            </w:r>
            <w:r>
              <w:rPr>
                <w:rFonts w:hint="eastAsia"/>
                <w:sz w:val="18"/>
              </w:rPr>
              <w:t>以上であるか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45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②戸は車椅子使用者が通過しやすく、前後に水平部分を設けているか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restart"/>
            <w:vAlign w:val="center"/>
          </w:tcPr>
          <w:p w:rsidR="006365F6" w:rsidRDefault="006365F6" w:rsidP="004E6706">
            <w:pPr>
              <w:overflowPunct w:val="0"/>
              <w:autoSpaceDE w:val="0"/>
              <w:autoSpaceDN w:val="0"/>
              <w:rPr>
                <w:sz w:val="18"/>
              </w:rPr>
            </w:pPr>
            <w:r>
              <w:rPr>
                <w:rFonts w:hint="eastAsia"/>
                <w:sz w:val="18"/>
              </w:rPr>
              <w:t>廊下等</w:t>
            </w:r>
          </w:p>
          <w:p w:rsidR="006365F6" w:rsidRDefault="006365F6" w:rsidP="004E6706">
            <w:pPr>
              <w:overflowPunct w:val="0"/>
              <w:autoSpaceDE w:val="0"/>
              <w:autoSpaceDN w:val="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2</w:t>
            </w:r>
            <w:r>
              <w:rPr>
                <w:rFonts w:hint="eastAsia"/>
                <w:sz w:val="18"/>
              </w:rPr>
              <w:t>項第</w:t>
            </w:r>
            <w:r>
              <w:rPr>
                <w:sz w:val="18"/>
              </w:rPr>
              <w:t>3</w:t>
            </w:r>
            <w:r>
              <w:rPr>
                <w:rFonts w:hint="eastAsia"/>
                <w:sz w:val="18"/>
              </w:rPr>
              <w:t>号</w:t>
            </w:r>
            <w:r>
              <w:rPr>
                <w:sz w:val="18"/>
              </w:rPr>
              <w:t>)</w:t>
            </w:r>
          </w:p>
          <w:p w:rsidR="006365F6" w:rsidRDefault="006365F6" w:rsidP="004E6706">
            <w:pPr>
              <w:overflowPunct w:val="0"/>
              <w:autoSpaceDE w:val="0"/>
              <w:autoSpaceDN w:val="0"/>
              <w:ind w:left="90" w:hanging="90"/>
              <w:rPr>
                <w:sz w:val="18"/>
              </w:rPr>
            </w:pPr>
            <w:r>
              <w:rPr>
                <w:sz w:val="18"/>
              </w:rPr>
              <w:t>(</w:t>
            </w:r>
            <w:r>
              <w:rPr>
                <w:rFonts w:hint="eastAsia"/>
                <w:sz w:val="18"/>
              </w:rPr>
              <w:t>条例第</w:t>
            </w:r>
            <w:r>
              <w:rPr>
                <w:sz w:val="18"/>
              </w:rPr>
              <w:t>24</w:t>
            </w:r>
            <w:r>
              <w:rPr>
                <w:rFonts w:hint="eastAsia"/>
                <w:spacing w:val="135"/>
                <w:sz w:val="18"/>
              </w:rPr>
              <w:t>条</w:t>
            </w:r>
            <w:r>
              <w:rPr>
                <w:rFonts w:hint="eastAsia"/>
                <w:sz w:val="18"/>
              </w:rPr>
              <w:t>第</w:t>
            </w:r>
            <w:r>
              <w:rPr>
                <w:sz w:val="18"/>
              </w:rPr>
              <w:t>1</w:t>
            </w:r>
            <w:r>
              <w:rPr>
                <w:rFonts w:hint="eastAsia"/>
                <w:sz w:val="18"/>
              </w:rPr>
              <w:t>項第</w:t>
            </w:r>
            <w:r>
              <w:rPr>
                <w:sz w:val="18"/>
              </w:rPr>
              <w:t>1</w:t>
            </w:r>
            <w:r>
              <w:rPr>
                <w:rFonts w:hint="eastAsia"/>
                <w:sz w:val="18"/>
              </w:rPr>
              <w:t>号</w:t>
            </w:r>
            <w:r>
              <w:rPr>
                <w:sz w:val="18"/>
              </w:rPr>
              <w:t>)</w:t>
            </w: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①幅は</w:t>
            </w:r>
            <w:r>
              <w:rPr>
                <w:sz w:val="18"/>
              </w:rPr>
              <w:t>120cm</w:t>
            </w:r>
            <w:r>
              <w:rPr>
                <w:rFonts w:hint="eastAsia"/>
                <w:sz w:val="18"/>
              </w:rPr>
              <w:t>以上であるか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②区間</w:t>
            </w:r>
            <w:r>
              <w:rPr>
                <w:sz w:val="18"/>
              </w:rPr>
              <w:t>50m</w:t>
            </w:r>
            <w:r>
              <w:rPr>
                <w:rFonts w:hint="eastAsia"/>
                <w:sz w:val="18"/>
              </w:rPr>
              <w:t>以内ごとに車椅子が転回可能な場所があるか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③戸は車椅子使用者が通過しやすく、前後に水平部分を設けているか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④授乳及びおむつ交換のできる場所を設けているか</w:t>
            </w:r>
            <w:r>
              <w:rPr>
                <w:sz w:val="18"/>
              </w:rPr>
              <w:t>(</w:t>
            </w:r>
            <w:r>
              <w:rPr>
                <w:rFonts w:hint="eastAsia"/>
                <w:sz w:val="18"/>
              </w:rPr>
              <w:t>条例第</w:t>
            </w:r>
            <w:r>
              <w:rPr>
                <w:sz w:val="18"/>
              </w:rPr>
              <w:t>24</w:t>
            </w:r>
            <w:r>
              <w:rPr>
                <w:rFonts w:hint="eastAsia"/>
                <w:sz w:val="18"/>
              </w:rPr>
              <w:t>条第</w:t>
            </w:r>
            <w:r>
              <w:rPr>
                <w:sz w:val="18"/>
              </w:rPr>
              <w:t>1</w:t>
            </w:r>
            <w:r>
              <w:rPr>
                <w:rFonts w:hint="eastAsia"/>
                <w:sz w:val="18"/>
              </w:rPr>
              <w:t>項第</w:t>
            </w:r>
            <w:r>
              <w:rPr>
                <w:sz w:val="18"/>
              </w:rPr>
              <w:t>1</w:t>
            </w:r>
            <w:r>
              <w:rPr>
                <w:rFonts w:hint="eastAsia"/>
                <w:sz w:val="18"/>
              </w:rPr>
              <w:t>号に掲げる特別特定建築物のうち、</w:t>
            </w:r>
            <w:r>
              <w:rPr>
                <w:sz w:val="18"/>
              </w:rPr>
              <w:t>5,000m</w:t>
            </w:r>
            <w:r>
              <w:rPr>
                <w:sz w:val="18"/>
                <w:vertAlign w:val="superscript"/>
              </w:rPr>
              <w:t>2</w:t>
            </w:r>
            <w:r>
              <w:rPr>
                <w:rFonts w:hint="eastAsia"/>
                <w:sz w:val="18"/>
              </w:rPr>
              <w:t>以上のものに限る</w:t>
            </w:r>
            <w:r>
              <w:rPr>
                <w:sz w:val="18"/>
              </w:rPr>
              <w:t>)</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restart"/>
            <w:vAlign w:val="center"/>
          </w:tcPr>
          <w:p w:rsidR="006365F6" w:rsidRDefault="006365F6" w:rsidP="004E6706">
            <w:pPr>
              <w:overflowPunct w:val="0"/>
              <w:autoSpaceDE w:val="0"/>
              <w:autoSpaceDN w:val="0"/>
              <w:rPr>
                <w:sz w:val="18"/>
              </w:rPr>
            </w:pPr>
            <w:r>
              <w:rPr>
                <w:rFonts w:hint="eastAsia"/>
                <w:sz w:val="18"/>
              </w:rPr>
              <w:t>傾斜路</w:t>
            </w:r>
          </w:p>
          <w:p w:rsidR="006365F6" w:rsidRDefault="006365F6" w:rsidP="004E6706">
            <w:pPr>
              <w:overflowPunct w:val="0"/>
              <w:autoSpaceDE w:val="0"/>
              <w:autoSpaceDN w:val="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2</w:t>
            </w:r>
            <w:r>
              <w:rPr>
                <w:rFonts w:hint="eastAsia"/>
                <w:sz w:val="18"/>
              </w:rPr>
              <w:t>項第</w:t>
            </w:r>
            <w:r>
              <w:rPr>
                <w:sz w:val="18"/>
              </w:rPr>
              <w:t>4</w:t>
            </w:r>
            <w:r>
              <w:rPr>
                <w:rFonts w:hint="eastAsia"/>
                <w:sz w:val="18"/>
              </w:rPr>
              <w:t>号</w:t>
            </w:r>
            <w:r>
              <w:rPr>
                <w:sz w:val="18"/>
              </w:rPr>
              <w:t>)</w:t>
            </w: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①幅は</w:t>
            </w:r>
            <w:r>
              <w:rPr>
                <w:sz w:val="18"/>
              </w:rPr>
              <w:t>120cm</w:t>
            </w:r>
            <w:r>
              <w:rPr>
                <w:rFonts w:hint="eastAsia"/>
                <w:sz w:val="18"/>
              </w:rPr>
              <w:t>以上</w:t>
            </w:r>
            <w:r>
              <w:rPr>
                <w:sz w:val="18"/>
              </w:rPr>
              <w:t>(</w:t>
            </w:r>
            <w:r>
              <w:rPr>
                <w:rFonts w:hint="eastAsia"/>
                <w:sz w:val="18"/>
              </w:rPr>
              <w:t>階段に併設する場合は</w:t>
            </w:r>
            <w:r>
              <w:rPr>
                <w:sz w:val="18"/>
              </w:rPr>
              <w:t>90cm</w:t>
            </w:r>
            <w:r>
              <w:rPr>
                <w:rFonts w:hint="eastAsia"/>
                <w:sz w:val="18"/>
              </w:rPr>
              <w:t>以上</w:t>
            </w:r>
            <w:r>
              <w:rPr>
                <w:sz w:val="18"/>
              </w:rPr>
              <w:t>)</w:t>
            </w:r>
            <w:r>
              <w:rPr>
                <w:rFonts w:hint="eastAsia"/>
                <w:sz w:val="18"/>
              </w:rPr>
              <w:t>であるか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②勾配は</w:t>
            </w:r>
            <w:r>
              <w:rPr>
                <w:sz w:val="18"/>
              </w:rPr>
              <w:t>1</w:t>
            </w:r>
            <w:r>
              <w:rPr>
                <w:rFonts w:hint="eastAsia"/>
                <w:sz w:val="18"/>
              </w:rPr>
              <w:t>／</w:t>
            </w:r>
            <w:r>
              <w:rPr>
                <w:sz w:val="18"/>
              </w:rPr>
              <w:t>12</w:t>
            </w:r>
            <w:r>
              <w:rPr>
                <w:rFonts w:hint="eastAsia"/>
                <w:sz w:val="18"/>
              </w:rPr>
              <w:t>以下</w:t>
            </w:r>
            <w:r>
              <w:rPr>
                <w:sz w:val="18"/>
              </w:rPr>
              <w:t>(</w:t>
            </w:r>
            <w:r>
              <w:rPr>
                <w:rFonts w:hint="eastAsia"/>
                <w:sz w:val="18"/>
              </w:rPr>
              <w:t>高さ</w:t>
            </w:r>
            <w:r>
              <w:rPr>
                <w:sz w:val="18"/>
              </w:rPr>
              <w:t>16cm</w:t>
            </w:r>
            <w:r>
              <w:rPr>
                <w:rFonts w:hint="eastAsia"/>
                <w:sz w:val="18"/>
              </w:rPr>
              <w:t>以下の場合は</w:t>
            </w:r>
            <w:r>
              <w:rPr>
                <w:sz w:val="18"/>
              </w:rPr>
              <w:t>1</w:t>
            </w:r>
            <w:r>
              <w:rPr>
                <w:rFonts w:hint="eastAsia"/>
                <w:sz w:val="18"/>
              </w:rPr>
              <w:t>／</w:t>
            </w:r>
            <w:r>
              <w:rPr>
                <w:sz w:val="18"/>
              </w:rPr>
              <w:t>8</w:t>
            </w:r>
            <w:r>
              <w:rPr>
                <w:rFonts w:hint="eastAsia"/>
                <w:sz w:val="18"/>
              </w:rPr>
              <w:t>以下</w:t>
            </w:r>
            <w:r>
              <w:rPr>
                <w:sz w:val="18"/>
              </w:rPr>
              <w:t>)</w:t>
            </w:r>
            <w:r>
              <w:rPr>
                <w:rFonts w:hint="eastAsia"/>
                <w:sz w:val="18"/>
              </w:rPr>
              <w:t>であるか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③高さ</w:t>
            </w:r>
            <w:r>
              <w:rPr>
                <w:sz w:val="18"/>
              </w:rPr>
              <w:t>75cm</w:t>
            </w:r>
            <w:r>
              <w:rPr>
                <w:rFonts w:hint="eastAsia"/>
                <w:sz w:val="18"/>
              </w:rPr>
              <w:t>以内ごとに踏幅</w:t>
            </w:r>
            <w:r>
              <w:rPr>
                <w:sz w:val="18"/>
              </w:rPr>
              <w:t>150cm</w:t>
            </w:r>
            <w:r>
              <w:rPr>
                <w:rFonts w:hint="eastAsia"/>
                <w:sz w:val="18"/>
              </w:rPr>
              <w:t>以上の踊場を設けているか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restart"/>
          </w:tcPr>
          <w:p w:rsidR="006365F6" w:rsidRDefault="006365F6" w:rsidP="004E6706">
            <w:pPr>
              <w:overflowPunct w:val="0"/>
              <w:autoSpaceDE w:val="0"/>
              <w:autoSpaceDN w:val="0"/>
              <w:spacing w:before="60"/>
              <w:rPr>
                <w:sz w:val="18"/>
              </w:rPr>
            </w:pPr>
            <w:r>
              <w:rPr>
                <w:rFonts w:hint="eastAsia"/>
                <w:sz w:val="18"/>
              </w:rPr>
              <w:t>エレベーター及びその乗降ロビー</w:t>
            </w:r>
          </w:p>
          <w:p w:rsidR="006365F6" w:rsidRDefault="006365F6" w:rsidP="004E6706">
            <w:pPr>
              <w:overflowPunct w:val="0"/>
              <w:autoSpaceDE w:val="0"/>
              <w:autoSpaceDN w:val="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2</w:t>
            </w:r>
            <w:r>
              <w:rPr>
                <w:rFonts w:hint="eastAsia"/>
                <w:sz w:val="18"/>
              </w:rPr>
              <w:t>項第</w:t>
            </w:r>
            <w:r>
              <w:rPr>
                <w:sz w:val="18"/>
              </w:rPr>
              <w:t>5</w:t>
            </w:r>
            <w:r>
              <w:rPr>
                <w:rFonts w:hint="eastAsia"/>
                <w:sz w:val="18"/>
              </w:rPr>
              <w:t>号</w:t>
            </w:r>
            <w:r>
              <w:rPr>
                <w:sz w:val="18"/>
              </w:rPr>
              <w:t>)</w:t>
            </w:r>
          </w:p>
          <w:p w:rsidR="006365F6" w:rsidRDefault="006365F6" w:rsidP="004E6706">
            <w:pPr>
              <w:overflowPunct w:val="0"/>
              <w:autoSpaceDE w:val="0"/>
              <w:autoSpaceDN w:val="0"/>
              <w:ind w:left="90" w:hanging="90"/>
              <w:rPr>
                <w:sz w:val="18"/>
              </w:rPr>
            </w:pPr>
            <w:r>
              <w:rPr>
                <w:sz w:val="18"/>
              </w:rPr>
              <w:t>(</w:t>
            </w:r>
            <w:r>
              <w:rPr>
                <w:rFonts w:hint="eastAsia"/>
                <w:sz w:val="18"/>
              </w:rPr>
              <w:t>条例第</w:t>
            </w:r>
            <w:r>
              <w:rPr>
                <w:sz w:val="18"/>
              </w:rPr>
              <w:t>24</w:t>
            </w:r>
            <w:r>
              <w:rPr>
                <w:rFonts w:hint="eastAsia"/>
                <w:spacing w:val="135"/>
                <w:sz w:val="18"/>
              </w:rPr>
              <w:t>条</w:t>
            </w:r>
            <w:r>
              <w:rPr>
                <w:rFonts w:hint="eastAsia"/>
                <w:sz w:val="18"/>
              </w:rPr>
              <w:t>第</w:t>
            </w:r>
            <w:r>
              <w:rPr>
                <w:sz w:val="18"/>
              </w:rPr>
              <w:t>1</w:t>
            </w:r>
            <w:r>
              <w:rPr>
                <w:rFonts w:hint="eastAsia"/>
                <w:sz w:val="18"/>
              </w:rPr>
              <w:t>項第</w:t>
            </w:r>
            <w:r>
              <w:rPr>
                <w:sz w:val="18"/>
              </w:rPr>
              <w:t>2</w:t>
            </w:r>
            <w:r>
              <w:rPr>
                <w:rFonts w:hint="eastAsia"/>
                <w:sz w:val="18"/>
              </w:rPr>
              <w:t>号</w:t>
            </w:r>
            <w:r>
              <w:rPr>
                <w:sz w:val="18"/>
              </w:rPr>
              <w:t>)</w:t>
            </w: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①籠は必要階</w:t>
            </w:r>
            <w:r>
              <w:rPr>
                <w:sz w:val="18"/>
              </w:rPr>
              <w:t>(</w:t>
            </w:r>
            <w:r>
              <w:rPr>
                <w:rFonts w:hint="eastAsia"/>
                <w:sz w:val="18"/>
              </w:rPr>
              <w:t>利用居室又は車椅子使用者用便房・駐車施設のある階、地上階</w:t>
            </w:r>
            <w:r>
              <w:rPr>
                <w:sz w:val="18"/>
              </w:rPr>
              <w:t>)</w:t>
            </w:r>
            <w:r>
              <w:rPr>
                <w:rFonts w:hint="eastAsia"/>
                <w:sz w:val="18"/>
              </w:rPr>
              <w:t>に停止するか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②籠及び昇降路の出入口の幅は</w:t>
            </w:r>
            <w:r>
              <w:rPr>
                <w:sz w:val="18"/>
              </w:rPr>
              <w:t>80cm</w:t>
            </w:r>
            <w:r>
              <w:rPr>
                <w:rFonts w:hint="eastAsia"/>
                <w:sz w:val="18"/>
              </w:rPr>
              <w:t>以上であるか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③籠及び昇降路の出入口に利用者を感知し、戸の閉鎖を自動的に制止することができる装置を設けているか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④籠及び昇降路の出入口の戸にガラス等をはめ込むなど、籠の外部から内部を見ることができる設備を設けているか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⑤籠の奥行きは</w:t>
            </w:r>
            <w:r>
              <w:rPr>
                <w:sz w:val="18"/>
              </w:rPr>
              <w:t>135cm</w:t>
            </w:r>
            <w:r>
              <w:rPr>
                <w:rFonts w:hint="eastAsia"/>
                <w:sz w:val="18"/>
              </w:rPr>
              <w:t>以上であるか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⑥籠内に鏡を設けているか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⑦籠内の左右両側に手すりを設けているか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⑧籠内に設ける制御装置には、非常の場合に外部の対応を表示する聴覚障害者に配慮した装置を設けているか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⑨乗降ロビーは水平で、</w:t>
            </w:r>
            <w:r>
              <w:rPr>
                <w:sz w:val="18"/>
              </w:rPr>
              <w:t>150cm</w:t>
            </w:r>
            <w:r>
              <w:rPr>
                <w:rFonts w:hint="eastAsia"/>
                <w:sz w:val="18"/>
              </w:rPr>
              <w:t>角以上であるか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⑩籠内及び乗降ロビーに車いす使用者が利用しやすい制御装置を設けているか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籠及び昇降路の出入口の戸の開扉時間を延長する機能を有したものか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(2)</w:t>
            </w:r>
            <w:r>
              <w:rPr>
                <w:rFonts w:hint="eastAsia"/>
                <w:sz w:val="18"/>
              </w:rPr>
              <w:t>呼びボタン付のインターホンを設けているか</w:t>
            </w:r>
            <w:r>
              <w:rPr>
                <w:sz w:val="18"/>
              </w:rPr>
              <w:t>(</w:t>
            </w:r>
            <w:r>
              <w:rPr>
                <w:rFonts w:hint="eastAsia"/>
                <w:sz w:val="18"/>
              </w:rPr>
              <w:t>籠内の制御装置のうち、</w:t>
            </w:r>
            <w:r>
              <w:rPr>
                <w:sz w:val="18"/>
              </w:rPr>
              <w:t>1</w:t>
            </w:r>
            <w:r>
              <w:rPr>
                <w:rFonts w:hint="eastAsia"/>
                <w:sz w:val="18"/>
              </w:rPr>
              <w:t>以上</w:t>
            </w:r>
            <w:r>
              <w:rPr>
                <w:sz w:val="18"/>
              </w:rPr>
              <w:t>)</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⑪籠内に停止予定階・現在位置を表示する装置を設けているか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⑫乗降ロビーに到着する籠の昇降方向を表示する装置を設けているか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⑬不特定多数の者が利用する</w:t>
            </w:r>
            <w:r>
              <w:rPr>
                <w:sz w:val="18"/>
              </w:rPr>
              <w:t>2,000m</w:t>
            </w:r>
            <w:r>
              <w:rPr>
                <w:sz w:val="18"/>
                <w:vertAlign w:val="superscript"/>
              </w:rPr>
              <w:t>2</w:t>
            </w:r>
            <w:r>
              <w:rPr>
                <w:rFonts w:hint="eastAsia"/>
                <w:sz w:val="18"/>
              </w:rPr>
              <w:t>以上の建築物に設けるものの場合</w:t>
            </w:r>
          </w:p>
        </w:tc>
        <w:tc>
          <w:tcPr>
            <w:tcW w:w="470" w:type="dxa"/>
            <w:vAlign w:val="center"/>
          </w:tcPr>
          <w:p w:rsidR="006365F6" w:rsidRDefault="006365F6" w:rsidP="004E6706">
            <w:pPr>
              <w:overflowPunct w:val="0"/>
              <w:autoSpaceDE w:val="0"/>
              <w:autoSpaceDN w:val="0"/>
              <w:jc w:val="center"/>
              <w:rPr>
                <w:sz w:val="18"/>
              </w:rPr>
            </w:pPr>
            <w:r>
              <w:rPr>
                <w:rFonts w:hint="eastAsia"/>
                <w:sz w:val="18"/>
              </w:rPr>
              <w:t>―</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籠の幅は、</w:t>
            </w:r>
            <w:r>
              <w:rPr>
                <w:sz w:val="18"/>
              </w:rPr>
              <w:t>140cm</w:t>
            </w:r>
            <w:r>
              <w:rPr>
                <w:rFonts w:hint="eastAsia"/>
                <w:sz w:val="18"/>
              </w:rPr>
              <w:t>以上であるか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(2)</w:t>
            </w:r>
            <w:r>
              <w:rPr>
                <w:rFonts w:hint="eastAsia"/>
                <w:sz w:val="18"/>
              </w:rPr>
              <w:t>籠は車いすが転回できる形状か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(3)</w:t>
            </w:r>
            <w:r>
              <w:rPr>
                <w:rFonts w:hint="eastAsia"/>
                <w:sz w:val="18"/>
              </w:rPr>
              <w:t>車椅子使用者が利用しやすい制御装置を籠内の左右両面に設けているか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⑭不特定多数の者又は主に視覚障害者が利用するものの場合　※</w:t>
            </w:r>
            <w:r>
              <w:rPr>
                <w:sz w:val="18"/>
              </w:rPr>
              <w:t>5</w:t>
            </w:r>
          </w:p>
        </w:tc>
        <w:tc>
          <w:tcPr>
            <w:tcW w:w="470" w:type="dxa"/>
            <w:vAlign w:val="center"/>
          </w:tcPr>
          <w:p w:rsidR="006365F6" w:rsidRDefault="006365F6" w:rsidP="004E6706">
            <w:pPr>
              <w:overflowPunct w:val="0"/>
              <w:autoSpaceDE w:val="0"/>
              <w:autoSpaceDN w:val="0"/>
              <w:jc w:val="center"/>
              <w:rPr>
                <w:sz w:val="18"/>
              </w:rPr>
            </w:pPr>
            <w:r>
              <w:rPr>
                <w:rFonts w:hint="eastAsia"/>
                <w:sz w:val="18"/>
              </w:rPr>
              <w:t>―</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籠内に到着階・戸の閉鎖を知らせる音声装置を設けているか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(2)</w:t>
            </w:r>
            <w:r>
              <w:rPr>
                <w:rFonts w:hint="eastAsia"/>
                <w:sz w:val="18"/>
              </w:rPr>
              <w:t>籠内及び乗降ロビーに点字その他の方法</w:t>
            </w:r>
            <w:r>
              <w:rPr>
                <w:sz w:val="18"/>
              </w:rPr>
              <w:t>(</w:t>
            </w:r>
            <w:r>
              <w:rPr>
                <w:rFonts w:hint="eastAsia"/>
                <w:sz w:val="18"/>
              </w:rPr>
              <w:t>文字等の浮き彫り又は音による案内</w:t>
            </w:r>
            <w:r>
              <w:rPr>
                <w:sz w:val="18"/>
              </w:rPr>
              <w:t>)</w:t>
            </w:r>
            <w:r>
              <w:rPr>
                <w:rFonts w:hint="eastAsia"/>
                <w:sz w:val="18"/>
              </w:rPr>
              <w:t>により視覚障害者が利用しやすい制御装置を設けているか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(3)</w:t>
            </w:r>
            <w:r>
              <w:rPr>
                <w:rFonts w:hint="eastAsia"/>
                <w:sz w:val="18"/>
              </w:rPr>
              <w:t>籠内又は乗降ロビーに到着する籠の昇降方向を知らせる音声装置を設けているか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(4)</w:t>
            </w:r>
            <w:r>
              <w:rPr>
                <w:rFonts w:hint="eastAsia"/>
                <w:sz w:val="18"/>
              </w:rPr>
              <w:t>制御装置の各ボタンは押しボタンとしているか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tcBorders>
              <w:bottom w:val="nil"/>
            </w:tcBorders>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(5)</w:t>
            </w:r>
            <w:r>
              <w:rPr>
                <w:rFonts w:hint="eastAsia"/>
                <w:sz w:val="18"/>
              </w:rPr>
              <w:t>乗降ロビーに設ける制御装置の前の床面には、点状ブロックを敷設しているか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tcBorders>
              <w:bottom w:val="nil"/>
            </w:tcBorders>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trHeight w:val="340"/>
        </w:trPr>
        <w:tc>
          <w:tcPr>
            <w:tcW w:w="10794" w:type="dxa"/>
            <w:gridSpan w:val="5"/>
            <w:tcBorders>
              <w:top w:val="nil"/>
            </w:tcBorders>
          </w:tcPr>
          <w:p w:rsidR="006365F6" w:rsidRDefault="006365F6" w:rsidP="004E6706">
            <w:pPr>
              <w:overflowPunct w:val="0"/>
              <w:autoSpaceDE w:val="0"/>
              <w:autoSpaceDN w:val="0"/>
              <w:rPr>
                <w:sz w:val="18"/>
              </w:rPr>
            </w:pPr>
            <w:r>
              <w:rPr>
                <w:rFonts w:hint="eastAsia"/>
                <w:sz w:val="18"/>
              </w:rPr>
              <w:t xml:space="preserve">　※</w:t>
            </w:r>
            <w:r>
              <w:rPr>
                <w:sz w:val="18"/>
              </w:rPr>
              <w:t>5</w:t>
            </w:r>
            <w:r>
              <w:rPr>
                <w:rFonts w:hint="eastAsia"/>
                <w:sz w:val="18"/>
              </w:rPr>
              <w:t xml:space="preserve">　告示で定める以下の場合を除く</w:t>
            </w:r>
            <w:r>
              <w:rPr>
                <w:sz w:val="18"/>
              </w:rPr>
              <w:t>(</w:t>
            </w:r>
            <w:r>
              <w:rPr>
                <w:rFonts w:hint="eastAsia"/>
                <w:sz w:val="18"/>
              </w:rPr>
              <w:t>告示第</w:t>
            </w:r>
            <w:r>
              <w:rPr>
                <w:sz w:val="18"/>
              </w:rPr>
              <w:t>1494</w:t>
            </w:r>
            <w:r>
              <w:rPr>
                <w:rFonts w:hint="eastAsia"/>
                <w:sz w:val="18"/>
              </w:rPr>
              <w:t>号</w:t>
            </w:r>
            <w:r>
              <w:rPr>
                <w:sz w:val="18"/>
              </w:rPr>
              <w:t>)</w:t>
            </w:r>
          </w:p>
          <w:p w:rsidR="006365F6" w:rsidRDefault="006365F6" w:rsidP="004E6706">
            <w:pPr>
              <w:overflowPunct w:val="0"/>
              <w:autoSpaceDE w:val="0"/>
              <w:autoSpaceDN w:val="0"/>
              <w:rPr>
                <w:sz w:val="18"/>
              </w:rPr>
            </w:pPr>
            <w:r>
              <w:rPr>
                <w:rFonts w:hint="eastAsia"/>
                <w:sz w:val="18"/>
              </w:rPr>
              <w:t xml:space="preserve">　　　</w:t>
            </w:r>
            <w:r>
              <w:rPr>
                <w:sz w:val="18"/>
              </w:rPr>
              <w:t xml:space="preserve"> </w:t>
            </w:r>
            <w:r>
              <w:rPr>
                <w:rFonts w:hint="eastAsia"/>
                <w:sz w:val="18"/>
              </w:rPr>
              <w:t>・自動車車庫に設ける場合</w:t>
            </w: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Pr="0029675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jc w:val="right"/>
              <w:rPr>
                <w:sz w:val="18"/>
              </w:rPr>
            </w:pPr>
            <w:r>
              <w:rPr>
                <w:rFonts w:hint="eastAsia"/>
                <w:sz w:val="18"/>
              </w:rPr>
              <w:t>〔</w:t>
            </w:r>
            <w:r>
              <w:rPr>
                <w:sz w:val="18"/>
              </w:rPr>
              <w:t>4</w:t>
            </w:r>
            <w:r>
              <w:rPr>
                <w:rFonts w:hint="eastAsia"/>
                <w:sz w:val="18"/>
              </w:rPr>
              <w:t>枚中</w:t>
            </w:r>
            <w:r>
              <w:rPr>
                <w:sz w:val="18"/>
              </w:rPr>
              <w:t>3</w:t>
            </w:r>
            <w:r>
              <w:rPr>
                <w:rFonts w:hint="eastAsia"/>
                <w:sz w:val="18"/>
              </w:rPr>
              <w:t>枚目〕</w:t>
            </w:r>
          </w:p>
        </w:tc>
      </w:tr>
    </w:tbl>
    <w:p w:rsidR="006365F6" w:rsidRDefault="006365F6" w:rsidP="006365F6">
      <w:pPr>
        <w:overflowPunct w:val="0"/>
        <w:autoSpaceDE w:val="0"/>
        <w:autoSpaceDN w:val="0"/>
        <w:rPr>
          <w:sz w:val="18"/>
        </w:rPr>
      </w:pPr>
    </w:p>
    <w:p w:rsidR="006365F6" w:rsidRDefault="006365F6" w:rsidP="006365F6">
      <w:pPr>
        <w:overflowPunct w:val="0"/>
        <w:autoSpaceDE w:val="0"/>
        <w:autoSpaceDN w:val="0"/>
        <w:rPr>
          <w:sz w:val="18"/>
        </w:rPr>
      </w:pPr>
      <w:r>
        <w:rPr>
          <w:sz w:val="18"/>
        </w:rPr>
        <w:br w:type="page"/>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97"/>
        <w:gridCol w:w="8399"/>
        <w:gridCol w:w="462"/>
        <w:gridCol w:w="218"/>
      </w:tblGrid>
      <w:tr w:rsidR="006365F6" w:rsidTr="004E6706">
        <w:tblPrEx>
          <w:tblCellMar>
            <w:top w:w="0" w:type="dxa"/>
            <w:bottom w:w="0" w:type="dxa"/>
          </w:tblCellMar>
        </w:tblPrEx>
        <w:trPr>
          <w:trHeight w:val="567"/>
        </w:trPr>
        <w:tc>
          <w:tcPr>
            <w:tcW w:w="10794" w:type="dxa"/>
            <w:gridSpan w:val="5"/>
            <w:tcBorders>
              <w:bottom w:val="nil"/>
            </w:tcBorders>
            <w:vAlign w:val="bottom"/>
          </w:tcPr>
          <w:p w:rsidR="006365F6" w:rsidRDefault="006365F6" w:rsidP="004E6706">
            <w:pPr>
              <w:overflowPunct w:val="0"/>
              <w:autoSpaceDE w:val="0"/>
              <w:autoSpaceDN w:val="0"/>
              <w:rPr>
                <w:sz w:val="18"/>
              </w:rPr>
            </w:pPr>
            <w:r>
              <w:rPr>
                <w:rFonts w:hint="eastAsia"/>
                <w:sz w:val="18"/>
              </w:rPr>
              <w:t xml:space="preserve">　○移動等円滑化経路</w:t>
            </w:r>
          </w:p>
        </w:tc>
      </w:tr>
      <w:tr w:rsidR="006365F6" w:rsidTr="004E6706">
        <w:tblPrEx>
          <w:tblCellMar>
            <w:top w:w="0" w:type="dxa"/>
            <w:bottom w:w="0" w:type="dxa"/>
          </w:tblCellMar>
        </w:tblPrEx>
        <w:trPr>
          <w:cantSplit/>
          <w:trHeight w:val="284"/>
        </w:trPr>
        <w:tc>
          <w:tcPr>
            <w:tcW w:w="218" w:type="dxa"/>
            <w:vMerge w:val="restart"/>
            <w:tcBorders>
              <w:top w:val="nil"/>
            </w:tcBorders>
            <w:vAlign w:val="center"/>
          </w:tcPr>
          <w:p w:rsidR="006365F6" w:rsidRDefault="006365F6" w:rsidP="004E6706">
            <w:pPr>
              <w:overflowPunct w:val="0"/>
              <w:autoSpaceDE w:val="0"/>
              <w:autoSpaceDN w:val="0"/>
              <w:rPr>
                <w:sz w:val="18"/>
              </w:rPr>
            </w:pPr>
            <w:r>
              <w:rPr>
                <w:rFonts w:hint="eastAsia"/>
                <w:sz w:val="18"/>
              </w:rPr>
              <w:t xml:space="preserve">　</w:t>
            </w:r>
          </w:p>
        </w:tc>
        <w:tc>
          <w:tcPr>
            <w:tcW w:w="1497" w:type="dxa"/>
            <w:tcBorders>
              <w:bottom w:val="double" w:sz="4" w:space="0" w:color="auto"/>
            </w:tcBorders>
            <w:shd w:val="pct15" w:color="auto" w:fill="auto"/>
            <w:vAlign w:val="center"/>
          </w:tcPr>
          <w:p w:rsidR="006365F6" w:rsidRDefault="006365F6" w:rsidP="004E6706">
            <w:pPr>
              <w:overflowPunct w:val="0"/>
              <w:autoSpaceDE w:val="0"/>
              <w:autoSpaceDN w:val="0"/>
              <w:jc w:val="center"/>
              <w:rPr>
                <w:sz w:val="18"/>
              </w:rPr>
            </w:pPr>
            <w:r>
              <w:rPr>
                <w:rFonts w:hint="eastAsia"/>
                <w:sz w:val="18"/>
              </w:rPr>
              <w:t>施設等</w:t>
            </w:r>
          </w:p>
        </w:tc>
        <w:tc>
          <w:tcPr>
            <w:tcW w:w="8399" w:type="dxa"/>
            <w:tcBorders>
              <w:bottom w:val="double" w:sz="4" w:space="0" w:color="auto"/>
            </w:tcBorders>
            <w:shd w:val="pct15" w:color="auto" w:fill="auto"/>
            <w:vAlign w:val="center"/>
          </w:tcPr>
          <w:p w:rsidR="006365F6" w:rsidRDefault="006365F6" w:rsidP="004E6706">
            <w:pPr>
              <w:overflowPunct w:val="0"/>
              <w:autoSpaceDE w:val="0"/>
              <w:autoSpaceDN w:val="0"/>
              <w:jc w:val="center"/>
              <w:rPr>
                <w:sz w:val="18"/>
              </w:rPr>
            </w:pPr>
            <w:r>
              <w:rPr>
                <w:rFonts w:hint="eastAsia"/>
                <w:sz w:val="18"/>
              </w:rPr>
              <w:t>チェック項目</w:t>
            </w:r>
          </w:p>
        </w:tc>
        <w:tc>
          <w:tcPr>
            <w:tcW w:w="462" w:type="dxa"/>
            <w:tcBorders>
              <w:bottom w:val="double" w:sz="4" w:space="0" w:color="auto"/>
            </w:tcBorders>
            <w:shd w:val="pct15" w:color="auto" w:fill="auto"/>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restart"/>
            <w:tcBorders>
              <w:top w:val="nil"/>
            </w:tcBorders>
            <w:vAlign w:val="center"/>
          </w:tcPr>
          <w:p w:rsidR="006365F6" w:rsidRDefault="006365F6" w:rsidP="004E6706">
            <w:pPr>
              <w:overflowPunct w:val="0"/>
              <w:autoSpaceDE w:val="0"/>
              <w:autoSpaceDN w:val="0"/>
              <w:rPr>
                <w:sz w:val="18"/>
              </w:rPr>
            </w:pPr>
            <w:r>
              <w:rPr>
                <w:rFonts w:hint="eastAsia"/>
                <w:sz w:val="18"/>
              </w:rPr>
              <w:t xml:space="preserve">　</w:t>
            </w: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restart"/>
            <w:tcBorders>
              <w:top w:val="double" w:sz="4" w:space="0" w:color="auto"/>
            </w:tcBorders>
          </w:tcPr>
          <w:p w:rsidR="006365F6" w:rsidRDefault="006365F6" w:rsidP="004E6706">
            <w:pPr>
              <w:overflowPunct w:val="0"/>
              <w:autoSpaceDE w:val="0"/>
              <w:autoSpaceDN w:val="0"/>
              <w:spacing w:before="60"/>
              <w:rPr>
                <w:sz w:val="18"/>
              </w:rPr>
            </w:pPr>
            <w:r>
              <w:rPr>
                <w:rFonts w:hint="eastAsia"/>
                <w:sz w:val="18"/>
              </w:rPr>
              <w:t>特殊な構造又は使用形態</w:t>
            </w:r>
            <w:r>
              <w:rPr>
                <w:rFonts w:hint="eastAsia"/>
                <w:spacing w:val="180"/>
                <w:sz w:val="18"/>
              </w:rPr>
              <w:t>の</w:t>
            </w:r>
            <w:r>
              <w:rPr>
                <w:rFonts w:hint="eastAsia"/>
                <w:sz w:val="18"/>
              </w:rPr>
              <w:t>エレベータ</w:t>
            </w:r>
            <w:r>
              <w:rPr>
                <w:rFonts w:hint="eastAsia"/>
                <w:spacing w:val="90"/>
                <w:sz w:val="18"/>
              </w:rPr>
              <w:t>ー</w:t>
            </w:r>
            <w:r>
              <w:rPr>
                <w:rFonts w:hint="eastAsia"/>
                <w:sz w:val="18"/>
              </w:rPr>
              <w:t>その他の昇降機</w:t>
            </w:r>
          </w:p>
          <w:p w:rsidR="006365F6" w:rsidRDefault="006365F6" w:rsidP="004E6706">
            <w:pPr>
              <w:overflowPunct w:val="0"/>
              <w:autoSpaceDE w:val="0"/>
              <w:autoSpaceDN w:val="0"/>
              <w:spacing w:before="6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2</w:t>
            </w:r>
            <w:r>
              <w:rPr>
                <w:rFonts w:hint="eastAsia"/>
                <w:sz w:val="18"/>
              </w:rPr>
              <w:t>項第</w:t>
            </w:r>
            <w:r>
              <w:rPr>
                <w:sz w:val="18"/>
              </w:rPr>
              <w:t>6</w:t>
            </w:r>
            <w:r>
              <w:rPr>
                <w:rFonts w:hint="eastAsia"/>
                <w:sz w:val="18"/>
              </w:rPr>
              <w:t>号</w:t>
            </w:r>
            <w:r>
              <w:rPr>
                <w:sz w:val="18"/>
              </w:rPr>
              <w:t>)</w:t>
            </w:r>
          </w:p>
        </w:tc>
        <w:tc>
          <w:tcPr>
            <w:tcW w:w="8399" w:type="dxa"/>
            <w:tcBorders>
              <w:top w:val="double" w:sz="4" w:space="0" w:color="auto"/>
            </w:tcBorders>
            <w:vAlign w:val="center"/>
          </w:tcPr>
          <w:p w:rsidR="006365F6" w:rsidRDefault="006365F6" w:rsidP="004E6706">
            <w:pPr>
              <w:overflowPunct w:val="0"/>
              <w:autoSpaceDE w:val="0"/>
              <w:autoSpaceDN w:val="0"/>
              <w:ind w:left="180" w:hanging="180"/>
              <w:rPr>
                <w:sz w:val="18"/>
              </w:rPr>
            </w:pPr>
            <w:r>
              <w:rPr>
                <w:rFonts w:hint="eastAsia"/>
                <w:sz w:val="18"/>
              </w:rPr>
              <w:t>①エレベーターの場合</w:t>
            </w:r>
          </w:p>
        </w:tc>
        <w:tc>
          <w:tcPr>
            <w:tcW w:w="462" w:type="dxa"/>
            <w:tcBorders>
              <w:top w:val="double" w:sz="4" w:space="0" w:color="auto"/>
            </w:tcBorders>
            <w:vAlign w:val="center"/>
          </w:tcPr>
          <w:p w:rsidR="006365F6" w:rsidRDefault="006365F6" w:rsidP="004E6706">
            <w:pPr>
              <w:overflowPunct w:val="0"/>
              <w:autoSpaceDE w:val="0"/>
              <w:autoSpaceDN w:val="0"/>
              <w:jc w:val="center"/>
              <w:rPr>
                <w:sz w:val="18"/>
              </w:rPr>
            </w:pPr>
            <w:r>
              <w:rPr>
                <w:rFonts w:hint="eastAsia"/>
                <w:sz w:val="18"/>
              </w:rPr>
              <w:t>―</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段差解消機</w:t>
            </w:r>
            <w:r>
              <w:rPr>
                <w:sz w:val="18"/>
              </w:rPr>
              <w:t>(</w:t>
            </w:r>
            <w:r>
              <w:rPr>
                <w:rFonts w:hint="eastAsia"/>
                <w:sz w:val="18"/>
              </w:rPr>
              <w:t>平成</w:t>
            </w:r>
            <w:r>
              <w:rPr>
                <w:sz w:val="18"/>
              </w:rPr>
              <w:t>12</w:t>
            </w:r>
            <w:r>
              <w:rPr>
                <w:rFonts w:hint="eastAsia"/>
                <w:sz w:val="18"/>
              </w:rPr>
              <w:t>年建設省告示第</w:t>
            </w:r>
            <w:r>
              <w:rPr>
                <w:sz w:val="18"/>
              </w:rPr>
              <w:t>1413</w:t>
            </w:r>
            <w:r>
              <w:rPr>
                <w:rFonts w:hint="eastAsia"/>
                <w:sz w:val="18"/>
              </w:rPr>
              <w:t>号第</w:t>
            </w:r>
            <w:r>
              <w:rPr>
                <w:sz w:val="18"/>
              </w:rPr>
              <w:t>1</w:t>
            </w:r>
            <w:r>
              <w:rPr>
                <w:rFonts w:hint="eastAsia"/>
                <w:sz w:val="18"/>
              </w:rPr>
              <w:t>第</w:t>
            </w:r>
            <w:r>
              <w:rPr>
                <w:sz w:val="18"/>
              </w:rPr>
              <w:t>7</w:t>
            </w:r>
            <w:r>
              <w:rPr>
                <w:rFonts w:hint="eastAsia"/>
                <w:sz w:val="18"/>
              </w:rPr>
              <w:t>号のもの</w:t>
            </w:r>
            <w:r>
              <w:rPr>
                <w:sz w:val="18"/>
              </w:rPr>
              <w:t>)</w:t>
            </w:r>
            <w:r>
              <w:rPr>
                <w:rFonts w:hint="eastAsia"/>
                <w:sz w:val="18"/>
              </w:rPr>
              <w:t>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(2)</w:t>
            </w:r>
            <w:r>
              <w:rPr>
                <w:rFonts w:hint="eastAsia"/>
                <w:sz w:val="18"/>
              </w:rPr>
              <w:t>籠の幅は</w:t>
            </w:r>
            <w:r>
              <w:rPr>
                <w:sz w:val="18"/>
              </w:rPr>
              <w:t>70cm</w:t>
            </w:r>
            <w:r>
              <w:rPr>
                <w:rFonts w:hint="eastAsia"/>
                <w:sz w:val="18"/>
              </w:rPr>
              <w:t>以上であるか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(3)</w:t>
            </w:r>
            <w:r>
              <w:rPr>
                <w:rFonts w:hint="eastAsia"/>
                <w:sz w:val="18"/>
              </w:rPr>
              <w:t>籠の奥行きは</w:t>
            </w:r>
            <w:r>
              <w:rPr>
                <w:sz w:val="18"/>
              </w:rPr>
              <w:t>120cm</w:t>
            </w:r>
            <w:r>
              <w:rPr>
                <w:rFonts w:hint="eastAsia"/>
                <w:sz w:val="18"/>
              </w:rPr>
              <w:t>以上であるか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(4)</w:t>
            </w:r>
            <w:r>
              <w:rPr>
                <w:rFonts w:hint="eastAsia"/>
                <w:sz w:val="18"/>
              </w:rPr>
              <w:t>籠の床面積は十分であるか</w:t>
            </w:r>
            <w:r>
              <w:rPr>
                <w:sz w:val="18"/>
              </w:rPr>
              <w:t>(</w:t>
            </w:r>
            <w:r>
              <w:rPr>
                <w:rFonts w:hint="eastAsia"/>
                <w:sz w:val="18"/>
              </w:rPr>
              <w:t>車いす使用者がかご内で方向を変更する必要がある場合</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②エスカレーターの場合</w:t>
            </w:r>
          </w:p>
        </w:tc>
        <w:tc>
          <w:tcPr>
            <w:tcW w:w="462" w:type="dxa"/>
            <w:vAlign w:val="center"/>
          </w:tcPr>
          <w:p w:rsidR="006365F6" w:rsidRDefault="006365F6" w:rsidP="004E6706">
            <w:pPr>
              <w:overflowPunct w:val="0"/>
              <w:autoSpaceDE w:val="0"/>
              <w:autoSpaceDN w:val="0"/>
              <w:jc w:val="center"/>
              <w:rPr>
                <w:sz w:val="18"/>
              </w:rPr>
            </w:pPr>
            <w:r>
              <w:rPr>
                <w:rFonts w:hint="eastAsia"/>
                <w:sz w:val="18"/>
              </w:rPr>
              <w:t>―</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270" w:hanging="270"/>
              <w:rPr>
                <w:sz w:val="18"/>
              </w:rPr>
            </w:pPr>
            <w:r>
              <w:rPr>
                <w:rFonts w:hint="eastAsia"/>
                <w:sz w:val="18"/>
              </w:rPr>
              <w:t xml:space="preserve">　</w:t>
            </w:r>
            <w:r>
              <w:rPr>
                <w:sz w:val="18"/>
              </w:rPr>
              <w:t>(1)</w:t>
            </w:r>
            <w:r>
              <w:rPr>
                <w:rFonts w:hint="eastAsia"/>
                <w:sz w:val="18"/>
              </w:rPr>
              <w:t>車椅子使用者用エスカレーター</w:t>
            </w:r>
            <w:r>
              <w:rPr>
                <w:sz w:val="18"/>
              </w:rPr>
              <w:t>(</w:t>
            </w:r>
            <w:r>
              <w:rPr>
                <w:rFonts w:hint="eastAsia"/>
                <w:sz w:val="18"/>
              </w:rPr>
              <w:t>平成</w:t>
            </w:r>
            <w:r>
              <w:rPr>
                <w:sz w:val="18"/>
              </w:rPr>
              <w:t>12</w:t>
            </w:r>
            <w:r>
              <w:rPr>
                <w:rFonts w:hint="eastAsia"/>
                <w:sz w:val="18"/>
              </w:rPr>
              <w:t>年建設省告示第</w:t>
            </w:r>
            <w:r>
              <w:rPr>
                <w:sz w:val="18"/>
              </w:rPr>
              <w:t>1417</w:t>
            </w:r>
            <w:r>
              <w:rPr>
                <w:rFonts w:hint="eastAsia"/>
                <w:sz w:val="18"/>
              </w:rPr>
              <w:t>号第</w:t>
            </w:r>
            <w:r>
              <w:rPr>
                <w:sz w:val="18"/>
              </w:rPr>
              <w:t>1</w:t>
            </w:r>
            <w:r>
              <w:rPr>
                <w:rFonts w:hint="eastAsia"/>
                <w:sz w:val="18"/>
              </w:rPr>
              <w:t>ただし書のもの</w:t>
            </w:r>
            <w:r>
              <w:rPr>
                <w:sz w:val="18"/>
              </w:rPr>
              <w:t>)</w:t>
            </w:r>
            <w:r>
              <w:rPr>
                <w:rFonts w:hint="eastAsia"/>
                <w:sz w:val="18"/>
              </w:rPr>
              <w:t>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restart"/>
          </w:tcPr>
          <w:p w:rsidR="006365F6" w:rsidRDefault="006365F6" w:rsidP="004E6706">
            <w:pPr>
              <w:overflowPunct w:val="0"/>
              <w:autoSpaceDE w:val="0"/>
              <w:autoSpaceDN w:val="0"/>
              <w:spacing w:before="60"/>
              <w:rPr>
                <w:sz w:val="18"/>
              </w:rPr>
            </w:pPr>
            <w:r>
              <w:rPr>
                <w:rFonts w:hint="eastAsia"/>
                <w:sz w:val="18"/>
              </w:rPr>
              <w:t>敷地内の通路</w:t>
            </w:r>
          </w:p>
          <w:p w:rsidR="006365F6" w:rsidRDefault="006365F6" w:rsidP="004E6706">
            <w:pPr>
              <w:overflowPunct w:val="0"/>
              <w:autoSpaceDE w:val="0"/>
              <w:autoSpaceDN w:val="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2</w:t>
            </w:r>
            <w:r>
              <w:rPr>
                <w:rFonts w:hint="eastAsia"/>
                <w:sz w:val="18"/>
              </w:rPr>
              <w:t>項第</w:t>
            </w:r>
            <w:r>
              <w:rPr>
                <w:sz w:val="18"/>
              </w:rPr>
              <w:t>7</w:t>
            </w:r>
            <w:r>
              <w:rPr>
                <w:rFonts w:hint="eastAsia"/>
                <w:sz w:val="18"/>
              </w:rPr>
              <w:t>号</w:t>
            </w:r>
            <w:r>
              <w:rPr>
                <w:sz w:val="18"/>
              </w:rPr>
              <w:t>)</w:t>
            </w:r>
          </w:p>
          <w:p w:rsidR="006365F6" w:rsidRDefault="006365F6" w:rsidP="004E6706">
            <w:pPr>
              <w:overflowPunct w:val="0"/>
              <w:autoSpaceDE w:val="0"/>
              <w:autoSpaceDN w:val="0"/>
              <w:ind w:left="90" w:hanging="90"/>
              <w:rPr>
                <w:sz w:val="18"/>
              </w:rPr>
            </w:pPr>
            <w:r>
              <w:rPr>
                <w:sz w:val="18"/>
              </w:rPr>
              <w:t>(</w:t>
            </w:r>
            <w:r>
              <w:rPr>
                <w:rFonts w:hint="eastAsia"/>
                <w:sz w:val="18"/>
              </w:rPr>
              <w:t>条例第</w:t>
            </w:r>
            <w:r>
              <w:rPr>
                <w:sz w:val="18"/>
              </w:rPr>
              <w:t>24</w:t>
            </w:r>
            <w:r>
              <w:rPr>
                <w:rFonts w:hint="eastAsia"/>
                <w:spacing w:val="135"/>
                <w:sz w:val="18"/>
              </w:rPr>
              <w:t>条</w:t>
            </w:r>
            <w:r>
              <w:rPr>
                <w:rFonts w:hint="eastAsia"/>
                <w:sz w:val="18"/>
              </w:rPr>
              <w:t>第</w:t>
            </w:r>
            <w:r>
              <w:rPr>
                <w:sz w:val="18"/>
              </w:rPr>
              <w:t>1</w:t>
            </w:r>
            <w:r>
              <w:rPr>
                <w:rFonts w:hint="eastAsia"/>
                <w:sz w:val="18"/>
              </w:rPr>
              <w:t>項第</w:t>
            </w:r>
            <w:r>
              <w:rPr>
                <w:sz w:val="18"/>
              </w:rPr>
              <w:t>3</w:t>
            </w:r>
            <w:r>
              <w:rPr>
                <w:rFonts w:hint="eastAsia"/>
                <w:sz w:val="18"/>
              </w:rPr>
              <w:t>号</w:t>
            </w:r>
            <w:r>
              <w:rPr>
                <w:sz w:val="18"/>
              </w:rPr>
              <w:t>)</w:t>
            </w: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①幅は</w:t>
            </w:r>
            <w:r>
              <w:rPr>
                <w:sz w:val="18"/>
              </w:rPr>
              <w:t>120cm</w:t>
            </w:r>
            <w:r>
              <w:rPr>
                <w:rFonts w:hint="eastAsia"/>
                <w:sz w:val="18"/>
              </w:rPr>
              <w:t>以上であるか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②区間</w:t>
            </w:r>
            <w:r>
              <w:rPr>
                <w:sz w:val="18"/>
              </w:rPr>
              <w:t>50m</w:t>
            </w:r>
            <w:r>
              <w:rPr>
                <w:rFonts w:hint="eastAsia"/>
                <w:sz w:val="18"/>
              </w:rPr>
              <w:t>以内ごとに車椅子が転回可能な場所があるか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③戸は車椅子使用者が通過しやすく、前後に水平部分を設けているか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④通路を横断する排水溝のふたは、つえ、車椅子のキャスター等が落ちないものとしているか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⑤傾斜路</w:t>
            </w:r>
          </w:p>
        </w:tc>
        <w:tc>
          <w:tcPr>
            <w:tcW w:w="462" w:type="dxa"/>
            <w:vAlign w:val="center"/>
          </w:tcPr>
          <w:p w:rsidR="006365F6" w:rsidRDefault="006365F6" w:rsidP="004E6706">
            <w:pPr>
              <w:overflowPunct w:val="0"/>
              <w:autoSpaceDE w:val="0"/>
              <w:autoSpaceDN w:val="0"/>
              <w:jc w:val="center"/>
              <w:rPr>
                <w:sz w:val="18"/>
              </w:rPr>
            </w:pPr>
            <w:r>
              <w:rPr>
                <w:rFonts w:hint="eastAsia"/>
                <w:sz w:val="18"/>
              </w:rPr>
              <w:t>―</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幅は</w:t>
            </w:r>
            <w:r>
              <w:rPr>
                <w:sz w:val="18"/>
              </w:rPr>
              <w:t>120cm</w:t>
            </w:r>
            <w:r>
              <w:rPr>
                <w:rFonts w:hint="eastAsia"/>
                <w:sz w:val="18"/>
              </w:rPr>
              <w:t>以上</w:t>
            </w:r>
            <w:r>
              <w:rPr>
                <w:sz w:val="18"/>
              </w:rPr>
              <w:t>(</w:t>
            </w:r>
            <w:r>
              <w:rPr>
                <w:rFonts w:hint="eastAsia"/>
                <w:sz w:val="18"/>
              </w:rPr>
              <w:t>段に併設する場合は</w:t>
            </w:r>
            <w:r>
              <w:rPr>
                <w:sz w:val="18"/>
              </w:rPr>
              <w:t>90cm</w:t>
            </w:r>
            <w:r>
              <w:rPr>
                <w:rFonts w:hint="eastAsia"/>
                <w:sz w:val="18"/>
              </w:rPr>
              <w:t>以上</w:t>
            </w:r>
            <w:r>
              <w:rPr>
                <w:sz w:val="18"/>
              </w:rPr>
              <w:t>)</w:t>
            </w:r>
            <w:r>
              <w:rPr>
                <w:rFonts w:hint="eastAsia"/>
                <w:sz w:val="18"/>
              </w:rPr>
              <w:t>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(2)</w:t>
            </w:r>
            <w:r>
              <w:rPr>
                <w:rFonts w:hint="eastAsia"/>
                <w:sz w:val="18"/>
              </w:rPr>
              <w:t>勾配は</w:t>
            </w:r>
            <w:r>
              <w:rPr>
                <w:sz w:val="18"/>
              </w:rPr>
              <w:t>1</w:t>
            </w:r>
            <w:r>
              <w:rPr>
                <w:rFonts w:hint="eastAsia"/>
                <w:sz w:val="18"/>
              </w:rPr>
              <w:t>／</w:t>
            </w:r>
            <w:r>
              <w:rPr>
                <w:sz w:val="18"/>
              </w:rPr>
              <w:t>12</w:t>
            </w:r>
            <w:r>
              <w:rPr>
                <w:rFonts w:hint="eastAsia"/>
                <w:sz w:val="18"/>
              </w:rPr>
              <w:t>以下</w:t>
            </w:r>
            <w:r>
              <w:rPr>
                <w:sz w:val="18"/>
              </w:rPr>
              <w:t>(</w:t>
            </w:r>
            <w:r>
              <w:rPr>
                <w:rFonts w:hint="eastAsia"/>
                <w:sz w:val="18"/>
              </w:rPr>
              <w:t>高さ</w:t>
            </w:r>
            <w:r>
              <w:rPr>
                <w:sz w:val="18"/>
              </w:rPr>
              <w:t>16cm</w:t>
            </w:r>
            <w:r>
              <w:rPr>
                <w:rFonts w:hint="eastAsia"/>
                <w:sz w:val="18"/>
              </w:rPr>
              <w:t>以下の場合は</w:t>
            </w:r>
            <w:r>
              <w:rPr>
                <w:sz w:val="18"/>
              </w:rPr>
              <w:t>1</w:t>
            </w:r>
            <w:r>
              <w:rPr>
                <w:rFonts w:hint="eastAsia"/>
                <w:sz w:val="18"/>
              </w:rPr>
              <w:t>／</w:t>
            </w:r>
            <w:r>
              <w:rPr>
                <w:sz w:val="18"/>
              </w:rPr>
              <w:t>8</w:t>
            </w:r>
            <w:r>
              <w:rPr>
                <w:rFonts w:hint="eastAsia"/>
                <w:sz w:val="18"/>
              </w:rPr>
              <w:t>以下</w:t>
            </w:r>
            <w:r>
              <w:rPr>
                <w:sz w:val="18"/>
              </w:rPr>
              <w:t>)</w:t>
            </w:r>
            <w:r>
              <w:rPr>
                <w:rFonts w:hint="eastAsia"/>
                <w:sz w:val="18"/>
              </w:rPr>
              <w:t>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(3)</w:t>
            </w:r>
            <w:r>
              <w:rPr>
                <w:rFonts w:hint="eastAsia"/>
                <w:sz w:val="18"/>
              </w:rPr>
              <w:t>高さ</w:t>
            </w:r>
            <w:r>
              <w:rPr>
                <w:sz w:val="18"/>
              </w:rPr>
              <w:t>75cm</w:t>
            </w:r>
            <w:r>
              <w:rPr>
                <w:rFonts w:hint="eastAsia"/>
                <w:sz w:val="18"/>
              </w:rPr>
              <w:t>以内ごとに踏幅</w:t>
            </w:r>
            <w:r>
              <w:rPr>
                <w:sz w:val="18"/>
              </w:rPr>
              <w:t>150cm</w:t>
            </w:r>
            <w:r>
              <w:rPr>
                <w:rFonts w:hint="eastAsia"/>
                <w:sz w:val="18"/>
              </w:rPr>
              <w:t>以上の踊場を設けているか</w:t>
            </w:r>
            <w:r>
              <w:rPr>
                <w:sz w:val="18"/>
              </w:rPr>
              <w:t>(</w:t>
            </w:r>
            <w:r>
              <w:rPr>
                <w:rFonts w:hint="eastAsia"/>
                <w:sz w:val="18"/>
              </w:rPr>
              <w:t>勾配</w:t>
            </w:r>
            <w:r>
              <w:rPr>
                <w:sz w:val="18"/>
              </w:rPr>
              <w:t>1</w:t>
            </w:r>
            <w:r>
              <w:rPr>
                <w:rFonts w:hint="eastAsia"/>
                <w:sz w:val="18"/>
              </w:rPr>
              <w:t>／</w:t>
            </w:r>
            <w:r>
              <w:rPr>
                <w:sz w:val="18"/>
              </w:rPr>
              <w:t>20</w:t>
            </w:r>
            <w:r>
              <w:rPr>
                <w:rFonts w:hint="eastAsia"/>
                <w:sz w:val="18"/>
              </w:rPr>
              <w:t>以下の場合は免除</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tcBorders>
              <w:bottom w:val="nil"/>
            </w:tcBorders>
            <w:vAlign w:val="center"/>
          </w:tcPr>
          <w:p w:rsidR="006365F6" w:rsidRDefault="006365F6" w:rsidP="004E6706">
            <w:pPr>
              <w:overflowPunct w:val="0"/>
              <w:autoSpaceDE w:val="0"/>
              <w:autoSpaceDN w:val="0"/>
              <w:rPr>
                <w:sz w:val="18"/>
              </w:rPr>
            </w:pPr>
          </w:p>
        </w:tc>
        <w:tc>
          <w:tcPr>
            <w:tcW w:w="1497" w:type="dxa"/>
            <w:vAlign w:val="center"/>
          </w:tcPr>
          <w:p w:rsidR="006365F6" w:rsidRDefault="006365F6" w:rsidP="004E6706">
            <w:pPr>
              <w:overflowPunct w:val="0"/>
              <w:autoSpaceDE w:val="0"/>
              <w:autoSpaceDN w:val="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3</w:t>
            </w:r>
            <w:r>
              <w:rPr>
                <w:rFonts w:hint="eastAsia"/>
                <w:sz w:val="18"/>
              </w:rPr>
              <w:t>項</w:t>
            </w:r>
            <w:r>
              <w:rPr>
                <w:sz w:val="18"/>
              </w:rPr>
              <w:t>)</w:t>
            </w: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⑥上記①から⑤は地形の特殊性がある場合は車寄せから建物出入口までに限る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tcBorders>
              <w:bottom w:val="nil"/>
            </w:tcBorders>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1685"/>
        </w:trPr>
        <w:tc>
          <w:tcPr>
            <w:tcW w:w="10794" w:type="dxa"/>
            <w:gridSpan w:val="5"/>
            <w:tcBorders>
              <w:top w:val="nil"/>
              <w:bottom w:val="nil"/>
            </w:tcBorders>
            <w:vAlign w:val="bottom"/>
          </w:tcPr>
          <w:p w:rsidR="006365F6" w:rsidRDefault="006365F6" w:rsidP="004E6706">
            <w:pPr>
              <w:overflowPunct w:val="0"/>
              <w:autoSpaceDE w:val="0"/>
              <w:autoSpaceDN w:val="0"/>
              <w:rPr>
                <w:sz w:val="18"/>
              </w:rPr>
            </w:pPr>
            <w:r>
              <w:rPr>
                <w:rFonts w:hint="eastAsia"/>
                <w:sz w:val="18"/>
              </w:rPr>
              <w:t xml:space="preserve">　○視覚障害者移動等円滑化経路</w:t>
            </w:r>
            <w:r>
              <w:rPr>
                <w:sz w:val="18"/>
              </w:rPr>
              <w:t>(</w:t>
            </w:r>
            <w:r>
              <w:rPr>
                <w:rFonts w:hint="eastAsia"/>
                <w:sz w:val="18"/>
              </w:rPr>
              <w:t>道等から案内設備までの</w:t>
            </w:r>
            <w:r>
              <w:rPr>
                <w:sz w:val="18"/>
              </w:rPr>
              <w:t>1</w:t>
            </w:r>
            <w:r>
              <w:rPr>
                <w:rFonts w:hint="eastAsia"/>
                <w:sz w:val="18"/>
              </w:rPr>
              <w:t>以上の経路に係る基準</w:t>
            </w:r>
            <w:r>
              <w:rPr>
                <w:sz w:val="18"/>
              </w:rPr>
              <w:t>)</w:t>
            </w:r>
          </w:p>
        </w:tc>
      </w:tr>
      <w:tr w:rsidR="006365F6" w:rsidTr="004E6706">
        <w:tblPrEx>
          <w:tblCellMar>
            <w:top w:w="0" w:type="dxa"/>
            <w:bottom w:w="0" w:type="dxa"/>
          </w:tblCellMar>
        </w:tblPrEx>
        <w:trPr>
          <w:cantSplit/>
          <w:trHeight w:val="284"/>
        </w:trPr>
        <w:tc>
          <w:tcPr>
            <w:tcW w:w="218" w:type="dxa"/>
            <w:vMerge w:val="restart"/>
            <w:tcBorders>
              <w:top w:val="nil"/>
            </w:tcBorders>
            <w:vAlign w:val="center"/>
          </w:tcPr>
          <w:p w:rsidR="006365F6" w:rsidRDefault="006365F6" w:rsidP="004E6706">
            <w:pPr>
              <w:overflowPunct w:val="0"/>
              <w:autoSpaceDE w:val="0"/>
              <w:autoSpaceDN w:val="0"/>
              <w:rPr>
                <w:sz w:val="18"/>
              </w:rPr>
            </w:pPr>
            <w:r>
              <w:rPr>
                <w:rFonts w:hint="eastAsia"/>
                <w:sz w:val="18"/>
              </w:rPr>
              <w:t xml:space="preserve">　</w:t>
            </w:r>
          </w:p>
        </w:tc>
        <w:tc>
          <w:tcPr>
            <w:tcW w:w="1497" w:type="dxa"/>
            <w:tcBorders>
              <w:bottom w:val="double" w:sz="4" w:space="0" w:color="auto"/>
            </w:tcBorders>
            <w:shd w:val="pct15" w:color="auto" w:fill="auto"/>
            <w:vAlign w:val="center"/>
          </w:tcPr>
          <w:p w:rsidR="006365F6" w:rsidRDefault="006365F6" w:rsidP="004E6706">
            <w:pPr>
              <w:overflowPunct w:val="0"/>
              <w:autoSpaceDE w:val="0"/>
              <w:autoSpaceDN w:val="0"/>
              <w:jc w:val="center"/>
              <w:rPr>
                <w:sz w:val="18"/>
              </w:rPr>
            </w:pPr>
            <w:r>
              <w:rPr>
                <w:rFonts w:hint="eastAsia"/>
                <w:sz w:val="18"/>
              </w:rPr>
              <w:t>施設等</w:t>
            </w:r>
          </w:p>
        </w:tc>
        <w:tc>
          <w:tcPr>
            <w:tcW w:w="8399" w:type="dxa"/>
            <w:tcBorders>
              <w:bottom w:val="double" w:sz="4" w:space="0" w:color="auto"/>
            </w:tcBorders>
            <w:shd w:val="pct15" w:color="auto" w:fill="auto"/>
            <w:vAlign w:val="center"/>
          </w:tcPr>
          <w:p w:rsidR="006365F6" w:rsidRDefault="006365F6" w:rsidP="004E6706">
            <w:pPr>
              <w:overflowPunct w:val="0"/>
              <w:autoSpaceDE w:val="0"/>
              <w:autoSpaceDN w:val="0"/>
              <w:jc w:val="center"/>
              <w:rPr>
                <w:sz w:val="18"/>
              </w:rPr>
            </w:pPr>
            <w:r>
              <w:rPr>
                <w:rFonts w:hint="eastAsia"/>
                <w:sz w:val="18"/>
              </w:rPr>
              <w:t>チェック項目</w:t>
            </w:r>
          </w:p>
        </w:tc>
        <w:tc>
          <w:tcPr>
            <w:tcW w:w="462" w:type="dxa"/>
            <w:tcBorders>
              <w:bottom w:val="double" w:sz="4" w:space="0" w:color="auto"/>
            </w:tcBorders>
            <w:shd w:val="pct15" w:color="auto" w:fill="auto"/>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restart"/>
            <w:tcBorders>
              <w:top w:val="nil"/>
            </w:tcBorders>
            <w:vAlign w:val="center"/>
          </w:tcPr>
          <w:p w:rsidR="006365F6" w:rsidRDefault="006365F6" w:rsidP="004E6706">
            <w:pPr>
              <w:overflowPunct w:val="0"/>
              <w:autoSpaceDE w:val="0"/>
              <w:autoSpaceDN w:val="0"/>
              <w:rPr>
                <w:sz w:val="18"/>
              </w:rPr>
            </w:pPr>
            <w:r>
              <w:rPr>
                <w:rFonts w:hint="eastAsia"/>
                <w:sz w:val="18"/>
              </w:rPr>
              <w:t xml:space="preserve">　</w:t>
            </w: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restart"/>
            <w:tcBorders>
              <w:top w:val="double" w:sz="4" w:space="0" w:color="auto"/>
            </w:tcBorders>
          </w:tcPr>
          <w:p w:rsidR="006365F6" w:rsidRDefault="006365F6" w:rsidP="004E6706">
            <w:pPr>
              <w:overflowPunct w:val="0"/>
              <w:autoSpaceDE w:val="0"/>
              <w:autoSpaceDN w:val="0"/>
              <w:spacing w:before="60"/>
              <w:rPr>
                <w:sz w:val="18"/>
              </w:rPr>
            </w:pPr>
            <w:r>
              <w:rPr>
                <w:rFonts w:hint="eastAsia"/>
                <w:sz w:val="18"/>
              </w:rPr>
              <w:t>案内設備までの経路</w:t>
            </w:r>
          </w:p>
          <w:p w:rsidR="006365F6" w:rsidRDefault="006365F6" w:rsidP="004E6706">
            <w:pPr>
              <w:overflowPunct w:val="0"/>
              <w:autoSpaceDE w:val="0"/>
              <w:autoSpaceDN w:val="0"/>
              <w:rPr>
                <w:sz w:val="18"/>
              </w:rPr>
            </w:pPr>
            <w:r>
              <w:rPr>
                <w:sz w:val="18"/>
              </w:rPr>
              <w:t>(</w:t>
            </w:r>
            <w:r>
              <w:rPr>
                <w:rFonts w:hint="eastAsia"/>
                <w:sz w:val="18"/>
              </w:rPr>
              <w:t>政令第</w:t>
            </w:r>
            <w:r>
              <w:rPr>
                <w:sz w:val="18"/>
              </w:rPr>
              <w:t>21</w:t>
            </w:r>
            <w:r>
              <w:rPr>
                <w:rFonts w:hint="eastAsia"/>
                <w:sz w:val="18"/>
              </w:rPr>
              <w:t>条</w:t>
            </w:r>
            <w:r>
              <w:rPr>
                <w:sz w:val="18"/>
              </w:rPr>
              <w:t>)</w:t>
            </w:r>
          </w:p>
          <w:p w:rsidR="006365F6" w:rsidRDefault="006365F6" w:rsidP="004E6706">
            <w:pPr>
              <w:overflowPunct w:val="0"/>
              <w:autoSpaceDE w:val="0"/>
              <w:autoSpaceDN w:val="0"/>
              <w:rPr>
                <w:sz w:val="18"/>
              </w:rPr>
            </w:pPr>
            <w:r>
              <w:rPr>
                <w:sz w:val="18"/>
              </w:rPr>
              <w:t>(</w:t>
            </w:r>
            <w:r>
              <w:rPr>
                <w:rFonts w:hint="eastAsia"/>
                <w:sz w:val="18"/>
              </w:rPr>
              <w:t>条例第</w:t>
            </w:r>
            <w:r>
              <w:rPr>
                <w:sz w:val="18"/>
              </w:rPr>
              <w:t>26</w:t>
            </w:r>
            <w:r>
              <w:rPr>
                <w:rFonts w:hint="eastAsia"/>
                <w:sz w:val="18"/>
              </w:rPr>
              <w:t>条</w:t>
            </w:r>
            <w:r>
              <w:rPr>
                <w:sz w:val="18"/>
              </w:rPr>
              <w:t>)</w:t>
            </w:r>
          </w:p>
        </w:tc>
        <w:tc>
          <w:tcPr>
            <w:tcW w:w="8399" w:type="dxa"/>
            <w:tcBorders>
              <w:top w:val="double" w:sz="4" w:space="0" w:color="auto"/>
            </w:tcBorders>
            <w:vAlign w:val="center"/>
          </w:tcPr>
          <w:p w:rsidR="006365F6" w:rsidRDefault="006365F6" w:rsidP="004E6706">
            <w:pPr>
              <w:overflowPunct w:val="0"/>
              <w:autoSpaceDE w:val="0"/>
              <w:autoSpaceDN w:val="0"/>
              <w:ind w:left="180" w:hanging="180"/>
              <w:rPr>
                <w:sz w:val="18"/>
              </w:rPr>
            </w:pPr>
            <w:r>
              <w:rPr>
                <w:rFonts w:hint="eastAsia"/>
                <w:sz w:val="18"/>
              </w:rPr>
              <w:t>①線状ブロック等・点状ブロック等の敷設又は音声誘導装置の設置</w:t>
            </w:r>
            <w:r>
              <w:rPr>
                <w:sz w:val="18"/>
              </w:rPr>
              <w:t>(</w:t>
            </w:r>
            <w:r>
              <w:rPr>
                <w:rFonts w:hint="eastAsia"/>
                <w:sz w:val="18"/>
              </w:rPr>
              <w:t>風除室で直進する場合は免除</w:t>
            </w:r>
            <w:r>
              <w:rPr>
                <w:sz w:val="18"/>
              </w:rPr>
              <w:t>)</w:t>
            </w:r>
            <w:r>
              <w:rPr>
                <w:rFonts w:hint="eastAsia"/>
                <w:sz w:val="18"/>
              </w:rPr>
              <w:t xml:space="preserve">　※</w:t>
            </w:r>
            <w:r>
              <w:rPr>
                <w:sz w:val="18"/>
              </w:rPr>
              <w:t>6</w:t>
            </w:r>
          </w:p>
        </w:tc>
        <w:tc>
          <w:tcPr>
            <w:tcW w:w="462" w:type="dxa"/>
            <w:tcBorders>
              <w:top w:val="double" w:sz="4" w:space="0" w:color="auto"/>
            </w:tcBorders>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tcBorders>
              <w:top w:val="nil"/>
            </w:tcBorders>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②車路に接する部分に点状ブロック等を敷設しているか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tcBorders>
              <w:top w:val="nil"/>
            </w:tcBorders>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③段・傾斜がある部分の上下端に近接する部分に点状ブロック等を敷設しているか　※</w:t>
            </w:r>
            <w:r>
              <w:rPr>
                <w:sz w:val="18"/>
              </w:rPr>
              <w:t>7</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cantSplit/>
          <w:trHeight w:val="284"/>
        </w:trPr>
        <w:tc>
          <w:tcPr>
            <w:tcW w:w="218" w:type="dxa"/>
            <w:vMerge/>
            <w:tcBorders>
              <w:bottom w:val="nil"/>
            </w:tcBorders>
            <w:vAlign w:val="center"/>
          </w:tcPr>
          <w:p w:rsidR="006365F6" w:rsidRDefault="006365F6" w:rsidP="004E6706">
            <w:pPr>
              <w:overflowPunct w:val="0"/>
              <w:autoSpaceDE w:val="0"/>
              <w:autoSpaceDN w:val="0"/>
              <w:rPr>
                <w:sz w:val="18"/>
              </w:rPr>
            </w:pPr>
          </w:p>
        </w:tc>
        <w:tc>
          <w:tcPr>
            <w:tcW w:w="1497" w:type="dxa"/>
            <w:vMerge/>
            <w:tcBorders>
              <w:top w:val="nil"/>
            </w:tcBorders>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④経路上に設ける段を回り段としていないか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tcBorders>
              <w:bottom w:val="nil"/>
            </w:tcBorders>
            <w:vAlign w:val="center"/>
          </w:tcPr>
          <w:p w:rsidR="006365F6" w:rsidRDefault="006365F6" w:rsidP="004E6706">
            <w:pPr>
              <w:overflowPunct w:val="0"/>
              <w:autoSpaceDE w:val="0"/>
              <w:autoSpaceDN w:val="0"/>
              <w:rPr>
                <w:sz w:val="18"/>
              </w:rPr>
            </w:pPr>
          </w:p>
        </w:tc>
      </w:tr>
      <w:tr w:rsidR="006365F6" w:rsidTr="004E6706">
        <w:tblPrEx>
          <w:tblCellMar>
            <w:top w:w="0" w:type="dxa"/>
            <w:bottom w:w="0" w:type="dxa"/>
          </w:tblCellMar>
        </w:tblPrEx>
        <w:trPr>
          <w:trHeight w:val="4554"/>
        </w:trPr>
        <w:tc>
          <w:tcPr>
            <w:tcW w:w="10794" w:type="dxa"/>
            <w:gridSpan w:val="5"/>
            <w:tcBorders>
              <w:top w:val="nil"/>
            </w:tcBorders>
          </w:tcPr>
          <w:p w:rsidR="006365F6" w:rsidRDefault="006365F6" w:rsidP="004E6706">
            <w:pPr>
              <w:overflowPunct w:val="0"/>
              <w:autoSpaceDE w:val="0"/>
              <w:autoSpaceDN w:val="0"/>
              <w:rPr>
                <w:sz w:val="18"/>
              </w:rPr>
            </w:pPr>
            <w:r>
              <w:rPr>
                <w:rFonts w:hint="eastAsia"/>
                <w:sz w:val="18"/>
              </w:rPr>
              <w:t xml:space="preserve">　※</w:t>
            </w:r>
            <w:r>
              <w:rPr>
                <w:sz w:val="18"/>
              </w:rPr>
              <w:t>6</w:t>
            </w:r>
            <w:r>
              <w:rPr>
                <w:rFonts w:hint="eastAsia"/>
                <w:sz w:val="18"/>
              </w:rPr>
              <w:t xml:space="preserve">　告示で定める以下の場合を除く</w:t>
            </w:r>
            <w:r>
              <w:rPr>
                <w:sz w:val="18"/>
              </w:rPr>
              <w:t>(</w:t>
            </w:r>
            <w:r>
              <w:rPr>
                <w:rFonts w:hint="eastAsia"/>
                <w:sz w:val="18"/>
              </w:rPr>
              <w:t>告示第</w:t>
            </w:r>
            <w:r>
              <w:rPr>
                <w:sz w:val="18"/>
              </w:rPr>
              <w:t>1497</w:t>
            </w:r>
            <w:r>
              <w:rPr>
                <w:rFonts w:hint="eastAsia"/>
                <w:sz w:val="18"/>
              </w:rPr>
              <w:t>号</w:t>
            </w:r>
            <w:r>
              <w:rPr>
                <w:sz w:val="18"/>
              </w:rPr>
              <w:t>)</w:t>
            </w:r>
          </w:p>
          <w:p w:rsidR="006365F6" w:rsidRDefault="006365F6" w:rsidP="004E6706">
            <w:pPr>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・自動車車庫に設ける場合</w:t>
            </w:r>
          </w:p>
          <w:p w:rsidR="006365F6" w:rsidRDefault="006365F6" w:rsidP="004E6706">
            <w:pPr>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・受付等から建物出入口を容易に視認でき、道等から当該出入口まで線状ブロック等・点状ブロック等や音声誘導装置で誘導する場合</w:t>
            </w:r>
          </w:p>
          <w:p w:rsidR="006365F6" w:rsidRDefault="006365F6" w:rsidP="004E6706">
            <w:pPr>
              <w:overflowPunct w:val="0"/>
              <w:autoSpaceDE w:val="0"/>
              <w:autoSpaceDN w:val="0"/>
              <w:rPr>
                <w:sz w:val="18"/>
              </w:rPr>
            </w:pPr>
            <w:r>
              <w:rPr>
                <w:rFonts w:hint="eastAsia"/>
                <w:sz w:val="18"/>
              </w:rPr>
              <w:t xml:space="preserve">　※</w:t>
            </w:r>
            <w:r>
              <w:rPr>
                <w:sz w:val="18"/>
              </w:rPr>
              <w:t>7</w:t>
            </w:r>
            <w:r>
              <w:rPr>
                <w:rFonts w:hint="eastAsia"/>
                <w:sz w:val="18"/>
              </w:rPr>
              <w:t xml:space="preserve">　告示</w:t>
            </w:r>
            <w:r>
              <w:rPr>
                <w:sz w:val="18"/>
              </w:rPr>
              <w:t>(</w:t>
            </w:r>
            <w:r>
              <w:rPr>
                <w:rFonts w:hint="eastAsia"/>
                <w:sz w:val="18"/>
              </w:rPr>
              <w:t>規則</w:t>
            </w:r>
            <w:r>
              <w:rPr>
                <w:sz w:val="18"/>
              </w:rPr>
              <w:t>)</w:t>
            </w:r>
            <w:r>
              <w:rPr>
                <w:rFonts w:hint="eastAsia"/>
                <w:sz w:val="18"/>
              </w:rPr>
              <w:t>で定める以下の部分を除く</w:t>
            </w:r>
            <w:r>
              <w:rPr>
                <w:sz w:val="18"/>
              </w:rPr>
              <w:t>(</w:t>
            </w:r>
            <w:r>
              <w:rPr>
                <w:rFonts w:hint="eastAsia"/>
                <w:sz w:val="18"/>
              </w:rPr>
              <w:t>告示第</w:t>
            </w:r>
            <w:r>
              <w:rPr>
                <w:sz w:val="18"/>
              </w:rPr>
              <w:t>1497</w:t>
            </w:r>
            <w:r>
              <w:rPr>
                <w:rFonts w:hint="eastAsia"/>
                <w:sz w:val="18"/>
              </w:rPr>
              <w:t>号・規則第</w:t>
            </w:r>
            <w:r>
              <w:rPr>
                <w:sz w:val="18"/>
              </w:rPr>
              <w:t>8</w:t>
            </w:r>
            <w:r>
              <w:rPr>
                <w:rFonts w:hint="eastAsia"/>
                <w:sz w:val="18"/>
              </w:rPr>
              <w:t>条</w:t>
            </w:r>
            <w:r>
              <w:rPr>
                <w:sz w:val="18"/>
              </w:rPr>
              <w:t>)</w:t>
            </w:r>
          </w:p>
          <w:p w:rsidR="006365F6" w:rsidRDefault="006365F6" w:rsidP="004E6706">
            <w:pPr>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・勾配が</w:t>
            </w:r>
            <w:r>
              <w:rPr>
                <w:sz w:val="18"/>
              </w:rPr>
              <w:t>1</w:t>
            </w:r>
            <w:r>
              <w:rPr>
                <w:rFonts w:hint="eastAsia"/>
                <w:sz w:val="18"/>
              </w:rPr>
              <w:t>／</w:t>
            </w:r>
            <w:r>
              <w:rPr>
                <w:sz w:val="18"/>
              </w:rPr>
              <w:t>20</w:t>
            </w:r>
            <w:r>
              <w:rPr>
                <w:rFonts w:hint="eastAsia"/>
                <w:sz w:val="18"/>
              </w:rPr>
              <w:t>以下の傾斜部分の上下端に近接する場合</w:t>
            </w:r>
          </w:p>
          <w:p w:rsidR="006365F6" w:rsidRDefault="006365F6" w:rsidP="004E6706">
            <w:pPr>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・高さ</w:t>
            </w:r>
            <w:r>
              <w:rPr>
                <w:sz w:val="18"/>
              </w:rPr>
              <w:t>16cm</w:t>
            </w:r>
            <w:r>
              <w:rPr>
                <w:rFonts w:hint="eastAsia"/>
                <w:sz w:val="18"/>
              </w:rPr>
              <w:t>以下で勾配</w:t>
            </w:r>
            <w:r>
              <w:rPr>
                <w:sz w:val="18"/>
              </w:rPr>
              <w:t>1</w:t>
            </w:r>
            <w:r>
              <w:rPr>
                <w:rFonts w:hint="eastAsia"/>
                <w:sz w:val="18"/>
              </w:rPr>
              <w:t>／</w:t>
            </w:r>
            <w:r>
              <w:rPr>
                <w:sz w:val="18"/>
              </w:rPr>
              <w:t>12</w:t>
            </w:r>
            <w:r>
              <w:rPr>
                <w:rFonts w:hint="eastAsia"/>
                <w:sz w:val="18"/>
              </w:rPr>
              <w:t>以下の傾斜部分の上下端に近接する場合</w:t>
            </w:r>
          </w:p>
          <w:p w:rsidR="006365F6" w:rsidRDefault="006365F6" w:rsidP="004E6706">
            <w:pPr>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・段部分又は傾斜部分と連続して手すりを設ける踊場等</w:t>
            </w: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jc w:val="right"/>
              <w:rPr>
                <w:sz w:val="18"/>
              </w:rPr>
            </w:pPr>
            <w:r>
              <w:rPr>
                <w:rFonts w:hint="eastAsia"/>
                <w:sz w:val="18"/>
              </w:rPr>
              <w:t>〔</w:t>
            </w:r>
            <w:r>
              <w:rPr>
                <w:sz w:val="18"/>
              </w:rPr>
              <w:t>4</w:t>
            </w:r>
            <w:r>
              <w:rPr>
                <w:rFonts w:hint="eastAsia"/>
                <w:sz w:val="18"/>
              </w:rPr>
              <w:t>枚中</w:t>
            </w:r>
            <w:r>
              <w:rPr>
                <w:sz w:val="18"/>
              </w:rPr>
              <w:t>4</w:t>
            </w:r>
            <w:r>
              <w:rPr>
                <w:rFonts w:hint="eastAsia"/>
                <w:sz w:val="18"/>
              </w:rPr>
              <w:t>枚目〕</w:t>
            </w:r>
          </w:p>
        </w:tc>
      </w:tr>
    </w:tbl>
    <w:p w:rsidR="006365F6" w:rsidRDefault="006365F6" w:rsidP="006365F6">
      <w:pPr>
        <w:overflowPunct w:val="0"/>
        <w:autoSpaceDE w:val="0"/>
        <w:autoSpaceDN w:val="0"/>
        <w:rPr>
          <w:sz w:val="18"/>
        </w:rPr>
      </w:pPr>
    </w:p>
    <w:p w:rsidR="006365F6" w:rsidRPr="006365F6" w:rsidRDefault="006365F6">
      <w:pPr>
        <w:overflowPunct w:val="0"/>
        <w:autoSpaceDE w:val="0"/>
        <w:autoSpaceDN w:val="0"/>
      </w:pPr>
    </w:p>
    <w:sectPr w:rsidR="006365F6" w:rsidRPr="006365F6">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CCF" w:rsidRDefault="009E1CCF" w:rsidP="004A323B">
      <w:r>
        <w:separator/>
      </w:r>
    </w:p>
  </w:endnote>
  <w:endnote w:type="continuationSeparator" w:id="0">
    <w:p w:rsidR="009E1CCF" w:rsidRDefault="009E1CCF" w:rsidP="004A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CCF" w:rsidRDefault="009E1CCF" w:rsidP="004A323B">
      <w:r>
        <w:separator/>
      </w:r>
    </w:p>
  </w:footnote>
  <w:footnote w:type="continuationSeparator" w:id="0">
    <w:p w:rsidR="009E1CCF" w:rsidRDefault="009E1CCF" w:rsidP="004A3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F4"/>
    <w:rsid w:val="00024608"/>
    <w:rsid w:val="00296756"/>
    <w:rsid w:val="002B7275"/>
    <w:rsid w:val="004A323B"/>
    <w:rsid w:val="004E6706"/>
    <w:rsid w:val="005701F3"/>
    <w:rsid w:val="006365F6"/>
    <w:rsid w:val="00792596"/>
    <w:rsid w:val="00894DF4"/>
    <w:rsid w:val="008B2593"/>
    <w:rsid w:val="008E03C7"/>
    <w:rsid w:val="009C023F"/>
    <w:rsid w:val="009E1CCF"/>
    <w:rsid w:val="00BF19EC"/>
    <w:rsid w:val="00D95B1F"/>
    <w:rsid w:val="00E07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428882-107D-4942-AB73-FB8FEA17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rsid w:val="006365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134F2-5312-4935-BB62-A110D159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867</Words>
  <Characters>4944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様式第2号(第10条関係)その1</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様式第2号(第10条関係)その1</dc:title>
  <dc:subject/>
  <dc:creator>(株)ぎょうせい</dc:creator>
  <cp:keywords/>
  <dc:description/>
  <cp:lastModifiedBy>User</cp:lastModifiedBy>
  <cp:revision>2</cp:revision>
  <dcterms:created xsi:type="dcterms:W3CDTF">2021-03-19T01:36:00Z</dcterms:created>
  <dcterms:modified xsi:type="dcterms:W3CDTF">2021-03-19T01:36:00Z</dcterms:modified>
</cp:coreProperties>
</file>